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85A" w:rsidRPr="004C23A6" w:rsidRDefault="0062500C" w:rsidP="00AC5DE8">
      <w:pPr>
        <w:jc w:val="center"/>
        <w:rPr>
          <w:rFonts w:ascii="Times New Roman" w:hAnsi="Times New Roman" w:cs="Times New Roman"/>
          <w:b/>
          <w:sz w:val="24"/>
          <w:szCs w:val="24"/>
        </w:rPr>
      </w:pPr>
      <w:r w:rsidRPr="004C23A6">
        <w:rPr>
          <w:rFonts w:ascii="Times New Roman" w:hAnsi="Times New Roman" w:cs="Times New Roman"/>
          <w:b/>
          <w:sz w:val="24"/>
          <w:szCs w:val="24"/>
        </w:rPr>
        <w:t xml:space="preserve">Предложения в  проект </w:t>
      </w:r>
      <w:r w:rsidR="00664ED7" w:rsidRPr="004C23A6">
        <w:rPr>
          <w:rFonts w:ascii="Times New Roman" w:hAnsi="Times New Roman" w:cs="Times New Roman"/>
          <w:b/>
          <w:sz w:val="24"/>
          <w:szCs w:val="24"/>
        </w:rPr>
        <w:t>Протокола о внесении изменений в Договор о ТК ЕАЭС от 11.04.2017</w:t>
      </w:r>
      <w:r w:rsidRPr="004C23A6">
        <w:rPr>
          <w:rFonts w:ascii="Times New Roman" w:hAnsi="Times New Roman" w:cs="Times New Roman"/>
          <w:b/>
          <w:sz w:val="24"/>
          <w:szCs w:val="24"/>
        </w:rPr>
        <w:t xml:space="preserve"> по итогам ВГС</w:t>
      </w:r>
    </w:p>
    <w:tbl>
      <w:tblPr>
        <w:tblStyle w:val="a3"/>
        <w:tblpPr w:leftFromText="180" w:rightFromText="180" w:vertAnchor="text" w:tblpY="1"/>
        <w:tblOverlap w:val="never"/>
        <w:tblW w:w="15701" w:type="dxa"/>
        <w:tblLayout w:type="fixed"/>
        <w:tblLook w:val="04A0" w:firstRow="1" w:lastRow="0" w:firstColumn="1" w:lastColumn="0" w:noHBand="0" w:noVBand="1"/>
      </w:tblPr>
      <w:tblGrid>
        <w:gridCol w:w="846"/>
        <w:gridCol w:w="1105"/>
        <w:gridCol w:w="6946"/>
        <w:gridCol w:w="6804"/>
      </w:tblGrid>
      <w:tr w:rsidR="003D285A" w:rsidRPr="004C23A6" w:rsidTr="004C23A6">
        <w:tc>
          <w:tcPr>
            <w:tcW w:w="846" w:type="dxa"/>
          </w:tcPr>
          <w:p w:rsidR="003D285A" w:rsidRPr="004C23A6" w:rsidRDefault="003D285A" w:rsidP="003F0F9B">
            <w:pPr>
              <w:jc w:val="center"/>
              <w:rPr>
                <w:rFonts w:ascii="Times New Roman" w:hAnsi="Times New Roman" w:cs="Times New Roman"/>
                <w:b/>
                <w:sz w:val="24"/>
                <w:szCs w:val="24"/>
              </w:rPr>
            </w:pPr>
            <w:r w:rsidRPr="004C23A6">
              <w:rPr>
                <w:rFonts w:ascii="Times New Roman" w:hAnsi="Times New Roman" w:cs="Times New Roman"/>
                <w:b/>
                <w:sz w:val="24"/>
                <w:szCs w:val="24"/>
              </w:rPr>
              <w:t xml:space="preserve">№ </w:t>
            </w:r>
          </w:p>
          <w:p w:rsidR="003D285A" w:rsidRPr="004C23A6" w:rsidRDefault="003D285A" w:rsidP="003F0F9B">
            <w:pPr>
              <w:jc w:val="center"/>
              <w:rPr>
                <w:rFonts w:ascii="Times New Roman" w:hAnsi="Times New Roman" w:cs="Times New Roman"/>
                <w:b/>
                <w:sz w:val="24"/>
                <w:szCs w:val="24"/>
              </w:rPr>
            </w:pPr>
            <w:r w:rsidRPr="004C23A6">
              <w:rPr>
                <w:rFonts w:ascii="Times New Roman" w:hAnsi="Times New Roman" w:cs="Times New Roman"/>
                <w:b/>
                <w:sz w:val="24"/>
                <w:szCs w:val="24"/>
              </w:rPr>
              <w:t>п/п</w:t>
            </w:r>
          </w:p>
        </w:tc>
        <w:tc>
          <w:tcPr>
            <w:tcW w:w="1105" w:type="dxa"/>
          </w:tcPr>
          <w:p w:rsidR="003D285A" w:rsidRPr="004C23A6" w:rsidRDefault="003D285A" w:rsidP="003F0F9B">
            <w:pPr>
              <w:jc w:val="center"/>
              <w:rPr>
                <w:rFonts w:ascii="Times New Roman" w:hAnsi="Times New Roman" w:cs="Times New Roman"/>
                <w:b/>
                <w:sz w:val="24"/>
                <w:szCs w:val="24"/>
              </w:rPr>
            </w:pPr>
            <w:r w:rsidRPr="004C23A6">
              <w:rPr>
                <w:rFonts w:ascii="Times New Roman" w:hAnsi="Times New Roman" w:cs="Times New Roman"/>
                <w:b/>
                <w:sz w:val="24"/>
                <w:szCs w:val="24"/>
              </w:rPr>
              <w:t xml:space="preserve">Пункт Протокола о внесении изменений в </w:t>
            </w:r>
          </w:p>
          <w:p w:rsidR="003D285A" w:rsidRPr="004C23A6" w:rsidRDefault="003D285A" w:rsidP="003F0F9B">
            <w:pPr>
              <w:jc w:val="center"/>
              <w:rPr>
                <w:rFonts w:ascii="Times New Roman" w:hAnsi="Times New Roman" w:cs="Times New Roman"/>
                <w:b/>
                <w:sz w:val="24"/>
                <w:szCs w:val="24"/>
              </w:rPr>
            </w:pPr>
            <w:r w:rsidRPr="004C23A6">
              <w:rPr>
                <w:rFonts w:ascii="Times New Roman" w:hAnsi="Times New Roman" w:cs="Times New Roman"/>
                <w:b/>
                <w:sz w:val="24"/>
                <w:szCs w:val="24"/>
              </w:rPr>
              <w:t>ТК ЕАЭС</w:t>
            </w:r>
          </w:p>
        </w:tc>
        <w:tc>
          <w:tcPr>
            <w:tcW w:w="6946" w:type="dxa"/>
          </w:tcPr>
          <w:p w:rsidR="003D285A" w:rsidRPr="004C23A6" w:rsidRDefault="003D285A" w:rsidP="003F0F9B">
            <w:pPr>
              <w:jc w:val="center"/>
              <w:rPr>
                <w:rFonts w:ascii="Times New Roman" w:hAnsi="Times New Roman" w:cs="Times New Roman"/>
                <w:b/>
                <w:sz w:val="24"/>
                <w:szCs w:val="24"/>
              </w:rPr>
            </w:pPr>
            <w:r w:rsidRPr="004C23A6">
              <w:rPr>
                <w:rFonts w:ascii="Times New Roman" w:hAnsi="Times New Roman" w:cs="Times New Roman"/>
                <w:b/>
                <w:sz w:val="24"/>
                <w:szCs w:val="24"/>
              </w:rPr>
              <w:t>Предложения по итогам ВГС (предложения, наложенные на текст проекта Протокола о внесении изменений в ТК ЕАЭС)</w:t>
            </w:r>
          </w:p>
          <w:p w:rsidR="003D285A" w:rsidRPr="004C23A6" w:rsidRDefault="003D285A" w:rsidP="003F0F9B">
            <w:pPr>
              <w:jc w:val="center"/>
              <w:rPr>
                <w:rFonts w:ascii="Times New Roman" w:hAnsi="Times New Roman" w:cs="Times New Roman"/>
                <w:b/>
                <w:i/>
                <w:sz w:val="24"/>
                <w:szCs w:val="24"/>
              </w:rPr>
            </w:pPr>
            <w:r w:rsidRPr="004C23A6">
              <w:rPr>
                <w:rFonts w:ascii="Times New Roman" w:hAnsi="Times New Roman" w:cs="Times New Roman"/>
                <w:sz w:val="24"/>
                <w:szCs w:val="24"/>
              </w:rPr>
              <w:t>(новые предложения</w:t>
            </w:r>
            <w:r w:rsidRPr="004C23A6">
              <w:rPr>
                <w:rFonts w:ascii="Times New Roman" w:hAnsi="Times New Roman" w:cs="Times New Roman"/>
                <w:b/>
                <w:i/>
                <w:sz w:val="24"/>
                <w:szCs w:val="24"/>
              </w:rPr>
              <w:t xml:space="preserve"> – </w:t>
            </w:r>
            <w:r w:rsidRPr="004C23A6">
              <w:rPr>
                <w:rFonts w:ascii="Times New Roman" w:hAnsi="Times New Roman" w:cs="Times New Roman"/>
                <w:b/>
                <w:sz w:val="24"/>
                <w:szCs w:val="24"/>
              </w:rPr>
              <w:t>жирное выделение</w:t>
            </w:r>
            <w:r w:rsidRPr="004C23A6">
              <w:rPr>
                <w:rFonts w:ascii="Times New Roman" w:hAnsi="Times New Roman" w:cs="Times New Roman"/>
                <w:b/>
                <w:i/>
                <w:sz w:val="24"/>
                <w:szCs w:val="24"/>
              </w:rPr>
              <w:t xml:space="preserve">, </w:t>
            </w:r>
            <w:r w:rsidRPr="004C23A6">
              <w:rPr>
                <w:rFonts w:ascii="Times New Roman" w:hAnsi="Times New Roman" w:cs="Times New Roman"/>
                <w:sz w:val="24"/>
                <w:szCs w:val="24"/>
              </w:rPr>
              <w:t>исключаемые положения</w:t>
            </w:r>
            <w:r w:rsidRPr="004C23A6">
              <w:rPr>
                <w:rFonts w:ascii="Times New Roman" w:hAnsi="Times New Roman" w:cs="Times New Roman"/>
                <w:b/>
                <w:i/>
                <w:sz w:val="24"/>
                <w:szCs w:val="24"/>
              </w:rPr>
              <w:t xml:space="preserve"> – </w:t>
            </w:r>
            <w:r w:rsidRPr="004C23A6">
              <w:rPr>
                <w:rFonts w:ascii="Times New Roman" w:hAnsi="Times New Roman" w:cs="Times New Roman"/>
                <w:b/>
                <w:strike/>
                <w:sz w:val="24"/>
                <w:szCs w:val="24"/>
              </w:rPr>
              <w:t>жирным и зачеркнутым</w:t>
            </w:r>
            <w:r w:rsidRPr="004C23A6">
              <w:rPr>
                <w:rFonts w:ascii="Times New Roman" w:hAnsi="Times New Roman" w:cs="Times New Roman"/>
                <w:sz w:val="24"/>
                <w:szCs w:val="24"/>
              </w:rPr>
              <w:t>)</w:t>
            </w:r>
          </w:p>
        </w:tc>
        <w:tc>
          <w:tcPr>
            <w:tcW w:w="6804" w:type="dxa"/>
          </w:tcPr>
          <w:p w:rsidR="003D285A" w:rsidRPr="004C23A6" w:rsidRDefault="003D285A" w:rsidP="003F0F9B">
            <w:pPr>
              <w:jc w:val="center"/>
              <w:rPr>
                <w:rFonts w:ascii="Times New Roman" w:hAnsi="Times New Roman" w:cs="Times New Roman"/>
                <w:b/>
                <w:sz w:val="24"/>
                <w:szCs w:val="24"/>
              </w:rPr>
            </w:pPr>
            <w:r w:rsidRPr="004C23A6">
              <w:rPr>
                <w:rFonts w:ascii="Times New Roman" w:hAnsi="Times New Roman" w:cs="Times New Roman"/>
                <w:b/>
                <w:sz w:val="24"/>
                <w:szCs w:val="24"/>
              </w:rPr>
              <w:t xml:space="preserve">Обоснование </w:t>
            </w:r>
          </w:p>
        </w:tc>
      </w:tr>
      <w:tr w:rsidR="004B38B6" w:rsidRPr="004C23A6" w:rsidTr="00340B98">
        <w:trPr>
          <w:trHeight w:val="983"/>
        </w:trPr>
        <w:tc>
          <w:tcPr>
            <w:tcW w:w="846" w:type="dxa"/>
          </w:tcPr>
          <w:p w:rsidR="004B38B6" w:rsidRPr="008A2BFB" w:rsidRDefault="004B38B6" w:rsidP="004C23A6">
            <w:pPr>
              <w:pStyle w:val="a4"/>
              <w:numPr>
                <w:ilvl w:val="0"/>
                <w:numId w:val="5"/>
              </w:numPr>
              <w:jc w:val="center"/>
              <w:rPr>
                <w:rFonts w:ascii="Times New Roman" w:hAnsi="Times New Roman" w:cs="Times New Roman"/>
                <w:sz w:val="24"/>
                <w:szCs w:val="24"/>
              </w:rPr>
            </w:pPr>
          </w:p>
        </w:tc>
        <w:tc>
          <w:tcPr>
            <w:tcW w:w="1105" w:type="dxa"/>
          </w:tcPr>
          <w:p w:rsidR="004B38B6" w:rsidRPr="008A2BFB" w:rsidRDefault="004B38B6" w:rsidP="004B38B6">
            <w:pPr>
              <w:jc w:val="center"/>
              <w:rPr>
                <w:rFonts w:ascii="Times New Roman" w:hAnsi="Times New Roman" w:cs="Times New Roman"/>
                <w:sz w:val="24"/>
                <w:szCs w:val="24"/>
              </w:rPr>
            </w:pPr>
            <w:r w:rsidRPr="008A2BFB">
              <w:rPr>
                <w:rFonts w:ascii="Times New Roman" w:hAnsi="Times New Roman" w:cs="Times New Roman"/>
                <w:color w:val="1F497D" w:themeColor="text2"/>
                <w:sz w:val="24"/>
                <w:szCs w:val="24"/>
              </w:rPr>
              <w:t>2)</w:t>
            </w:r>
          </w:p>
        </w:tc>
        <w:tc>
          <w:tcPr>
            <w:tcW w:w="6946" w:type="dxa"/>
          </w:tcPr>
          <w:p w:rsidR="004B38B6" w:rsidRPr="008A2BFB" w:rsidRDefault="004B38B6" w:rsidP="004B38B6">
            <w:pPr>
              <w:ind w:firstLine="709"/>
              <w:jc w:val="both"/>
              <w:rPr>
                <w:rFonts w:ascii="Times New Roman" w:hAnsi="Times New Roman" w:cs="Times New Roman"/>
                <w:sz w:val="24"/>
                <w:szCs w:val="24"/>
              </w:rPr>
            </w:pPr>
            <w:r w:rsidRPr="008A2BFB">
              <w:rPr>
                <w:rFonts w:ascii="Times New Roman" w:hAnsi="Times New Roman" w:cs="Times New Roman"/>
                <w:sz w:val="24"/>
                <w:szCs w:val="24"/>
              </w:rPr>
              <w:t>«2) пункт 3 статьи 4 дополнить абзацем следующего содержания:</w:t>
            </w:r>
          </w:p>
          <w:p w:rsidR="004B38B6" w:rsidRPr="008A2BFB" w:rsidRDefault="004B38B6" w:rsidP="004B38B6">
            <w:pPr>
              <w:autoSpaceDE w:val="0"/>
              <w:autoSpaceDN w:val="0"/>
              <w:ind w:firstLine="709"/>
              <w:jc w:val="both"/>
              <w:rPr>
                <w:rFonts w:ascii="Times New Roman" w:eastAsia="Times New Roman" w:hAnsi="Times New Roman" w:cs="Times New Roman"/>
                <w:spacing w:val="-8"/>
                <w:sz w:val="24"/>
                <w:szCs w:val="24"/>
                <w:lang w:eastAsia="ru-RU"/>
              </w:rPr>
            </w:pPr>
            <w:r w:rsidRPr="008A2BFB">
              <w:rPr>
                <w:rFonts w:ascii="Times New Roman" w:eastAsia="Times New Roman" w:hAnsi="Times New Roman" w:cs="Times New Roman"/>
                <w:spacing w:val="-8"/>
                <w:sz w:val="24"/>
                <w:szCs w:val="24"/>
                <w:lang w:eastAsia="ru-RU"/>
              </w:rPr>
              <w:t xml:space="preserve">«Если срок определен периодом времени, предшествующим наступлению календарной даты или дню наступления события, которыми определено его начало, течение срока, определенного периодом времени, исчисляемого годами, месяцами или днями, начинается </w:t>
            </w:r>
            <w:r w:rsidRPr="008A2BFB">
              <w:rPr>
                <w:rFonts w:ascii="Times New Roman" w:eastAsia="Times New Roman" w:hAnsi="Times New Roman" w:cs="Times New Roman"/>
                <w:b/>
                <w:strike/>
                <w:spacing w:val="-8"/>
                <w:sz w:val="24"/>
                <w:szCs w:val="24"/>
                <w:lang w:eastAsia="ru-RU"/>
              </w:rPr>
              <w:t>со дня, предшествующего календарной дате или дню наступления события,</w:t>
            </w:r>
            <w:r w:rsidRPr="008A2BFB">
              <w:rPr>
                <w:rFonts w:ascii="Times New Roman" w:eastAsia="Times New Roman" w:hAnsi="Times New Roman" w:cs="Times New Roman"/>
                <w:spacing w:val="-8"/>
                <w:sz w:val="24"/>
                <w:szCs w:val="24"/>
                <w:lang w:eastAsia="ru-RU"/>
              </w:rPr>
              <w:t xml:space="preserve"> с </w:t>
            </w:r>
            <w:r w:rsidRPr="008A2BFB">
              <w:rPr>
                <w:rFonts w:ascii="Times New Roman" w:eastAsia="Times New Roman" w:hAnsi="Times New Roman" w:cs="Times New Roman"/>
                <w:b/>
                <w:spacing w:val="-8"/>
                <w:sz w:val="24"/>
                <w:szCs w:val="24"/>
                <w:lang w:eastAsia="ru-RU"/>
              </w:rPr>
              <w:t>календарной даты или дня наступления события</w:t>
            </w:r>
            <w:r w:rsidRPr="008A2BFB">
              <w:rPr>
                <w:rFonts w:ascii="Times New Roman" w:eastAsia="Times New Roman" w:hAnsi="Times New Roman" w:cs="Times New Roman"/>
                <w:spacing w:val="-8"/>
                <w:sz w:val="24"/>
                <w:szCs w:val="24"/>
                <w:lang w:eastAsia="ru-RU"/>
              </w:rPr>
              <w:t xml:space="preserve">, которыми определено его начало, а исчисляемого часами, – с часа </w:t>
            </w:r>
            <w:r w:rsidRPr="008A2BFB">
              <w:rPr>
                <w:rFonts w:ascii="Times New Roman" w:eastAsia="Times New Roman" w:hAnsi="Times New Roman" w:cs="Times New Roman"/>
                <w:b/>
                <w:strike/>
                <w:spacing w:val="-8"/>
                <w:sz w:val="24"/>
                <w:szCs w:val="24"/>
                <w:lang w:eastAsia="ru-RU"/>
              </w:rPr>
              <w:t>предшествующего наступлению события</w:t>
            </w:r>
            <w:r w:rsidRPr="008A2BFB">
              <w:rPr>
                <w:rFonts w:ascii="Times New Roman" w:eastAsia="Times New Roman" w:hAnsi="Times New Roman" w:cs="Times New Roman"/>
                <w:b/>
                <w:spacing w:val="-8"/>
                <w:sz w:val="24"/>
                <w:szCs w:val="24"/>
                <w:lang w:eastAsia="ru-RU"/>
              </w:rPr>
              <w:t xml:space="preserve"> наступления события</w:t>
            </w:r>
            <w:r w:rsidRPr="008A2BFB">
              <w:rPr>
                <w:rFonts w:ascii="Times New Roman" w:eastAsia="Times New Roman" w:hAnsi="Times New Roman" w:cs="Times New Roman"/>
                <w:spacing w:val="-8"/>
                <w:sz w:val="24"/>
                <w:szCs w:val="24"/>
                <w:lang w:eastAsia="ru-RU"/>
              </w:rPr>
              <w:t>, которым определено его начало.»;».</w:t>
            </w:r>
          </w:p>
          <w:p w:rsidR="004B38B6" w:rsidRPr="008A2BFB" w:rsidRDefault="004B38B6" w:rsidP="004B38B6">
            <w:pPr>
              <w:autoSpaceDE w:val="0"/>
              <w:autoSpaceDN w:val="0"/>
              <w:ind w:firstLine="709"/>
              <w:jc w:val="both"/>
              <w:rPr>
                <w:rFonts w:ascii="Times New Roman" w:eastAsia="Times New Roman" w:hAnsi="Times New Roman" w:cs="Times New Roman"/>
                <w:spacing w:val="-8"/>
                <w:sz w:val="24"/>
                <w:szCs w:val="24"/>
                <w:lang w:eastAsia="ru-RU"/>
              </w:rPr>
            </w:pPr>
          </w:p>
          <w:p w:rsidR="004B38B6" w:rsidRPr="008A2BFB" w:rsidRDefault="00346582" w:rsidP="004B38B6">
            <w:pPr>
              <w:ind w:firstLine="709"/>
              <w:jc w:val="both"/>
              <w:rPr>
                <w:rFonts w:ascii="Times New Roman" w:hAnsi="Times New Roman" w:cs="Times New Roman"/>
                <w:b/>
                <w:sz w:val="24"/>
                <w:szCs w:val="24"/>
              </w:rPr>
            </w:pPr>
            <w:r w:rsidRPr="008A2BFB">
              <w:rPr>
                <w:rFonts w:ascii="Times New Roman" w:hAnsi="Times New Roman" w:cs="Times New Roman"/>
                <w:b/>
                <w:sz w:val="24"/>
                <w:szCs w:val="24"/>
              </w:rPr>
              <w:t>ЭГ 56</w:t>
            </w:r>
          </w:p>
          <w:p w:rsidR="00346582" w:rsidRPr="008A2BFB" w:rsidRDefault="00346582" w:rsidP="004B38B6">
            <w:pPr>
              <w:ind w:firstLine="709"/>
              <w:jc w:val="both"/>
              <w:rPr>
                <w:rFonts w:ascii="Times New Roman" w:hAnsi="Times New Roman" w:cs="Times New Roman"/>
                <w:b/>
                <w:sz w:val="24"/>
                <w:szCs w:val="24"/>
              </w:rPr>
            </w:pPr>
            <w:r w:rsidRPr="008A2BFB">
              <w:rPr>
                <w:rFonts w:ascii="Times New Roman" w:hAnsi="Times New Roman" w:cs="Times New Roman"/>
                <w:b/>
                <w:sz w:val="24"/>
                <w:szCs w:val="24"/>
              </w:rPr>
              <w:t>РА, РБ, РК</w:t>
            </w:r>
            <w:r w:rsidR="004275F9">
              <w:rPr>
                <w:rFonts w:ascii="Times New Roman" w:hAnsi="Times New Roman" w:cs="Times New Roman"/>
                <w:b/>
                <w:sz w:val="24"/>
                <w:szCs w:val="24"/>
              </w:rPr>
              <w:t>, КР</w:t>
            </w:r>
          </w:p>
          <w:p w:rsidR="00346582" w:rsidRPr="008A2BFB" w:rsidRDefault="00346582" w:rsidP="00346582">
            <w:pPr>
              <w:autoSpaceDE w:val="0"/>
              <w:autoSpaceDN w:val="0"/>
              <w:ind w:firstLine="709"/>
              <w:jc w:val="both"/>
              <w:rPr>
                <w:rFonts w:ascii="Times New Roman" w:eastAsia="Times New Roman" w:hAnsi="Times New Roman" w:cs="Times New Roman"/>
                <w:spacing w:val="-8"/>
                <w:sz w:val="24"/>
                <w:szCs w:val="24"/>
                <w:lang w:eastAsia="ru-RU"/>
              </w:rPr>
            </w:pPr>
            <w:r w:rsidRPr="008A2BFB">
              <w:rPr>
                <w:rFonts w:ascii="Times New Roman" w:eastAsia="Times New Roman" w:hAnsi="Times New Roman" w:cs="Times New Roman"/>
                <w:spacing w:val="-8"/>
                <w:sz w:val="24"/>
                <w:szCs w:val="24"/>
                <w:lang w:eastAsia="ru-RU"/>
              </w:rPr>
              <w:t xml:space="preserve">«Если срок определен периодом времени, предшествующим наступлению календарной даты или дню наступления события, которыми определено его начало, течение срока, определенного периодом времени, исчисляемого годами, месяцами или днями, начинается с </w:t>
            </w:r>
            <w:r w:rsidRPr="008A2BFB">
              <w:rPr>
                <w:rFonts w:ascii="Times New Roman" w:eastAsia="Times New Roman" w:hAnsi="Times New Roman" w:cs="Times New Roman"/>
                <w:b/>
                <w:spacing w:val="-8"/>
                <w:sz w:val="24"/>
                <w:szCs w:val="24"/>
                <w:lang w:eastAsia="ru-RU"/>
              </w:rPr>
              <w:t>календарной даты или дня наступления события</w:t>
            </w:r>
            <w:r w:rsidRPr="008A2BFB">
              <w:rPr>
                <w:rFonts w:ascii="Times New Roman" w:eastAsia="Times New Roman" w:hAnsi="Times New Roman" w:cs="Times New Roman"/>
                <w:spacing w:val="-8"/>
                <w:sz w:val="24"/>
                <w:szCs w:val="24"/>
                <w:lang w:eastAsia="ru-RU"/>
              </w:rPr>
              <w:t xml:space="preserve">, которыми определено его начало, а исчисляемого часами, – с часа </w:t>
            </w:r>
            <w:r w:rsidRPr="008A2BFB">
              <w:rPr>
                <w:rFonts w:ascii="Times New Roman" w:eastAsia="Times New Roman" w:hAnsi="Times New Roman" w:cs="Times New Roman"/>
                <w:b/>
                <w:spacing w:val="-8"/>
                <w:sz w:val="24"/>
                <w:szCs w:val="24"/>
                <w:lang w:eastAsia="ru-RU"/>
              </w:rPr>
              <w:t>наступления события</w:t>
            </w:r>
            <w:r w:rsidRPr="008A2BFB">
              <w:rPr>
                <w:rFonts w:ascii="Times New Roman" w:eastAsia="Times New Roman" w:hAnsi="Times New Roman" w:cs="Times New Roman"/>
                <w:spacing w:val="-8"/>
                <w:sz w:val="24"/>
                <w:szCs w:val="24"/>
                <w:lang w:eastAsia="ru-RU"/>
              </w:rPr>
              <w:t>, которым определено его начало.»;».</w:t>
            </w:r>
          </w:p>
          <w:p w:rsidR="00346582" w:rsidRPr="008A2BFB" w:rsidRDefault="00346582" w:rsidP="004B38B6">
            <w:pPr>
              <w:ind w:firstLine="709"/>
              <w:jc w:val="both"/>
              <w:rPr>
                <w:rFonts w:ascii="Times New Roman" w:hAnsi="Times New Roman" w:cs="Times New Roman"/>
                <w:sz w:val="24"/>
                <w:szCs w:val="24"/>
              </w:rPr>
            </w:pPr>
          </w:p>
          <w:p w:rsidR="00346582" w:rsidRPr="008A2BFB" w:rsidRDefault="00346582" w:rsidP="004B38B6">
            <w:pPr>
              <w:ind w:firstLine="709"/>
              <w:jc w:val="both"/>
              <w:rPr>
                <w:rFonts w:ascii="Times New Roman" w:hAnsi="Times New Roman" w:cs="Times New Roman"/>
                <w:b/>
                <w:color w:val="FF0000"/>
                <w:sz w:val="24"/>
                <w:szCs w:val="24"/>
              </w:rPr>
            </w:pPr>
            <w:r w:rsidRPr="008A2BFB">
              <w:rPr>
                <w:rFonts w:ascii="Times New Roman" w:hAnsi="Times New Roman" w:cs="Times New Roman"/>
                <w:b/>
                <w:color w:val="FF0000"/>
                <w:sz w:val="24"/>
                <w:szCs w:val="24"/>
              </w:rPr>
              <w:t>РФ</w:t>
            </w:r>
          </w:p>
          <w:p w:rsidR="00346582" w:rsidRPr="008A2BFB" w:rsidRDefault="00346582" w:rsidP="00346582">
            <w:pPr>
              <w:autoSpaceDE w:val="0"/>
              <w:autoSpaceDN w:val="0"/>
              <w:ind w:firstLine="709"/>
              <w:jc w:val="both"/>
              <w:rPr>
                <w:rFonts w:ascii="Times New Roman" w:eastAsia="Times New Roman" w:hAnsi="Times New Roman" w:cs="Times New Roman"/>
                <w:spacing w:val="-8"/>
                <w:sz w:val="24"/>
                <w:szCs w:val="24"/>
                <w:lang w:eastAsia="ru-RU"/>
              </w:rPr>
            </w:pPr>
            <w:r w:rsidRPr="008A2BFB">
              <w:rPr>
                <w:rFonts w:ascii="Times New Roman" w:eastAsia="Times New Roman" w:hAnsi="Times New Roman" w:cs="Times New Roman"/>
                <w:spacing w:val="-8"/>
                <w:sz w:val="24"/>
                <w:szCs w:val="24"/>
                <w:lang w:eastAsia="ru-RU"/>
              </w:rPr>
              <w:t xml:space="preserve">«Если срок определен периодом времени, предшествующим наступлению календарной даты или дню наступления события, указанный срок исчисляется непрерывно и считается истекшим в день, предшествующий такой календарной дате или дню наступления </w:t>
            </w:r>
            <w:r w:rsidRPr="008A2BFB">
              <w:rPr>
                <w:rFonts w:ascii="Times New Roman" w:eastAsia="Times New Roman" w:hAnsi="Times New Roman" w:cs="Times New Roman"/>
                <w:spacing w:val="-8"/>
                <w:sz w:val="24"/>
                <w:szCs w:val="24"/>
                <w:lang w:eastAsia="ru-RU"/>
              </w:rPr>
              <w:lastRenderedPageBreak/>
              <w:t>события»</w:t>
            </w:r>
          </w:p>
          <w:p w:rsidR="00346582" w:rsidRPr="008A2BFB" w:rsidRDefault="00346582" w:rsidP="00346582">
            <w:pPr>
              <w:autoSpaceDE w:val="0"/>
              <w:autoSpaceDN w:val="0"/>
              <w:ind w:firstLine="709"/>
              <w:jc w:val="both"/>
              <w:rPr>
                <w:rFonts w:ascii="Times New Roman" w:eastAsia="Times New Roman" w:hAnsi="Times New Roman" w:cs="Times New Roman"/>
                <w:spacing w:val="-8"/>
                <w:sz w:val="24"/>
                <w:szCs w:val="24"/>
                <w:lang w:eastAsia="ru-RU"/>
              </w:rPr>
            </w:pPr>
          </w:p>
          <w:p w:rsidR="00346582" w:rsidRPr="008A2BFB" w:rsidRDefault="00346582" w:rsidP="00346582">
            <w:pPr>
              <w:autoSpaceDE w:val="0"/>
              <w:autoSpaceDN w:val="0"/>
              <w:ind w:firstLine="709"/>
              <w:jc w:val="both"/>
              <w:rPr>
                <w:rFonts w:ascii="Times New Roman" w:hAnsi="Times New Roman" w:cs="Times New Roman"/>
                <w:sz w:val="24"/>
                <w:szCs w:val="24"/>
              </w:rPr>
            </w:pPr>
          </w:p>
        </w:tc>
        <w:tc>
          <w:tcPr>
            <w:tcW w:w="6804" w:type="dxa"/>
          </w:tcPr>
          <w:p w:rsidR="004B38B6" w:rsidRPr="008A2BFB" w:rsidRDefault="004B38B6" w:rsidP="004B38B6">
            <w:pPr>
              <w:autoSpaceDE w:val="0"/>
              <w:autoSpaceDN w:val="0"/>
              <w:ind w:firstLine="709"/>
              <w:jc w:val="both"/>
              <w:rPr>
                <w:rFonts w:ascii="Times New Roman" w:eastAsia="Times New Roman" w:hAnsi="Times New Roman" w:cs="Times New Roman"/>
                <w:b/>
                <w:color w:val="1F497D" w:themeColor="text2"/>
                <w:sz w:val="24"/>
                <w:szCs w:val="24"/>
                <w:lang w:eastAsia="ru-RU"/>
              </w:rPr>
            </w:pPr>
            <w:r w:rsidRPr="008A2BFB">
              <w:rPr>
                <w:rFonts w:ascii="Times New Roman" w:eastAsia="Times New Roman" w:hAnsi="Times New Roman" w:cs="Times New Roman"/>
                <w:b/>
                <w:color w:val="1F497D" w:themeColor="text2"/>
                <w:sz w:val="24"/>
                <w:szCs w:val="24"/>
                <w:lang w:eastAsia="ru-RU"/>
              </w:rPr>
              <w:lastRenderedPageBreak/>
              <w:t>РБ</w:t>
            </w:r>
          </w:p>
          <w:p w:rsidR="004B38B6" w:rsidRPr="008A2BFB" w:rsidRDefault="004B38B6" w:rsidP="004B38B6">
            <w:pPr>
              <w:autoSpaceDE w:val="0"/>
              <w:autoSpaceDN w:val="0"/>
              <w:ind w:firstLine="709"/>
              <w:jc w:val="both"/>
              <w:rPr>
                <w:rFonts w:ascii="Times New Roman" w:eastAsia="Times New Roman" w:hAnsi="Times New Roman" w:cs="Times New Roman"/>
                <w:sz w:val="24"/>
                <w:szCs w:val="24"/>
                <w:lang w:eastAsia="ru-RU"/>
              </w:rPr>
            </w:pPr>
            <w:r w:rsidRPr="008A2BFB">
              <w:rPr>
                <w:rFonts w:ascii="Times New Roman" w:eastAsia="Times New Roman" w:hAnsi="Times New Roman" w:cs="Times New Roman"/>
                <w:sz w:val="24"/>
                <w:szCs w:val="24"/>
                <w:lang w:eastAsia="ru-RU"/>
              </w:rPr>
              <w:t>Предлагается изложить пункт 2) статьи 1 проекта Протокола в новой редакции.</w:t>
            </w:r>
          </w:p>
          <w:p w:rsidR="004B38B6" w:rsidRPr="008A2BFB" w:rsidRDefault="004B38B6" w:rsidP="004B38B6">
            <w:pPr>
              <w:autoSpaceDE w:val="0"/>
              <w:autoSpaceDN w:val="0"/>
              <w:ind w:firstLine="709"/>
              <w:jc w:val="both"/>
              <w:rPr>
                <w:rFonts w:ascii="Times New Roman" w:eastAsia="Times New Roman" w:hAnsi="Times New Roman" w:cs="Times New Roman"/>
                <w:sz w:val="24"/>
                <w:szCs w:val="24"/>
                <w:lang w:eastAsia="ru-RU"/>
              </w:rPr>
            </w:pPr>
            <w:r w:rsidRPr="008A2BFB">
              <w:rPr>
                <w:rFonts w:ascii="Times New Roman" w:eastAsia="Times New Roman" w:hAnsi="Times New Roman" w:cs="Times New Roman"/>
                <w:sz w:val="24"/>
                <w:szCs w:val="24"/>
                <w:lang w:eastAsia="ru-RU"/>
              </w:rPr>
              <w:t>Данная норма должна излагаться по аналогии с нормативными предписаниями, предусмотренными сейчас пунктом 3 статьи 4 ТК ЕАЭС в отношении дня наступления события.</w:t>
            </w:r>
          </w:p>
          <w:p w:rsidR="004B38B6" w:rsidRPr="008A2BFB" w:rsidRDefault="004B38B6" w:rsidP="004B38B6">
            <w:pPr>
              <w:autoSpaceDE w:val="0"/>
              <w:autoSpaceDN w:val="0"/>
              <w:ind w:firstLine="709"/>
              <w:jc w:val="both"/>
              <w:rPr>
                <w:rFonts w:ascii="Times New Roman" w:eastAsia="Times New Roman" w:hAnsi="Times New Roman" w:cs="Times New Roman"/>
                <w:b/>
                <w:sz w:val="24"/>
                <w:szCs w:val="24"/>
                <w:lang w:eastAsia="ru-RU"/>
              </w:rPr>
            </w:pPr>
            <w:r w:rsidRPr="008A2BFB">
              <w:rPr>
                <w:rFonts w:ascii="Times New Roman" w:eastAsia="Times New Roman" w:hAnsi="Times New Roman" w:cs="Times New Roman"/>
                <w:b/>
                <w:sz w:val="24"/>
                <w:szCs w:val="24"/>
                <w:lang w:eastAsia="ru-RU"/>
              </w:rPr>
              <w:t>Обоснование.</w:t>
            </w:r>
          </w:p>
          <w:p w:rsidR="004B38B6" w:rsidRPr="008A2BFB" w:rsidRDefault="004B38B6" w:rsidP="004B38B6">
            <w:pPr>
              <w:autoSpaceDE w:val="0"/>
              <w:autoSpaceDN w:val="0"/>
              <w:ind w:firstLine="709"/>
              <w:jc w:val="both"/>
              <w:rPr>
                <w:rFonts w:ascii="Times New Roman" w:eastAsia="Times New Roman" w:hAnsi="Times New Roman" w:cs="Times New Roman"/>
                <w:sz w:val="24"/>
                <w:szCs w:val="24"/>
                <w:lang w:eastAsia="ru-RU"/>
              </w:rPr>
            </w:pPr>
            <w:r w:rsidRPr="008A2BFB">
              <w:rPr>
                <w:rFonts w:ascii="Times New Roman" w:eastAsia="Times New Roman" w:hAnsi="Times New Roman" w:cs="Times New Roman"/>
                <w:sz w:val="24"/>
                <w:szCs w:val="24"/>
                <w:lang w:eastAsia="ru-RU"/>
              </w:rPr>
              <w:t xml:space="preserve">В случае, если указанный срок будет начинаться со дня, предшествующего календарной дате или дню наступления события, которыми определено его начало, а исчисляемого часами, – с часа, предшествующего наступлению события, которым определено его начало, будут возникать ситуации, когда данный срок будет определяться некорректно и будет негативным образом влиять на деятельность участников ВЭД. </w:t>
            </w:r>
          </w:p>
          <w:p w:rsidR="004B38B6" w:rsidRPr="008A2BFB" w:rsidRDefault="004B38B6" w:rsidP="004B38B6">
            <w:pPr>
              <w:autoSpaceDE w:val="0"/>
              <w:autoSpaceDN w:val="0"/>
              <w:ind w:firstLine="709"/>
              <w:jc w:val="both"/>
              <w:rPr>
                <w:rFonts w:ascii="Times New Roman" w:eastAsia="Times New Roman" w:hAnsi="Times New Roman" w:cs="Times New Roman"/>
                <w:sz w:val="24"/>
                <w:szCs w:val="24"/>
                <w:lang w:eastAsia="ru-RU"/>
              </w:rPr>
            </w:pPr>
            <w:r w:rsidRPr="008A2BFB">
              <w:rPr>
                <w:rFonts w:ascii="Times New Roman" w:eastAsia="Times New Roman" w:hAnsi="Times New Roman" w:cs="Times New Roman"/>
                <w:sz w:val="24"/>
                <w:szCs w:val="24"/>
                <w:lang w:eastAsia="ru-RU"/>
              </w:rPr>
              <w:t xml:space="preserve">Например, в соответствии с положениями подпункта 1 пункта 1 статьи 433 ТК ЕАЭС одним из условий включения юридического лица в реестр уполномоченных экономических операторов с выдачей свидетельства первого типа является осуществление этим лицом деятельности в качестве таможенного перевозчика не менее 2 лет до дня регистрации таможенным органом заявления о включении в реестр уполномоченных экономических операторов. </w:t>
            </w:r>
          </w:p>
          <w:p w:rsidR="004B38B6" w:rsidRPr="008A2BFB" w:rsidRDefault="004B38B6" w:rsidP="004B38B6">
            <w:pPr>
              <w:autoSpaceDE w:val="0"/>
              <w:autoSpaceDN w:val="0"/>
              <w:ind w:firstLine="709"/>
              <w:jc w:val="both"/>
              <w:rPr>
                <w:rFonts w:ascii="Times New Roman" w:eastAsia="Times New Roman" w:hAnsi="Times New Roman" w:cs="Times New Roman"/>
                <w:sz w:val="24"/>
                <w:szCs w:val="24"/>
                <w:lang w:eastAsia="ru-RU"/>
              </w:rPr>
            </w:pPr>
            <w:r w:rsidRPr="008A2BFB">
              <w:rPr>
                <w:rFonts w:ascii="Times New Roman" w:eastAsia="Times New Roman" w:hAnsi="Times New Roman" w:cs="Times New Roman"/>
                <w:sz w:val="24"/>
                <w:szCs w:val="24"/>
                <w:lang w:eastAsia="ru-RU"/>
              </w:rPr>
              <w:t xml:space="preserve">При соблюдении условий определения срока такой деятельности в соответствии с предложенной редакцией проекта Протокола, если лицо подаст соответствующее заявление в таможенный орган 01.02.2024, период </w:t>
            </w:r>
            <w:r w:rsidRPr="008A2BFB">
              <w:rPr>
                <w:rFonts w:ascii="Times New Roman" w:eastAsia="Times New Roman" w:hAnsi="Times New Roman" w:cs="Times New Roman"/>
                <w:sz w:val="24"/>
                <w:szCs w:val="24"/>
                <w:lang w:eastAsia="ru-RU"/>
              </w:rPr>
              <w:lastRenderedPageBreak/>
              <w:t>осуществления им деятельности в качестве таможенного перевозчика должен начинаться 31.01.2022 и к моменту наступления 01.02.2024 составит 2 года и один день. При этом лицу, начавшему деятельность в качестве таможенного перевозчика 01.02.2022 и отработавшему фактически именно 2 года с 01.02.2022 по 31.01.2024 включительно, будет формально «не хватать» 1 дня, для того чтобы выполнить указанное условие к моменту наступления 01.02.2024.</w:t>
            </w:r>
          </w:p>
          <w:p w:rsidR="004B38B6" w:rsidRPr="008A2BFB" w:rsidRDefault="004B38B6" w:rsidP="00D3242D">
            <w:pPr>
              <w:autoSpaceDE w:val="0"/>
              <w:autoSpaceDN w:val="0"/>
              <w:ind w:firstLine="709"/>
              <w:rPr>
                <w:rFonts w:ascii="Times New Roman" w:eastAsia="Times New Roman" w:hAnsi="Times New Roman" w:cs="Times New Roman"/>
                <w:i/>
                <w:sz w:val="24"/>
                <w:szCs w:val="24"/>
                <w:lang w:eastAsia="ru-RU"/>
              </w:rPr>
            </w:pPr>
            <w:r w:rsidRPr="008A2BFB">
              <w:rPr>
                <w:rFonts w:ascii="Times New Roman" w:eastAsia="Times New Roman" w:hAnsi="Times New Roman" w:cs="Times New Roman"/>
                <w:i/>
                <w:sz w:val="24"/>
                <w:szCs w:val="24"/>
                <w:lang w:eastAsia="ru-RU"/>
              </w:rPr>
              <w:t>(предложение бизнеса)</w:t>
            </w:r>
          </w:p>
          <w:p w:rsidR="00346582" w:rsidRPr="008A2BFB" w:rsidRDefault="00346582" w:rsidP="00D3242D">
            <w:pPr>
              <w:autoSpaceDE w:val="0"/>
              <w:autoSpaceDN w:val="0"/>
              <w:ind w:firstLine="709"/>
              <w:rPr>
                <w:rFonts w:ascii="Times New Roman" w:eastAsia="Times New Roman" w:hAnsi="Times New Roman" w:cs="Times New Roman"/>
                <w:i/>
                <w:sz w:val="24"/>
                <w:szCs w:val="24"/>
                <w:lang w:eastAsia="ru-RU"/>
              </w:rPr>
            </w:pPr>
          </w:p>
          <w:p w:rsidR="00346582" w:rsidRPr="008A2BFB" w:rsidRDefault="00346582" w:rsidP="00D3242D">
            <w:pPr>
              <w:autoSpaceDE w:val="0"/>
              <w:autoSpaceDN w:val="0"/>
              <w:ind w:firstLine="709"/>
              <w:rPr>
                <w:rFonts w:ascii="Times New Roman" w:eastAsia="Times New Roman" w:hAnsi="Times New Roman" w:cs="Times New Roman"/>
                <w:b/>
                <w:sz w:val="24"/>
                <w:szCs w:val="24"/>
                <w:lang w:eastAsia="ru-RU"/>
              </w:rPr>
            </w:pPr>
            <w:r w:rsidRPr="008A2BFB">
              <w:rPr>
                <w:rFonts w:ascii="Times New Roman" w:eastAsia="Times New Roman" w:hAnsi="Times New Roman" w:cs="Times New Roman"/>
                <w:b/>
                <w:sz w:val="24"/>
                <w:szCs w:val="24"/>
                <w:lang w:eastAsia="ru-RU"/>
              </w:rPr>
              <w:t>ЭГ 56 04.12-08.12</w:t>
            </w:r>
          </w:p>
          <w:p w:rsidR="00346582" w:rsidRPr="008A2BFB" w:rsidRDefault="00346582" w:rsidP="00346582">
            <w:pPr>
              <w:autoSpaceDE w:val="0"/>
              <w:autoSpaceDN w:val="0"/>
              <w:ind w:firstLine="709"/>
              <w:rPr>
                <w:rFonts w:ascii="Times New Roman" w:eastAsia="Times New Roman" w:hAnsi="Times New Roman" w:cs="Times New Roman"/>
                <w:b/>
                <w:sz w:val="24"/>
                <w:szCs w:val="24"/>
                <w:lang w:eastAsia="ru-RU"/>
              </w:rPr>
            </w:pPr>
            <w:r w:rsidRPr="008A2BFB">
              <w:rPr>
                <w:rFonts w:ascii="Times New Roman" w:eastAsia="Times New Roman" w:hAnsi="Times New Roman" w:cs="Times New Roman"/>
                <w:b/>
                <w:sz w:val="24"/>
                <w:szCs w:val="24"/>
                <w:lang w:eastAsia="ru-RU"/>
              </w:rPr>
              <w:t>РА, РК, КР поддержано предложение РБ</w:t>
            </w:r>
          </w:p>
          <w:p w:rsidR="003B4857" w:rsidRPr="008A2BFB" w:rsidRDefault="003B4857" w:rsidP="00346582">
            <w:pPr>
              <w:autoSpaceDE w:val="0"/>
              <w:autoSpaceDN w:val="0"/>
              <w:ind w:firstLine="709"/>
              <w:rPr>
                <w:rFonts w:ascii="Times New Roman" w:eastAsia="Times New Roman" w:hAnsi="Times New Roman" w:cs="Times New Roman"/>
                <w:b/>
                <w:sz w:val="24"/>
                <w:szCs w:val="24"/>
                <w:lang w:eastAsia="ru-RU"/>
              </w:rPr>
            </w:pPr>
            <w:r w:rsidRPr="008A2BFB">
              <w:rPr>
                <w:rFonts w:ascii="Times New Roman" w:eastAsia="Times New Roman" w:hAnsi="Times New Roman" w:cs="Times New Roman"/>
                <w:b/>
                <w:sz w:val="24"/>
                <w:szCs w:val="24"/>
                <w:lang w:eastAsia="ru-RU"/>
              </w:rPr>
              <w:t>РФ – предложена своя редакция:</w:t>
            </w:r>
          </w:p>
          <w:p w:rsidR="003B4857" w:rsidRPr="008A2BFB" w:rsidRDefault="003B4857" w:rsidP="00346582">
            <w:pPr>
              <w:autoSpaceDE w:val="0"/>
              <w:autoSpaceDN w:val="0"/>
              <w:ind w:firstLine="709"/>
              <w:rPr>
                <w:rFonts w:ascii="Times New Roman" w:eastAsia="Times New Roman" w:hAnsi="Times New Roman" w:cs="Times New Roman"/>
                <w:b/>
                <w:sz w:val="24"/>
                <w:szCs w:val="24"/>
                <w:lang w:eastAsia="ru-RU"/>
              </w:rPr>
            </w:pPr>
            <w:r w:rsidRPr="008A2BFB">
              <w:rPr>
                <w:rFonts w:ascii="Times New Roman" w:eastAsia="Times New Roman" w:hAnsi="Times New Roman" w:cs="Times New Roman"/>
                <w:b/>
                <w:sz w:val="24"/>
                <w:szCs w:val="24"/>
                <w:lang w:eastAsia="ru-RU"/>
              </w:rPr>
              <w:t>По предложению РФ: РА – ближе редакция РБ, готовы рассмотреть редакцию РФ, РБ – за свою редакцию, готовы рассмотреть редакцию РФ, РК – проработают редакцию РФ, КР – ближе редакция РБ, готовы проработать редакцию РФ</w:t>
            </w:r>
          </w:p>
          <w:p w:rsidR="003B4857" w:rsidRPr="008A2BFB" w:rsidRDefault="003B4857" w:rsidP="00346582">
            <w:pPr>
              <w:autoSpaceDE w:val="0"/>
              <w:autoSpaceDN w:val="0"/>
              <w:ind w:firstLine="709"/>
              <w:rPr>
                <w:rFonts w:ascii="Times New Roman" w:eastAsia="Times New Roman" w:hAnsi="Times New Roman" w:cs="Times New Roman"/>
                <w:b/>
                <w:sz w:val="24"/>
                <w:szCs w:val="24"/>
                <w:lang w:eastAsia="ru-RU"/>
              </w:rPr>
            </w:pPr>
            <w:r w:rsidRPr="008A2BFB">
              <w:rPr>
                <w:rFonts w:ascii="Times New Roman" w:eastAsia="Times New Roman" w:hAnsi="Times New Roman" w:cs="Times New Roman"/>
                <w:b/>
                <w:sz w:val="24"/>
                <w:szCs w:val="24"/>
                <w:lang w:eastAsia="ru-RU"/>
              </w:rPr>
              <w:t>Просить стороны проработать две редакции.</w:t>
            </w:r>
          </w:p>
          <w:p w:rsidR="003B4857" w:rsidRPr="008A2BFB" w:rsidRDefault="003B4857" w:rsidP="00346582">
            <w:pPr>
              <w:autoSpaceDE w:val="0"/>
              <w:autoSpaceDN w:val="0"/>
              <w:ind w:firstLine="709"/>
              <w:rPr>
                <w:rFonts w:ascii="Times New Roman" w:eastAsia="Times New Roman" w:hAnsi="Times New Roman" w:cs="Times New Roman"/>
                <w:b/>
                <w:sz w:val="24"/>
                <w:szCs w:val="24"/>
                <w:lang w:eastAsia="ru-RU"/>
              </w:rPr>
            </w:pPr>
            <w:r w:rsidRPr="008A2BFB">
              <w:rPr>
                <w:rFonts w:ascii="Times New Roman" w:eastAsia="Times New Roman" w:hAnsi="Times New Roman" w:cs="Times New Roman"/>
                <w:b/>
                <w:sz w:val="24"/>
                <w:szCs w:val="24"/>
                <w:lang w:eastAsia="ru-RU"/>
              </w:rPr>
              <w:t>Просить ПД высказать позицию по редакции</w:t>
            </w:r>
          </w:p>
          <w:p w:rsidR="00346582" w:rsidRPr="008A2BFB" w:rsidRDefault="00346582" w:rsidP="00346582">
            <w:pPr>
              <w:autoSpaceDE w:val="0"/>
              <w:autoSpaceDN w:val="0"/>
              <w:ind w:firstLine="709"/>
              <w:rPr>
                <w:rFonts w:ascii="Times New Roman" w:eastAsia="Times New Roman" w:hAnsi="Times New Roman" w:cs="Times New Roman"/>
                <w:sz w:val="24"/>
                <w:szCs w:val="24"/>
                <w:lang w:eastAsia="ru-RU"/>
              </w:rPr>
            </w:pPr>
          </w:p>
          <w:p w:rsidR="00EE13CC" w:rsidRPr="008A2BFB" w:rsidRDefault="00EE13CC" w:rsidP="00EE13CC">
            <w:pPr>
              <w:autoSpaceDE w:val="0"/>
              <w:autoSpaceDN w:val="0"/>
              <w:ind w:firstLine="709"/>
              <w:jc w:val="both"/>
              <w:rPr>
                <w:rFonts w:ascii="Times New Roman" w:eastAsia="Times New Roman" w:hAnsi="Times New Roman" w:cs="Times New Roman"/>
                <w:b/>
                <w:sz w:val="24"/>
                <w:szCs w:val="24"/>
                <w:lang w:eastAsia="ru-RU"/>
              </w:rPr>
            </w:pPr>
            <w:r w:rsidRPr="008A2BFB">
              <w:rPr>
                <w:rFonts w:ascii="Times New Roman" w:eastAsia="Times New Roman" w:hAnsi="Times New Roman" w:cs="Times New Roman"/>
                <w:b/>
                <w:sz w:val="24"/>
                <w:szCs w:val="24"/>
                <w:lang w:eastAsia="ru-RU"/>
              </w:rPr>
              <w:t>Позиция ПД ЕЭК после ЭГ 56</w:t>
            </w:r>
          </w:p>
          <w:p w:rsidR="00EE13CC" w:rsidRPr="008A2BFB" w:rsidRDefault="00EE13CC" w:rsidP="00EE13CC">
            <w:pPr>
              <w:pStyle w:val="Style11"/>
              <w:shd w:val="clear" w:color="auto" w:fill="auto"/>
              <w:spacing w:after="0" w:line="240" w:lineRule="auto"/>
              <w:ind w:right="20" w:firstLine="720"/>
              <w:jc w:val="both"/>
              <w:rPr>
                <w:sz w:val="24"/>
                <w:szCs w:val="24"/>
              </w:rPr>
            </w:pPr>
            <w:r w:rsidRPr="008A2BFB">
              <w:rPr>
                <w:rStyle w:val="CharStyle12"/>
                <w:rFonts w:ascii="Times New Roman" w:eastAsia="Times New Roman" w:hAnsi="Times New Roman" w:cs="Times New Roman"/>
                <w:color w:val="000000"/>
                <w:sz w:val="24"/>
                <w:szCs w:val="24"/>
                <w:lang w:val="ru"/>
              </w:rPr>
              <w:t>Поправки, направленные на урегулирование вопроса «обратного» исчисления сроков, предусмотренных Кодексом, не отвечают требованиям правовой определенности и нуждаются в дополнительной проработке поскольку:</w:t>
            </w:r>
          </w:p>
          <w:p w:rsidR="00EE13CC" w:rsidRPr="008A2BFB" w:rsidRDefault="00EE13CC" w:rsidP="00EE13CC">
            <w:pPr>
              <w:pStyle w:val="Style11"/>
              <w:shd w:val="clear" w:color="auto" w:fill="auto"/>
              <w:spacing w:after="0" w:line="240" w:lineRule="auto"/>
              <w:ind w:right="20" w:firstLine="720"/>
              <w:jc w:val="both"/>
              <w:rPr>
                <w:rStyle w:val="CharStyle12"/>
                <w:rFonts w:ascii="Times New Roman" w:eastAsia="Times New Roman" w:hAnsi="Times New Roman" w:cs="Times New Roman"/>
                <w:color w:val="000000"/>
                <w:sz w:val="24"/>
                <w:szCs w:val="24"/>
                <w:lang w:val="ru"/>
              </w:rPr>
            </w:pPr>
            <w:r w:rsidRPr="008A2BFB">
              <w:rPr>
                <w:rStyle w:val="CharStyle12"/>
                <w:rFonts w:ascii="Times New Roman" w:eastAsia="Times New Roman" w:hAnsi="Times New Roman" w:cs="Times New Roman"/>
                <w:color w:val="000000"/>
                <w:sz w:val="24"/>
                <w:szCs w:val="24"/>
                <w:lang w:val="ru"/>
              </w:rPr>
              <w:t xml:space="preserve">фактически дублируют положения пункта 3 статьи 4 Кодекса; </w:t>
            </w:r>
          </w:p>
          <w:p w:rsidR="00EE13CC" w:rsidRPr="008A2BFB" w:rsidRDefault="00EE13CC" w:rsidP="00EE13CC">
            <w:pPr>
              <w:pStyle w:val="Style11"/>
              <w:shd w:val="clear" w:color="auto" w:fill="auto"/>
              <w:spacing w:after="0" w:line="240" w:lineRule="auto"/>
              <w:ind w:right="20" w:firstLine="720"/>
              <w:jc w:val="both"/>
              <w:rPr>
                <w:sz w:val="24"/>
                <w:szCs w:val="24"/>
              </w:rPr>
            </w:pPr>
            <w:r w:rsidRPr="008A2BFB">
              <w:rPr>
                <w:rStyle w:val="CharStyle12"/>
                <w:rFonts w:ascii="Times New Roman" w:eastAsia="Times New Roman" w:hAnsi="Times New Roman" w:cs="Times New Roman"/>
                <w:color w:val="000000"/>
                <w:sz w:val="24"/>
                <w:szCs w:val="24"/>
                <w:lang w:val="ru"/>
              </w:rPr>
              <w:t>не предусматривают календарную дату или день наступления события, которыми определено начало их течения (учитывая сроки, установленные в подпункте 1 пункта 1 статьи 407, в подпункте 1 пункта 1 статьи 433 и в подпункте 1 пункта 5 статьи 433 Кодекса);</w:t>
            </w:r>
          </w:p>
          <w:p w:rsidR="00EE13CC" w:rsidRPr="008A2BFB" w:rsidRDefault="00EE13CC" w:rsidP="00EE13CC">
            <w:pPr>
              <w:pStyle w:val="Style11"/>
              <w:shd w:val="clear" w:color="auto" w:fill="auto"/>
              <w:spacing w:after="0" w:line="240" w:lineRule="auto"/>
              <w:ind w:right="20" w:firstLine="720"/>
              <w:jc w:val="both"/>
              <w:rPr>
                <w:sz w:val="24"/>
                <w:szCs w:val="24"/>
              </w:rPr>
            </w:pPr>
            <w:r w:rsidRPr="008A2BFB">
              <w:rPr>
                <w:rStyle w:val="CharStyle12"/>
                <w:rFonts w:ascii="Times New Roman" w:eastAsia="Times New Roman" w:hAnsi="Times New Roman" w:cs="Times New Roman"/>
                <w:color w:val="000000"/>
                <w:sz w:val="24"/>
                <w:szCs w:val="24"/>
                <w:lang w:val="ru"/>
              </w:rPr>
              <w:t xml:space="preserve">не согласуются с общими положениями исчисления сроков, предусмотренными в статье 4 Кодекса, в частности, </w:t>
            </w:r>
            <w:r w:rsidRPr="008A2BFB">
              <w:rPr>
                <w:rStyle w:val="CharStyle12"/>
                <w:rFonts w:ascii="Times New Roman" w:eastAsia="Times New Roman" w:hAnsi="Times New Roman" w:cs="Times New Roman"/>
                <w:color w:val="000000"/>
                <w:sz w:val="24"/>
                <w:szCs w:val="24"/>
                <w:lang w:val="ru"/>
              </w:rPr>
              <w:lastRenderedPageBreak/>
              <w:t>предлагаемая формулировка «срок исчисляется непрерывно и считается истекшим в день» не согласуется с правовой конструкцией «срок, исчисляемый годами, истекает в соответствующие месяц и число последнего года срока».</w:t>
            </w:r>
          </w:p>
          <w:p w:rsidR="00EE13CC" w:rsidRPr="008A2BFB" w:rsidRDefault="00EE13CC" w:rsidP="00EE13CC">
            <w:pPr>
              <w:pStyle w:val="Style11"/>
              <w:shd w:val="clear" w:color="auto" w:fill="auto"/>
              <w:spacing w:after="0" w:line="240" w:lineRule="auto"/>
              <w:ind w:right="20" w:firstLine="720"/>
              <w:jc w:val="both"/>
              <w:rPr>
                <w:sz w:val="24"/>
                <w:szCs w:val="24"/>
              </w:rPr>
            </w:pPr>
            <w:r w:rsidRPr="008A2BFB">
              <w:rPr>
                <w:rStyle w:val="CharStyle12"/>
                <w:rFonts w:ascii="Times New Roman" w:eastAsia="Times New Roman" w:hAnsi="Times New Roman" w:cs="Times New Roman"/>
                <w:color w:val="000000"/>
                <w:sz w:val="24"/>
                <w:szCs w:val="24"/>
                <w:lang w:val="ru"/>
              </w:rPr>
              <w:t>В связи с этим отдать предпочтение какой-либо из предложенных редакций пункта 3 статьи 4 Кодекса затруднительно. При этом в случае если в правоприменительной практике отсутствует однозначное понимание порядка исчисления отдельных сроков, в частности срока,</w:t>
            </w:r>
            <w:r w:rsidR="004275F9">
              <w:rPr>
                <w:rStyle w:val="CharStyle14Exact"/>
              </w:rPr>
              <w:t xml:space="preserve"> </w:t>
            </w:r>
            <w:r w:rsidRPr="008A2BFB">
              <w:rPr>
                <w:rStyle w:val="CharStyle12"/>
                <w:rFonts w:ascii="Times New Roman" w:eastAsia="Times New Roman" w:hAnsi="Times New Roman" w:cs="Times New Roman"/>
                <w:color w:val="000000"/>
                <w:sz w:val="24"/>
                <w:szCs w:val="24"/>
                <w:lang w:val="ru"/>
              </w:rPr>
              <w:t xml:space="preserve"> предусмотренного в подпункте 1 пункта 1 статьи 407 Кодекса,</w:t>
            </w:r>
            <w:r w:rsidRPr="008A2BFB">
              <w:rPr>
                <w:sz w:val="24"/>
                <w:szCs w:val="24"/>
              </w:rPr>
              <w:br w:type="page"/>
            </w:r>
            <w:r w:rsidRPr="008A2BFB">
              <w:rPr>
                <w:rStyle w:val="CharStyle12"/>
                <w:rFonts w:ascii="Times New Roman" w:eastAsia="Times New Roman" w:hAnsi="Times New Roman" w:cs="Times New Roman"/>
                <w:color w:val="000000"/>
                <w:sz w:val="24"/>
                <w:szCs w:val="24"/>
                <w:lang w:val="ru"/>
              </w:rPr>
              <w:t>полагаем целесообразным рассмотреть вопрос об использовании в каждом конкретном случае правовой конструкции «осуществление деятельности в течение не менее 2 последовательных [последних] лет, предшествующих дню [дате] обращения в таможенный орган».</w:t>
            </w:r>
          </w:p>
          <w:p w:rsidR="00EE13CC" w:rsidRDefault="00EE13CC" w:rsidP="00346582">
            <w:pPr>
              <w:autoSpaceDE w:val="0"/>
              <w:autoSpaceDN w:val="0"/>
              <w:ind w:firstLine="709"/>
              <w:rPr>
                <w:rFonts w:ascii="Times New Roman" w:eastAsia="Times New Roman" w:hAnsi="Times New Roman" w:cs="Times New Roman"/>
                <w:sz w:val="24"/>
                <w:szCs w:val="24"/>
                <w:lang w:eastAsia="ru-RU"/>
              </w:rPr>
            </w:pPr>
          </w:p>
          <w:p w:rsidR="004275F9" w:rsidRPr="004275F9" w:rsidRDefault="004275F9" w:rsidP="00346582">
            <w:pPr>
              <w:autoSpaceDE w:val="0"/>
              <w:autoSpaceDN w:val="0"/>
              <w:ind w:firstLine="709"/>
              <w:rPr>
                <w:rFonts w:ascii="Times New Roman" w:eastAsia="Times New Roman" w:hAnsi="Times New Roman" w:cs="Times New Roman"/>
                <w:b/>
                <w:sz w:val="24"/>
                <w:szCs w:val="24"/>
                <w:lang w:eastAsia="ru-RU"/>
              </w:rPr>
            </w:pPr>
            <w:r w:rsidRPr="004275F9">
              <w:rPr>
                <w:rFonts w:ascii="Times New Roman" w:eastAsia="Times New Roman" w:hAnsi="Times New Roman" w:cs="Times New Roman"/>
                <w:b/>
                <w:sz w:val="24"/>
                <w:szCs w:val="24"/>
                <w:highlight w:val="yellow"/>
                <w:lang w:eastAsia="ru-RU"/>
              </w:rPr>
              <w:t>ЭГ 58</w:t>
            </w:r>
          </w:p>
          <w:p w:rsidR="004275F9" w:rsidRDefault="00EF402E" w:rsidP="00346582">
            <w:pPr>
              <w:autoSpaceDE w:val="0"/>
              <w:autoSpaceDN w:val="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 доп замечаний и предложений нет</w:t>
            </w:r>
          </w:p>
          <w:p w:rsidR="00EF402E" w:rsidRDefault="00EF402E" w:rsidP="00346582">
            <w:pPr>
              <w:autoSpaceDE w:val="0"/>
              <w:autoSpaceDN w:val="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РБ настаивают на своей редакции – так как определяется дата начала исчисления срока </w:t>
            </w:r>
          </w:p>
          <w:p w:rsidR="00EF402E" w:rsidRDefault="00EF402E" w:rsidP="00346582">
            <w:pPr>
              <w:autoSpaceDE w:val="0"/>
              <w:autoSpaceDN w:val="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РК – минюст РК – редакция РФ более правильная, но иные гос органы и бизнес – редакция РБ, страновая позиция – редакция РБ</w:t>
            </w:r>
          </w:p>
          <w:p w:rsidR="00EF402E" w:rsidRDefault="00EF402E" w:rsidP="00346582">
            <w:pPr>
              <w:autoSpaceDE w:val="0"/>
              <w:autoSpaceDN w:val="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 – редакция РК</w:t>
            </w:r>
          </w:p>
          <w:p w:rsidR="00EF402E" w:rsidRDefault="00EF402E" w:rsidP="00346582">
            <w:pPr>
              <w:autoSpaceDE w:val="0"/>
              <w:autoSpaceDN w:val="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РФ – оставить действующую редакцию и в конкретных случаях прописывать нормы </w:t>
            </w:r>
          </w:p>
          <w:p w:rsidR="003443B0" w:rsidRDefault="003443B0" w:rsidP="00346582">
            <w:pPr>
              <w:autoSpaceDE w:val="0"/>
              <w:autoSpaceDN w:val="0"/>
              <w:ind w:firstLine="709"/>
              <w:rPr>
                <w:rFonts w:ascii="Times New Roman" w:eastAsia="Times New Roman" w:hAnsi="Times New Roman" w:cs="Times New Roman"/>
                <w:sz w:val="24"/>
                <w:szCs w:val="24"/>
                <w:lang w:eastAsia="ru-RU"/>
              </w:rPr>
            </w:pPr>
          </w:p>
          <w:p w:rsidR="003443B0" w:rsidRDefault="003443B0" w:rsidP="00346582">
            <w:pPr>
              <w:autoSpaceDE w:val="0"/>
              <w:autoSpaceDN w:val="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Если не включать общую норму, а вносить точечные поправки по конкретным срокам:</w:t>
            </w:r>
          </w:p>
          <w:p w:rsidR="003443B0" w:rsidRDefault="003443B0" w:rsidP="00346582">
            <w:pPr>
              <w:autoSpaceDE w:val="0"/>
              <w:autoSpaceDN w:val="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 – иметь общую норму и частные нормы в тех случаях, когда это необходимо</w:t>
            </w:r>
          </w:p>
          <w:p w:rsidR="003443B0" w:rsidRDefault="003443B0" w:rsidP="00346582">
            <w:pPr>
              <w:autoSpaceDE w:val="0"/>
              <w:autoSpaceDN w:val="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РБ – за общую норму ,чтобы правило можно было применить ко всем случаям</w:t>
            </w:r>
          </w:p>
          <w:p w:rsidR="003443B0" w:rsidRDefault="003443B0" w:rsidP="00346582">
            <w:pPr>
              <w:autoSpaceDE w:val="0"/>
              <w:autoSpaceDN w:val="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РК </w:t>
            </w:r>
          </w:p>
          <w:p w:rsidR="00340B98" w:rsidRDefault="00340B98" w:rsidP="00346582">
            <w:pPr>
              <w:autoSpaceDE w:val="0"/>
              <w:autoSpaceDN w:val="0"/>
              <w:ind w:firstLine="709"/>
              <w:rPr>
                <w:rFonts w:ascii="Times New Roman" w:eastAsia="Times New Roman" w:hAnsi="Times New Roman" w:cs="Times New Roman"/>
                <w:sz w:val="24"/>
                <w:szCs w:val="24"/>
                <w:lang w:eastAsia="ru-RU"/>
              </w:rPr>
            </w:pPr>
          </w:p>
          <w:p w:rsidR="00C652C1" w:rsidRPr="00C652C1" w:rsidRDefault="00C652C1" w:rsidP="00346582">
            <w:pPr>
              <w:autoSpaceDE w:val="0"/>
              <w:autoSpaceDN w:val="0"/>
              <w:ind w:firstLine="709"/>
              <w:rPr>
                <w:rFonts w:ascii="Times New Roman" w:eastAsia="Times New Roman" w:hAnsi="Times New Roman" w:cs="Times New Roman"/>
                <w:b/>
                <w:sz w:val="24"/>
                <w:szCs w:val="24"/>
                <w:lang w:eastAsia="ru-RU"/>
              </w:rPr>
            </w:pPr>
            <w:r w:rsidRPr="00C652C1">
              <w:rPr>
                <w:rFonts w:ascii="Times New Roman" w:eastAsia="Times New Roman" w:hAnsi="Times New Roman" w:cs="Times New Roman"/>
                <w:b/>
                <w:sz w:val="24"/>
                <w:szCs w:val="24"/>
                <w:lang w:eastAsia="ru-RU"/>
              </w:rPr>
              <w:lastRenderedPageBreak/>
              <w:t>Просить государства – члены проработать возможность не внесения общей нормы в статью 4 и внести конкретные поправки в конкретные сроки</w:t>
            </w:r>
          </w:p>
          <w:p w:rsidR="00340B98" w:rsidRPr="00340B98" w:rsidRDefault="00340B98" w:rsidP="00340B98">
            <w:pPr>
              <w:autoSpaceDE w:val="0"/>
              <w:autoSpaceDN w:val="0"/>
              <w:ind w:firstLine="709"/>
              <w:jc w:val="both"/>
              <w:rPr>
                <w:rFonts w:ascii="Times New Roman" w:eastAsia="Times New Roman" w:hAnsi="Times New Roman" w:cs="Times New Roman"/>
                <w:sz w:val="24"/>
                <w:szCs w:val="24"/>
                <w:lang w:eastAsia="ru-RU"/>
              </w:rPr>
            </w:pPr>
            <w:r w:rsidRPr="00340B98">
              <w:rPr>
                <w:rFonts w:ascii="Times New Roman" w:eastAsia="Times New Roman" w:hAnsi="Times New Roman" w:cs="Times New Roman"/>
                <w:sz w:val="24"/>
                <w:szCs w:val="24"/>
                <w:lang w:eastAsia="ru-RU"/>
              </w:rPr>
              <w:t xml:space="preserve">В подпункт 1 пункта 1 статьи 407 </w:t>
            </w:r>
          </w:p>
          <w:p w:rsidR="00340B98" w:rsidRPr="00340B98" w:rsidRDefault="00340B98" w:rsidP="00340B98">
            <w:pPr>
              <w:autoSpaceDE w:val="0"/>
              <w:autoSpaceDN w:val="0"/>
              <w:ind w:firstLine="709"/>
              <w:jc w:val="both"/>
              <w:rPr>
                <w:rFonts w:ascii="Times New Roman" w:eastAsia="Times New Roman" w:hAnsi="Times New Roman" w:cs="Times New Roman"/>
                <w:sz w:val="24"/>
                <w:szCs w:val="24"/>
                <w:lang w:eastAsia="ru-RU"/>
              </w:rPr>
            </w:pPr>
            <w:r w:rsidRPr="00340B98">
              <w:rPr>
                <w:rFonts w:ascii="Times New Roman" w:eastAsia="Times New Roman" w:hAnsi="Times New Roman" w:cs="Times New Roman"/>
                <w:sz w:val="24"/>
                <w:szCs w:val="24"/>
                <w:lang w:eastAsia="ru-RU"/>
              </w:rPr>
              <w:t>Просить стороны проработать редакцию</w:t>
            </w:r>
            <w:r>
              <w:rPr>
                <w:rFonts w:ascii="Times New Roman" w:eastAsia="Times New Roman" w:hAnsi="Times New Roman" w:cs="Times New Roman"/>
                <w:sz w:val="24"/>
                <w:szCs w:val="24"/>
                <w:lang w:eastAsia="ru-RU"/>
              </w:rPr>
              <w:t xml:space="preserve"> </w:t>
            </w:r>
            <w:r w:rsidRPr="00340B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w:t>
            </w:r>
            <w:r w:rsidRPr="00340B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подпункт 1 пункта 1 статьи 407</w:t>
            </w:r>
            <w:r w:rsidRPr="00340B98">
              <w:rPr>
                <w:rFonts w:ascii="Times New Roman" w:eastAsia="Times New Roman" w:hAnsi="Times New Roman" w:cs="Times New Roman"/>
                <w:sz w:val="24"/>
                <w:szCs w:val="24"/>
                <w:lang w:eastAsia="ru-RU"/>
              </w:rPr>
              <w:t>:</w:t>
            </w:r>
          </w:p>
          <w:p w:rsidR="00340B98" w:rsidRPr="00340B98" w:rsidRDefault="00340B98" w:rsidP="00340B98">
            <w:pPr>
              <w:autoSpaceDE w:val="0"/>
              <w:autoSpaceDN w:val="0"/>
              <w:ind w:firstLine="709"/>
              <w:jc w:val="both"/>
              <w:rPr>
                <w:rFonts w:ascii="Times New Roman" w:hAnsi="Times New Roman" w:cs="Times New Roman"/>
                <w:sz w:val="24"/>
                <w:szCs w:val="24"/>
              </w:rPr>
            </w:pPr>
            <w:r w:rsidRPr="00340B98">
              <w:rPr>
                <w:rFonts w:ascii="Times New Roman" w:hAnsi="Times New Roman" w:cs="Times New Roman"/>
                <w:sz w:val="24"/>
                <w:szCs w:val="24"/>
                <w:highlight w:val="yellow"/>
                <w:lang w:val="ru"/>
              </w:rPr>
              <w:t xml:space="preserve">осуществление деятельности </w:t>
            </w:r>
            <w:r w:rsidRPr="00340B98">
              <w:rPr>
                <w:rFonts w:ascii="Times New Roman" w:hAnsi="Times New Roman" w:cs="Times New Roman"/>
                <w:sz w:val="24"/>
                <w:szCs w:val="24"/>
                <w:highlight w:val="yellow"/>
              </w:rPr>
              <w:t xml:space="preserve">по перевозке грузов непрерывно </w:t>
            </w:r>
            <w:r w:rsidRPr="00340B98">
              <w:rPr>
                <w:rFonts w:ascii="Times New Roman" w:hAnsi="Times New Roman" w:cs="Times New Roman"/>
                <w:sz w:val="24"/>
                <w:szCs w:val="24"/>
                <w:highlight w:val="yellow"/>
                <w:lang w:val="ru"/>
              </w:rPr>
              <w:t>в течение не менее 2 последних лет, предшествующих дню обращения в таможенный орган».</w:t>
            </w:r>
          </w:p>
          <w:p w:rsidR="00340B98" w:rsidRDefault="00340B98" w:rsidP="00346582">
            <w:pPr>
              <w:autoSpaceDE w:val="0"/>
              <w:autoSpaceDN w:val="0"/>
              <w:ind w:firstLine="709"/>
              <w:rPr>
                <w:rFonts w:ascii="Times New Roman" w:eastAsia="Times New Roman" w:hAnsi="Times New Roman" w:cs="Times New Roman"/>
                <w:sz w:val="24"/>
                <w:szCs w:val="24"/>
                <w:lang w:eastAsia="ru-RU"/>
              </w:rPr>
            </w:pPr>
          </w:p>
          <w:p w:rsidR="00C652C1" w:rsidRDefault="00C652C1" w:rsidP="00C652C1">
            <w:pPr>
              <w:autoSpaceDE w:val="0"/>
              <w:autoSpaceDN w:val="0"/>
              <w:ind w:firstLine="709"/>
              <w:jc w:val="both"/>
              <w:rPr>
                <w:rFonts w:ascii="Times New Roman" w:eastAsia="Times New Roman" w:hAnsi="Times New Roman" w:cs="Times New Roman"/>
                <w:b/>
                <w:sz w:val="24"/>
                <w:szCs w:val="24"/>
                <w:highlight w:val="yellow"/>
                <w:lang w:eastAsia="ru-RU"/>
              </w:rPr>
            </w:pPr>
            <w:r w:rsidRPr="00C652C1">
              <w:rPr>
                <w:rFonts w:ascii="Times New Roman" w:eastAsia="Times New Roman" w:hAnsi="Times New Roman" w:cs="Times New Roman"/>
                <w:b/>
                <w:sz w:val="24"/>
                <w:szCs w:val="24"/>
                <w:highlight w:val="yellow"/>
                <w:lang w:eastAsia="ru-RU"/>
              </w:rPr>
              <w:t>Просить ДТЗиПП подготовить аналогичные поправки по аналогичным нормам</w:t>
            </w:r>
          </w:p>
          <w:p w:rsidR="00C652C1" w:rsidRPr="00C652C1" w:rsidRDefault="00C652C1" w:rsidP="00C652C1">
            <w:pPr>
              <w:autoSpaceDE w:val="0"/>
              <w:autoSpaceDN w:val="0"/>
              <w:ind w:firstLine="709"/>
              <w:jc w:val="both"/>
              <w:rPr>
                <w:rFonts w:ascii="Times New Roman" w:eastAsia="Times New Roman" w:hAnsi="Times New Roman" w:cs="Times New Roman"/>
                <w:b/>
                <w:sz w:val="24"/>
                <w:szCs w:val="24"/>
                <w:highlight w:val="yellow"/>
                <w:lang w:eastAsia="ru-RU"/>
              </w:rPr>
            </w:pPr>
            <w:r>
              <w:rPr>
                <w:rFonts w:ascii="Times New Roman" w:eastAsia="Times New Roman" w:hAnsi="Times New Roman" w:cs="Times New Roman"/>
                <w:b/>
                <w:sz w:val="24"/>
                <w:szCs w:val="24"/>
                <w:highlight w:val="yellow"/>
                <w:lang w:eastAsia="ru-RU"/>
              </w:rPr>
              <w:t>Запросить ПД – будет ли возможность в актах Комиссии определять порядок исчисления сроков при наличии статьи 4 в ТК ЕАЭС</w:t>
            </w:r>
          </w:p>
          <w:p w:rsidR="00C652C1" w:rsidRDefault="00C652C1" w:rsidP="00346582">
            <w:pPr>
              <w:autoSpaceDE w:val="0"/>
              <w:autoSpaceDN w:val="0"/>
              <w:ind w:firstLine="709"/>
              <w:rPr>
                <w:rFonts w:ascii="Times New Roman" w:eastAsia="Times New Roman" w:hAnsi="Times New Roman" w:cs="Times New Roman"/>
                <w:b/>
                <w:sz w:val="24"/>
                <w:szCs w:val="24"/>
                <w:lang w:eastAsia="ru-RU"/>
              </w:rPr>
            </w:pPr>
            <w:r w:rsidRPr="00C652C1">
              <w:rPr>
                <w:rFonts w:ascii="Times New Roman" w:eastAsia="Times New Roman" w:hAnsi="Times New Roman" w:cs="Times New Roman"/>
                <w:b/>
                <w:sz w:val="24"/>
                <w:szCs w:val="24"/>
                <w:highlight w:val="yellow"/>
                <w:lang w:eastAsia="ru-RU"/>
              </w:rPr>
              <w:t>Вернуться на очередном ЭГ</w:t>
            </w:r>
          </w:p>
          <w:p w:rsidR="00C652C1" w:rsidRPr="008A2BFB" w:rsidRDefault="00C652C1" w:rsidP="00346582">
            <w:pPr>
              <w:autoSpaceDE w:val="0"/>
              <w:autoSpaceDN w:val="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390FE8">
              <w:rPr>
                <w:rFonts w:ascii="Times New Roman" w:eastAsia="Times New Roman" w:hAnsi="Times New Roman" w:cs="Times New Roman"/>
                <w:b/>
                <w:sz w:val="24"/>
                <w:szCs w:val="24"/>
                <w:highlight w:val="yellow"/>
                <w:lang w:eastAsia="ru-RU"/>
              </w:rPr>
              <w:t>приложить отдельный файл с вариантами норм</w:t>
            </w:r>
            <w:r>
              <w:rPr>
                <w:rFonts w:ascii="Times New Roman" w:eastAsia="Times New Roman" w:hAnsi="Times New Roman" w:cs="Times New Roman"/>
                <w:b/>
                <w:sz w:val="24"/>
                <w:szCs w:val="24"/>
                <w:lang w:eastAsia="ru-RU"/>
              </w:rPr>
              <w:t xml:space="preserve"> </w:t>
            </w:r>
          </w:p>
        </w:tc>
      </w:tr>
      <w:tr w:rsidR="00156100" w:rsidRPr="004C23A6" w:rsidTr="004C23A6">
        <w:tc>
          <w:tcPr>
            <w:tcW w:w="846" w:type="dxa"/>
          </w:tcPr>
          <w:p w:rsidR="00156100" w:rsidRPr="008A2BFB" w:rsidRDefault="00156100" w:rsidP="004C23A6">
            <w:pPr>
              <w:pStyle w:val="a4"/>
              <w:numPr>
                <w:ilvl w:val="0"/>
                <w:numId w:val="5"/>
              </w:numPr>
              <w:jc w:val="center"/>
              <w:rPr>
                <w:rFonts w:ascii="Times New Roman" w:hAnsi="Times New Roman" w:cs="Times New Roman"/>
                <w:sz w:val="24"/>
                <w:szCs w:val="24"/>
              </w:rPr>
            </w:pPr>
          </w:p>
        </w:tc>
        <w:tc>
          <w:tcPr>
            <w:tcW w:w="1105" w:type="dxa"/>
          </w:tcPr>
          <w:p w:rsidR="00156100" w:rsidRPr="008A2BFB" w:rsidRDefault="00156100" w:rsidP="00156100">
            <w:pPr>
              <w:jc w:val="center"/>
              <w:rPr>
                <w:rFonts w:ascii="Times New Roman" w:hAnsi="Times New Roman" w:cs="Times New Roman"/>
                <w:b/>
                <w:color w:val="1F497D" w:themeColor="text2"/>
                <w:sz w:val="24"/>
                <w:szCs w:val="24"/>
              </w:rPr>
            </w:pPr>
            <w:r w:rsidRPr="008A2BFB">
              <w:rPr>
                <w:rFonts w:ascii="Times New Roman" w:hAnsi="Times New Roman" w:cs="Times New Roman"/>
                <w:b/>
                <w:color w:val="FF0000"/>
                <w:sz w:val="24"/>
                <w:szCs w:val="24"/>
              </w:rPr>
              <w:t>2</w:t>
            </w:r>
          </w:p>
        </w:tc>
        <w:tc>
          <w:tcPr>
            <w:tcW w:w="6946" w:type="dxa"/>
          </w:tcPr>
          <w:p w:rsidR="00156100" w:rsidRPr="008A2BFB" w:rsidRDefault="00156100" w:rsidP="00C34D8D">
            <w:pPr>
              <w:ind w:firstLine="709"/>
              <w:jc w:val="both"/>
              <w:rPr>
                <w:rFonts w:ascii="Times New Roman" w:hAnsi="Times New Roman" w:cs="Times New Roman"/>
                <w:b/>
                <w:strike/>
                <w:sz w:val="24"/>
                <w:szCs w:val="24"/>
              </w:rPr>
            </w:pPr>
            <w:r w:rsidRPr="008A2BFB">
              <w:rPr>
                <w:rFonts w:ascii="Times New Roman" w:hAnsi="Times New Roman" w:cs="Times New Roman"/>
                <w:b/>
                <w:strike/>
                <w:sz w:val="24"/>
                <w:szCs w:val="24"/>
              </w:rPr>
              <w:t>пункт 3 статьи 4 дополнить абзацем следующего содержания:</w:t>
            </w:r>
          </w:p>
          <w:p w:rsidR="00156100" w:rsidRPr="008A2BFB" w:rsidRDefault="00156100" w:rsidP="00C34D8D">
            <w:pPr>
              <w:ind w:firstLine="709"/>
              <w:jc w:val="both"/>
              <w:rPr>
                <w:rFonts w:ascii="Times New Roman" w:hAnsi="Times New Roman" w:cs="Times New Roman"/>
                <w:b/>
                <w:strike/>
                <w:sz w:val="24"/>
                <w:szCs w:val="24"/>
              </w:rPr>
            </w:pPr>
            <w:r w:rsidRPr="008A2BFB">
              <w:rPr>
                <w:rFonts w:ascii="Times New Roman" w:hAnsi="Times New Roman" w:cs="Times New Roman"/>
                <w:b/>
                <w:strike/>
                <w:sz w:val="24"/>
                <w:szCs w:val="24"/>
              </w:rPr>
              <w:t>«Если срок определен периодом времени, предшествующим наступлению календарной даты или дню наступления события, которыми определено его начало, течение срока, определенного периодом времени, исчисляемого годами, месяцами или днями, начинается со дня, предшествующего календарной дате или дню наступления события, которыми определено его начало, а исчисляемого часами, с часа, предшествующего наступлению события, которым определено его начало.»;</w:t>
            </w:r>
          </w:p>
          <w:p w:rsidR="00156100" w:rsidRPr="008A2BFB" w:rsidRDefault="00156100" w:rsidP="00C34D8D">
            <w:pPr>
              <w:ind w:firstLine="709"/>
              <w:jc w:val="both"/>
              <w:rPr>
                <w:rFonts w:ascii="Times New Roman" w:hAnsi="Times New Roman" w:cs="Times New Roman"/>
                <w:sz w:val="24"/>
                <w:szCs w:val="24"/>
              </w:rPr>
            </w:pPr>
          </w:p>
        </w:tc>
        <w:tc>
          <w:tcPr>
            <w:tcW w:w="6804" w:type="dxa"/>
          </w:tcPr>
          <w:p w:rsidR="003F5FA7" w:rsidRPr="008A2BFB" w:rsidRDefault="003F5FA7" w:rsidP="00C34D8D">
            <w:pPr>
              <w:autoSpaceDE w:val="0"/>
              <w:autoSpaceDN w:val="0"/>
              <w:adjustRightInd w:val="0"/>
              <w:ind w:firstLine="318"/>
              <w:jc w:val="both"/>
              <w:rPr>
                <w:rFonts w:ascii="Times New Roman" w:hAnsi="Times New Roman" w:cs="Times New Roman"/>
                <w:b/>
                <w:color w:val="FF0000"/>
                <w:sz w:val="24"/>
                <w:szCs w:val="24"/>
              </w:rPr>
            </w:pPr>
            <w:r w:rsidRPr="008A2BFB">
              <w:rPr>
                <w:rFonts w:ascii="Times New Roman" w:hAnsi="Times New Roman" w:cs="Times New Roman"/>
                <w:b/>
                <w:color w:val="FF0000"/>
                <w:sz w:val="24"/>
                <w:szCs w:val="24"/>
              </w:rPr>
              <w:t>РФ</w:t>
            </w:r>
          </w:p>
          <w:p w:rsidR="00156100" w:rsidRPr="008A2BFB" w:rsidRDefault="00156100" w:rsidP="00C34D8D">
            <w:pPr>
              <w:autoSpaceDE w:val="0"/>
              <w:autoSpaceDN w:val="0"/>
              <w:adjustRightInd w:val="0"/>
              <w:ind w:firstLine="318"/>
              <w:jc w:val="both"/>
              <w:rPr>
                <w:rFonts w:ascii="Times New Roman" w:hAnsi="Times New Roman" w:cs="Times New Roman"/>
                <w:sz w:val="24"/>
                <w:szCs w:val="24"/>
              </w:rPr>
            </w:pPr>
            <w:r w:rsidRPr="008A2BFB">
              <w:rPr>
                <w:rFonts w:ascii="Times New Roman" w:hAnsi="Times New Roman" w:cs="Times New Roman"/>
                <w:sz w:val="24"/>
                <w:szCs w:val="24"/>
              </w:rPr>
              <w:t>Установление срока имеет три составляющих:</w:t>
            </w:r>
          </w:p>
          <w:p w:rsidR="00156100" w:rsidRPr="008A2BFB" w:rsidRDefault="00156100" w:rsidP="00C34D8D">
            <w:pPr>
              <w:autoSpaceDE w:val="0"/>
              <w:autoSpaceDN w:val="0"/>
              <w:adjustRightInd w:val="0"/>
              <w:ind w:firstLine="318"/>
              <w:jc w:val="both"/>
              <w:rPr>
                <w:rFonts w:ascii="Times New Roman" w:hAnsi="Times New Roman" w:cs="Times New Roman"/>
                <w:sz w:val="24"/>
                <w:szCs w:val="24"/>
              </w:rPr>
            </w:pPr>
            <w:r w:rsidRPr="008A2BFB">
              <w:rPr>
                <w:rFonts w:ascii="Times New Roman" w:hAnsi="Times New Roman" w:cs="Times New Roman"/>
                <w:sz w:val="24"/>
                <w:szCs w:val="24"/>
              </w:rPr>
              <w:t>1) начало;</w:t>
            </w:r>
          </w:p>
          <w:p w:rsidR="00156100" w:rsidRPr="008A2BFB" w:rsidRDefault="00156100" w:rsidP="00C34D8D">
            <w:pPr>
              <w:autoSpaceDE w:val="0"/>
              <w:autoSpaceDN w:val="0"/>
              <w:adjustRightInd w:val="0"/>
              <w:ind w:firstLine="318"/>
              <w:jc w:val="both"/>
              <w:rPr>
                <w:rFonts w:ascii="Times New Roman" w:hAnsi="Times New Roman" w:cs="Times New Roman"/>
                <w:sz w:val="24"/>
                <w:szCs w:val="24"/>
              </w:rPr>
            </w:pPr>
            <w:r w:rsidRPr="008A2BFB">
              <w:rPr>
                <w:rFonts w:ascii="Times New Roman" w:hAnsi="Times New Roman" w:cs="Times New Roman"/>
                <w:sz w:val="24"/>
                <w:szCs w:val="24"/>
              </w:rPr>
              <w:t>2) продолжительность;</w:t>
            </w:r>
          </w:p>
          <w:p w:rsidR="00156100" w:rsidRPr="008A2BFB" w:rsidRDefault="00156100" w:rsidP="00C34D8D">
            <w:pPr>
              <w:autoSpaceDE w:val="0"/>
              <w:autoSpaceDN w:val="0"/>
              <w:adjustRightInd w:val="0"/>
              <w:ind w:firstLine="318"/>
              <w:jc w:val="both"/>
              <w:rPr>
                <w:rFonts w:ascii="Times New Roman" w:hAnsi="Times New Roman" w:cs="Times New Roman"/>
                <w:sz w:val="24"/>
                <w:szCs w:val="24"/>
              </w:rPr>
            </w:pPr>
            <w:r w:rsidRPr="008A2BFB">
              <w:rPr>
                <w:rFonts w:ascii="Times New Roman" w:hAnsi="Times New Roman" w:cs="Times New Roman"/>
                <w:sz w:val="24"/>
                <w:szCs w:val="24"/>
              </w:rPr>
              <w:t>3) окончание.</w:t>
            </w:r>
          </w:p>
          <w:p w:rsidR="00156100" w:rsidRPr="008A2BFB" w:rsidRDefault="00156100" w:rsidP="00C34D8D">
            <w:pPr>
              <w:autoSpaceDE w:val="0"/>
              <w:autoSpaceDN w:val="0"/>
              <w:adjustRightInd w:val="0"/>
              <w:ind w:firstLine="318"/>
              <w:jc w:val="both"/>
              <w:rPr>
                <w:rFonts w:ascii="Times New Roman" w:hAnsi="Times New Roman" w:cs="Times New Roman"/>
                <w:sz w:val="24"/>
                <w:szCs w:val="24"/>
              </w:rPr>
            </w:pPr>
            <w:r w:rsidRPr="008A2BFB">
              <w:rPr>
                <w:rFonts w:ascii="Times New Roman" w:hAnsi="Times New Roman" w:cs="Times New Roman"/>
                <w:sz w:val="24"/>
                <w:szCs w:val="24"/>
              </w:rPr>
              <w:t>Если установлена дата или день наступления события, определяющие начало срока, то срок исчисляется со дня, следующего за этой датой (днем).</w:t>
            </w:r>
          </w:p>
          <w:p w:rsidR="00156100" w:rsidRPr="008A2BFB" w:rsidRDefault="00156100" w:rsidP="00C34D8D">
            <w:pPr>
              <w:autoSpaceDE w:val="0"/>
              <w:autoSpaceDN w:val="0"/>
              <w:adjustRightInd w:val="0"/>
              <w:ind w:firstLine="318"/>
              <w:jc w:val="both"/>
              <w:rPr>
                <w:rFonts w:ascii="Times New Roman" w:hAnsi="Times New Roman" w:cs="Times New Roman"/>
                <w:sz w:val="24"/>
                <w:szCs w:val="24"/>
              </w:rPr>
            </w:pPr>
            <w:r w:rsidRPr="008A2BFB">
              <w:rPr>
                <w:rFonts w:ascii="Times New Roman" w:hAnsi="Times New Roman" w:cs="Times New Roman"/>
                <w:sz w:val="24"/>
                <w:szCs w:val="24"/>
              </w:rPr>
              <w:t>Соответственно, если установлена дата или день наступления события, определяющие окончание срока, то срок должен завершаться в день, предшествующий этой дате (дню).</w:t>
            </w:r>
          </w:p>
          <w:p w:rsidR="00156100" w:rsidRPr="008A2BFB" w:rsidRDefault="00156100" w:rsidP="00C34D8D">
            <w:pPr>
              <w:autoSpaceDE w:val="0"/>
              <w:autoSpaceDN w:val="0"/>
              <w:adjustRightInd w:val="0"/>
              <w:ind w:firstLine="318"/>
              <w:jc w:val="both"/>
              <w:rPr>
                <w:rFonts w:ascii="Times New Roman" w:hAnsi="Times New Roman" w:cs="Times New Roman"/>
                <w:sz w:val="24"/>
                <w:szCs w:val="24"/>
              </w:rPr>
            </w:pPr>
            <w:r w:rsidRPr="008A2BFB">
              <w:rPr>
                <w:rFonts w:ascii="Times New Roman" w:hAnsi="Times New Roman" w:cs="Times New Roman"/>
                <w:sz w:val="24"/>
                <w:szCs w:val="24"/>
              </w:rPr>
              <w:t>Например, если на 25 августа 2023 года совершается какое-то действие с условием, что в течение года не должно было быть административных правонарушений, то таким годичным сроком является период с 25.08.2022 по 24.08.2023 (включительно).</w:t>
            </w:r>
          </w:p>
          <w:p w:rsidR="00156100" w:rsidRPr="008A2BFB" w:rsidRDefault="00156100" w:rsidP="00C34D8D">
            <w:pPr>
              <w:ind w:firstLine="318"/>
              <w:jc w:val="both"/>
              <w:rPr>
                <w:rFonts w:ascii="Times New Roman" w:hAnsi="Times New Roman" w:cs="Times New Roman"/>
                <w:sz w:val="24"/>
                <w:szCs w:val="24"/>
              </w:rPr>
            </w:pPr>
            <w:r w:rsidRPr="008A2BFB">
              <w:rPr>
                <w:rFonts w:ascii="Times New Roman" w:hAnsi="Times New Roman" w:cs="Times New Roman"/>
                <w:sz w:val="24"/>
                <w:szCs w:val="24"/>
              </w:rPr>
              <w:t xml:space="preserve">В предложенной редакции использование слов «течение срока начинается» применительно к исчислению времени в </w:t>
            </w:r>
            <w:r w:rsidRPr="008A2BFB">
              <w:rPr>
                <w:rFonts w:ascii="Times New Roman" w:hAnsi="Times New Roman" w:cs="Times New Roman"/>
                <w:sz w:val="24"/>
                <w:szCs w:val="24"/>
              </w:rPr>
              <w:lastRenderedPageBreak/>
              <w:t>обратном направлении полагаем некорректным. В этом случае нормативно должно быть установлено не начало, а окончание срока, а также его продолжительность. Начало срока определяется расчетным путем: «окончание срока» минус «продолжительность срока».</w:t>
            </w:r>
          </w:p>
          <w:p w:rsidR="00156100" w:rsidRPr="008A2BFB" w:rsidRDefault="00156100" w:rsidP="00C34D8D">
            <w:pPr>
              <w:ind w:firstLine="318"/>
              <w:jc w:val="both"/>
              <w:rPr>
                <w:rFonts w:ascii="Times New Roman" w:hAnsi="Times New Roman" w:cs="Times New Roman"/>
                <w:sz w:val="24"/>
                <w:szCs w:val="24"/>
              </w:rPr>
            </w:pPr>
            <w:r w:rsidRPr="008A2BFB">
              <w:rPr>
                <w:rFonts w:ascii="Times New Roman" w:hAnsi="Times New Roman" w:cs="Times New Roman"/>
                <w:sz w:val="24"/>
                <w:szCs w:val="24"/>
              </w:rPr>
              <w:t xml:space="preserve">В связи с отсутствием в правоприменительной практике таможенных органов и бизнес-сообщества вопросов и проблем, связанных с применением пункта 3 статьи 4 ТК ЕАЭС в действующей редакции, поправка представляется излишней. </w:t>
            </w:r>
          </w:p>
          <w:p w:rsidR="00156100" w:rsidRPr="008A2BFB" w:rsidRDefault="00156100" w:rsidP="00C34D8D">
            <w:pPr>
              <w:ind w:firstLine="318"/>
              <w:jc w:val="both"/>
              <w:rPr>
                <w:rFonts w:ascii="Times New Roman" w:hAnsi="Times New Roman" w:cs="Times New Roman"/>
                <w:sz w:val="24"/>
                <w:szCs w:val="24"/>
              </w:rPr>
            </w:pPr>
            <w:r w:rsidRPr="008A2BFB">
              <w:rPr>
                <w:rFonts w:ascii="Times New Roman" w:hAnsi="Times New Roman" w:cs="Times New Roman"/>
                <w:sz w:val="24"/>
                <w:szCs w:val="24"/>
              </w:rPr>
              <w:t xml:space="preserve">Если требуется уточнение норм, то необходимо дополнительно обсудить проблематику и доработать норму, а предложенная поправка может привести к возникновению проблем и ухудшению положения бизнеса при расчете срока в часах. </w:t>
            </w:r>
          </w:p>
          <w:p w:rsidR="00156100" w:rsidRPr="008A2BFB" w:rsidRDefault="00156100" w:rsidP="009D19E3">
            <w:pPr>
              <w:ind w:firstLine="318"/>
              <w:jc w:val="both"/>
              <w:rPr>
                <w:rFonts w:ascii="Times New Roman" w:hAnsi="Times New Roman" w:cs="Times New Roman"/>
                <w:sz w:val="24"/>
                <w:szCs w:val="24"/>
              </w:rPr>
            </w:pPr>
            <w:r w:rsidRPr="008A2BFB">
              <w:rPr>
                <w:rFonts w:ascii="Times New Roman" w:hAnsi="Times New Roman" w:cs="Times New Roman"/>
                <w:sz w:val="24"/>
                <w:szCs w:val="24"/>
              </w:rPr>
              <w:t>Ввиду отсутствия в законодательстве Российской Федерации положений, определяющих порядок исчисления сроков в часах, в том числе в отношении сроков, определяемых периодом времени до наступления календарной даты или события, просим Евразийскую экономическую комиссию (далее-Комиссия) запросить практику у государств – членов.</w:t>
            </w:r>
          </w:p>
          <w:p w:rsidR="003B4857" w:rsidRPr="008A2BFB" w:rsidRDefault="003B4857" w:rsidP="003B4857">
            <w:pPr>
              <w:autoSpaceDE w:val="0"/>
              <w:autoSpaceDN w:val="0"/>
              <w:ind w:firstLine="709"/>
              <w:rPr>
                <w:rFonts w:ascii="Times New Roman" w:eastAsia="Times New Roman" w:hAnsi="Times New Roman" w:cs="Times New Roman"/>
                <w:b/>
                <w:sz w:val="24"/>
                <w:szCs w:val="24"/>
                <w:lang w:eastAsia="ru-RU"/>
              </w:rPr>
            </w:pPr>
            <w:r w:rsidRPr="008A2BFB">
              <w:rPr>
                <w:rFonts w:ascii="Times New Roman" w:eastAsia="Times New Roman" w:hAnsi="Times New Roman" w:cs="Times New Roman"/>
                <w:b/>
                <w:sz w:val="24"/>
                <w:szCs w:val="24"/>
                <w:lang w:eastAsia="ru-RU"/>
              </w:rPr>
              <w:t>ЭГ 56 04.12-08.12</w:t>
            </w:r>
          </w:p>
          <w:p w:rsidR="003B4857" w:rsidRPr="008A2BFB" w:rsidRDefault="003B4857" w:rsidP="003B4857">
            <w:pPr>
              <w:autoSpaceDE w:val="0"/>
              <w:autoSpaceDN w:val="0"/>
              <w:ind w:firstLine="709"/>
              <w:rPr>
                <w:rFonts w:ascii="Times New Roman" w:eastAsia="Times New Roman" w:hAnsi="Times New Roman" w:cs="Times New Roman"/>
                <w:b/>
                <w:sz w:val="24"/>
                <w:szCs w:val="24"/>
                <w:lang w:eastAsia="ru-RU"/>
              </w:rPr>
            </w:pPr>
            <w:r w:rsidRPr="008A2BFB">
              <w:rPr>
                <w:rFonts w:ascii="Times New Roman" w:eastAsia="Times New Roman" w:hAnsi="Times New Roman" w:cs="Times New Roman"/>
                <w:b/>
                <w:sz w:val="24"/>
                <w:szCs w:val="24"/>
                <w:lang w:eastAsia="ru-RU"/>
              </w:rPr>
              <w:t>РА, РК, КР поддержано предложение РБ</w:t>
            </w:r>
          </w:p>
          <w:p w:rsidR="003B4857" w:rsidRPr="008A2BFB" w:rsidRDefault="003B4857" w:rsidP="003B4857">
            <w:pPr>
              <w:autoSpaceDE w:val="0"/>
              <w:autoSpaceDN w:val="0"/>
              <w:ind w:firstLine="709"/>
              <w:rPr>
                <w:rFonts w:ascii="Times New Roman" w:eastAsia="Times New Roman" w:hAnsi="Times New Roman" w:cs="Times New Roman"/>
                <w:b/>
                <w:sz w:val="24"/>
                <w:szCs w:val="24"/>
                <w:lang w:eastAsia="ru-RU"/>
              </w:rPr>
            </w:pPr>
            <w:r w:rsidRPr="008A2BFB">
              <w:rPr>
                <w:rFonts w:ascii="Times New Roman" w:eastAsia="Times New Roman" w:hAnsi="Times New Roman" w:cs="Times New Roman"/>
                <w:b/>
                <w:sz w:val="24"/>
                <w:szCs w:val="24"/>
                <w:lang w:eastAsia="ru-RU"/>
              </w:rPr>
              <w:t>РФ – предложена своя редакция:</w:t>
            </w:r>
          </w:p>
          <w:p w:rsidR="003B4857" w:rsidRPr="008A2BFB" w:rsidRDefault="003B4857" w:rsidP="003B4857">
            <w:pPr>
              <w:autoSpaceDE w:val="0"/>
              <w:autoSpaceDN w:val="0"/>
              <w:ind w:firstLine="709"/>
              <w:rPr>
                <w:rFonts w:ascii="Times New Roman" w:eastAsia="Times New Roman" w:hAnsi="Times New Roman" w:cs="Times New Roman"/>
                <w:b/>
                <w:sz w:val="24"/>
                <w:szCs w:val="24"/>
                <w:lang w:eastAsia="ru-RU"/>
              </w:rPr>
            </w:pPr>
            <w:r w:rsidRPr="008A2BFB">
              <w:rPr>
                <w:rFonts w:ascii="Times New Roman" w:eastAsia="Times New Roman" w:hAnsi="Times New Roman" w:cs="Times New Roman"/>
                <w:b/>
                <w:sz w:val="24"/>
                <w:szCs w:val="24"/>
                <w:lang w:eastAsia="ru-RU"/>
              </w:rPr>
              <w:t>По предложению РФ: РА – ближе редакция РБ, готовы рассмотреть редакцию РФ, РБ – за свою редакцию, готовы рассмотреть редакцию РФ, РК – проработают редакцию РФ, КР – ближе редакция РБ, готовы проработать редакцию РФ</w:t>
            </w:r>
          </w:p>
          <w:p w:rsidR="003B4857" w:rsidRPr="008A2BFB" w:rsidRDefault="003B4857" w:rsidP="003B4857">
            <w:pPr>
              <w:autoSpaceDE w:val="0"/>
              <w:autoSpaceDN w:val="0"/>
              <w:ind w:firstLine="709"/>
              <w:rPr>
                <w:rFonts w:ascii="Times New Roman" w:eastAsia="Times New Roman" w:hAnsi="Times New Roman" w:cs="Times New Roman"/>
                <w:b/>
                <w:sz w:val="24"/>
                <w:szCs w:val="24"/>
                <w:lang w:eastAsia="ru-RU"/>
              </w:rPr>
            </w:pPr>
            <w:r w:rsidRPr="008A2BFB">
              <w:rPr>
                <w:rFonts w:ascii="Times New Roman" w:eastAsia="Times New Roman" w:hAnsi="Times New Roman" w:cs="Times New Roman"/>
                <w:b/>
                <w:sz w:val="24"/>
                <w:szCs w:val="24"/>
                <w:lang w:eastAsia="ru-RU"/>
              </w:rPr>
              <w:t>Просить стороны проработать две редакции.</w:t>
            </w:r>
          </w:p>
          <w:p w:rsidR="003B4857" w:rsidRPr="008A2BFB" w:rsidRDefault="003B4857" w:rsidP="00A71EFF">
            <w:pPr>
              <w:autoSpaceDE w:val="0"/>
              <w:autoSpaceDN w:val="0"/>
              <w:ind w:firstLine="709"/>
              <w:rPr>
                <w:rFonts w:ascii="Times New Roman" w:eastAsia="Times New Roman" w:hAnsi="Times New Roman" w:cs="Times New Roman"/>
                <w:b/>
                <w:sz w:val="24"/>
                <w:szCs w:val="24"/>
                <w:lang w:eastAsia="ru-RU"/>
              </w:rPr>
            </w:pPr>
            <w:r w:rsidRPr="008A2BFB">
              <w:rPr>
                <w:rFonts w:ascii="Times New Roman" w:eastAsia="Times New Roman" w:hAnsi="Times New Roman" w:cs="Times New Roman"/>
                <w:b/>
                <w:sz w:val="24"/>
                <w:szCs w:val="24"/>
                <w:lang w:eastAsia="ru-RU"/>
              </w:rPr>
              <w:t>Просить ПД высказать позицию по редакции</w:t>
            </w:r>
          </w:p>
          <w:p w:rsidR="003B4857" w:rsidRDefault="003B4857" w:rsidP="009D19E3">
            <w:pPr>
              <w:ind w:firstLine="318"/>
              <w:jc w:val="both"/>
              <w:rPr>
                <w:rFonts w:ascii="Times New Roman" w:eastAsia="Times New Roman" w:hAnsi="Times New Roman" w:cs="Times New Roman"/>
                <w:b/>
                <w:sz w:val="24"/>
                <w:szCs w:val="24"/>
                <w:lang w:eastAsia="ru-RU"/>
              </w:rPr>
            </w:pPr>
          </w:p>
          <w:p w:rsidR="00390FE8" w:rsidRPr="004275F9" w:rsidRDefault="00390FE8" w:rsidP="00390FE8">
            <w:pPr>
              <w:autoSpaceDE w:val="0"/>
              <w:autoSpaceDN w:val="0"/>
              <w:ind w:firstLine="709"/>
              <w:rPr>
                <w:rFonts w:ascii="Times New Roman" w:eastAsia="Times New Roman" w:hAnsi="Times New Roman" w:cs="Times New Roman"/>
                <w:b/>
                <w:sz w:val="24"/>
                <w:szCs w:val="24"/>
                <w:lang w:eastAsia="ru-RU"/>
              </w:rPr>
            </w:pPr>
            <w:r w:rsidRPr="004275F9">
              <w:rPr>
                <w:rFonts w:ascii="Times New Roman" w:eastAsia="Times New Roman" w:hAnsi="Times New Roman" w:cs="Times New Roman"/>
                <w:b/>
                <w:sz w:val="24"/>
                <w:szCs w:val="24"/>
                <w:highlight w:val="yellow"/>
                <w:lang w:eastAsia="ru-RU"/>
              </w:rPr>
              <w:t>ЭГ 58</w:t>
            </w:r>
          </w:p>
          <w:p w:rsidR="00390FE8" w:rsidRDefault="00390FE8" w:rsidP="00390FE8">
            <w:pPr>
              <w:autoSpaceDE w:val="0"/>
              <w:autoSpaceDN w:val="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 доп замечаний и предложений нет</w:t>
            </w:r>
          </w:p>
          <w:p w:rsidR="00390FE8" w:rsidRDefault="00390FE8" w:rsidP="00390FE8">
            <w:pPr>
              <w:autoSpaceDE w:val="0"/>
              <w:autoSpaceDN w:val="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РБ настаивают на своей редакции – так как определяется дата начала исчисления срока </w:t>
            </w:r>
          </w:p>
          <w:p w:rsidR="00390FE8" w:rsidRDefault="00390FE8" w:rsidP="00390FE8">
            <w:pPr>
              <w:autoSpaceDE w:val="0"/>
              <w:autoSpaceDN w:val="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РК – минюст РК – редакция РФ более правильная, но иные гос органы и бизнес – редакция РБ, страновая позиция – редакция РБ</w:t>
            </w:r>
          </w:p>
          <w:p w:rsidR="00390FE8" w:rsidRDefault="00390FE8" w:rsidP="00390FE8">
            <w:pPr>
              <w:autoSpaceDE w:val="0"/>
              <w:autoSpaceDN w:val="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 – редакция РК</w:t>
            </w:r>
          </w:p>
          <w:p w:rsidR="00390FE8" w:rsidRDefault="00390FE8" w:rsidP="00390FE8">
            <w:pPr>
              <w:autoSpaceDE w:val="0"/>
              <w:autoSpaceDN w:val="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РФ – оставить действующую редакцию и в конкретных случаях прописывать нормы </w:t>
            </w:r>
          </w:p>
          <w:p w:rsidR="00390FE8" w:rsidRDefault="00390FE8" w:rsidP="00390FE8">
            <w:pPr>
              <w:autoSpaceDE w:val="0"/>
              <w:autoSpaceDN w:val="0"/>
              <w:ind w:firstLine="709"/>
              <w:rPr>
                <w:rFonts w:ascii="Times New Roman" w:eastAsia="Times New Roman" w:hAnsi="Times New Roman" w:cs="Times New Roman"/>
                <w:sz w:val="24"/>
                <w:szCs w:val="24"/>
                <w:lang w:eastAsia="ru-RU"/>
              </w:rPr>
            </w:pPr>
          </w:p>
          <w:p w:rsidR="00390FE8" w:rsidRDefault="00390FE8" w:rsidP="00390FE8">
            <w:pPr>
              <w:autoSpaceDE w:val="0"/>
              <w:autoSpaceDN w:val="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Если не включать общую норму, а вносить точечные поправки по конкретным срокам:</w:t>
            </w:r>
          </w:p>
          <w:p w:rsidR="00390FE8" w:rsidRDefault="00390FE8" w:rsidP="00390FE8">
            <w:pPr>
              <w:autoSpaceDE w:val="0"/>
              <w:autoSpaceDN w:val="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 – иметь общую норму и частные нормы в тех случаях, когда это необходимо</w:t>
            </w:r>
          </w:p>
          <w:p w:rsidR="00390FE8" w:rsidRDefault="00390FE8" w:rsidP="00390FE8">
            <w:pPr>
              <w:autoSpaceDE w:val="0"/>
              <w:autoSpaceDN w:val="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РБ – за общую норму ,чтобы правило можно было применить ко всем случаям</w:t>
            </w:r>
          </w:p>
          <w:p w:rsidR="00390FE8" w:rsidRDefault="00390FE8" w:rsidP="00390FE8">
            <w:pPr>
              <w:autoSpaceDE w:val="0"/>
              <w:autoSpaceDN w:val="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РК </w:t>
            </w:r>
          </w:p>
          <w:p w:rsidR="00390FE8" w:rsidRDefault="00390FE8" w:rsidP="00390FE8">
            <w:pPr>
              <w:autoSpaceDE w:val="0"/>
              <w:autoSpaceDN w:val="0"/>
              <w:ind w:firstLine="709"/>
              <w:rPr>
                <w:rFonts w:ascii="Times New Roman" w:eastAsia="Times New Roman" w:hAnsi="Times New Roman" w:cs="Times New Roman"/>
                <w:sz w:val="24"/>
                <w:szCs w:val="24"/>
                <w:lang w:eastAsia="ru-RU"/>
              </w:rPr>
            </w:pPr>
          </w:p>
          <w:p w:rsidR="00390FE8" w:rsidRPr="00C652C1" w:rsidRDefault="00390FE8" w:rsidP="00390FE8">
            <w:pPr>
              <w:autoSpaceDE w:val="0"/>
              <w:autoSpaceDN w:val="0"/>
              <w:ind w:firstLine="709"/>
              <w:rPr>
                <w:rFonts w:ascii="Times New Roman" w:eastAsia="Times New Roman" w:hAnsi="Times New Roman" w:cs="Times New Roman"/>
                <w:b/>
                <w:sz w:val="24"/>
                <w:szCs w:val="24"/>
                <w:lang w:eastAsia="ru-RU"/>
              </w:rPr>
            </w:pPr>
            <w:r w:rsidRPr="00C652C1">
              <w:rPr>
                <w:rFonts w:ascii="Times New Roman" w:eastAsia="Times New Roman" w:hAnsi="Times New Roman" w:cs="Times New Roman"/>
                <w:b/>
                <w:sz w:val="24"/>
                <w:szCs w:val="24"/>
                <w:lang w:eastAsia="ru-RU"/>
              </w:rPr>
              <w:t>Просить государства – члены проработать возможность не внесения общей нормы в статью 4 и внести конкретные поправки в конкретные сроки</w:t>
            </w:r>
          </w:p>
          <w:p w:rsidR="00390FE8" w:rsidRPr="00340B98" w:rsidRDefault="00390FE8" w:rsidP="00390FE8">
            <w:pPr>
              <w:autoSpaceDE w:val="0"/>
              <w:autoSpaceDN w:val="0"/>
              <w:ind w:firstLine="709"/>
              <w:jc w:val="both"/>
              <w:rPr>
                <w:rFonts w:ascii="Times New Roman" w:eastAsia="Times New Roman" w:hAnsi="Times New Roman" w:cs="Times New Roman"/>
                <w:sz w:val="24"/>
                <w:szCs w:val="24"/>
                <w:lang w:eastAsia="ru-RU"/>
              </w:rPr>
            </w:pPr>
            <w:r w:rsidRPr="00340B98">
              <w:rPr>
                <w:rFonts w:ascii="Times New Roman" w:eastAsia="Times New Roman" w:hAnsi="Times New Roman" w:cs="Times New Roman"/>
                <w:sz w:val="24"/>
                <w:szCs w:val="24"/>
                <w:lang w:eastAsia="ru-RU"/>
              </w:rPr>
              <w:t xml:space="preserve">В подпункт 1 пункта 1 статьи 407 </w:t>
            </w:r>
          </w:p>
          <w:p w:rsidR="00390FE8" w:rsidRPr="00340B98" w:rsidRDefault="00390FE8" w:rsidP="00390FE8">
            <w:pPr>
              <w:autoSpaceDE w:val="0"/>
              <w:autoSpaceDN w:val="0"/>
              <w:ind w:firstLine="709"/>
              <w:jc w:val="both"/>
              <w:rPr>
                <w:rFonts w:ascii="Times New Roman" w:eastAsia="Times New Roman" w:hAnsi="Times New Roman" w:cs="Times New Roman"/>
                <w:sz w:val="24"/>
                <w:szCs w:val="24"/>
                <w:lang w:eastAsia="ru-RU"/>
              </w:rPr>
            </w:pPr>
            <w:r w:rsidRPr="00340B98">
              <w:rPr>
                <w:rFonts w:ascii="Times New Roman" w:eastAsia="Times New Roman" w:hAnsi="Times New Roman" w:cs="Times New Roman"/>
                <w:sz w:val="24"/>
                <w:szCs w:val="24"/>
                <w:lang w:eastAsia="ru-RU"/>
              </w:rPr>
              <w:t>Просить стороны проработать редакцию</w:t>
            </w:r>
            <w:r>
              <w:rPr>
                <w:rFonts w:ascii="Times New Roman" w:eastAsia="Times New Roman" w:hAnsi="Times New Roman" w:cs="Times New Roman"/>
                <w:sz w:val="24"/>
                <w:szCs w:val="24"/>
                <w:lang w:eastAsia="ru-RU"/>
              </w:rPr>
              <w:t xml:space="preserve"> </w:t>
            </w:r>
            <w:r w:rsidRPr="00340B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w:t>
            </w:r>
            <w:r w:rsidRPr="00340B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подпункт 1 пункта 1 статьи 407</w:t>
            </w:r>
            <w:r w:rsidRPr="00340B98">
              <w:rPr>
                <w:rFonts w:ascii="Times New Roman" w:eastAsia="Times New Roman" w:hAnsi="Times New Roman" w:cs="Times New Roman"/>
                <w:sz w:val="24"/>
                <w:szCs w:val="24"/>
                <w:lang w:eastAsia="ru-RU"/>
              </w:rPr>
              <w:t>:</w:t>
            </w:r>
          </w:p>
          <w:p w:rsidR="00390FE8" w:rsidRPr="00340B98" w:rsidRDefault="00390FE8" w:rsidP="00390FE8">
            <w:pPr>
              <w:autoSpaceDE w:val="0"/>
              <w:autoSpaceDN w:val="0"/>
              <w:ind w:firstLine="709"/>
              <w:jc w:val="both"/>
              <w:rPr>
                <w:rFonts w:ascii="Times New Roman" w:hAnsi="Times New Roman" w:cs="Times New Roman"/>
                <w:sz w:val="24"/>
                <w:szCs w:val="24"/>
              </w:rPr>
            </w:pPr>
            <w:r w:rsidRPr="00340B98">
              <w:rPr>
                <w:rFonts w:ascii="Times New Roman" w:hAnsi="Times New Roman" w:cs="Times New Roman"/>
                <w:sz w:val="24"/>
                <w:szCs w:val="24"/>
                <w:highlight w:val="yellow"/>
                <w:lang w:val="ru"/>
              </w:rPr>
              <w:t xml:space="preserve">осуществление деятельности </w:t>
            </w:r>
            <w:r w:rsidRPr="00340B98">
              <w:rPr>
                <w:rFonts w:ascii="Times New Roman" w:hAnsi="Times New Roman" w:cs="Times New Roman"/>
                <w:sz w:val="24"/>
                <w:szCs w:val="24"/>
                <w:highlight w:val="yellow"/>
              </w:rPr>
              <w:t xml:space="preserve">по перевозке грузов непрерывно </w:t>
            </w:r>
            <w:r w:rsidRPr="00340B98">
              <w:rPr>
                <w:rFonts w:ascii="Times New Roman" w:hAnsi="Times New Roman" w:cs="Times New Roman"/>
                <w:sz w:val="24"/>
                <w:szCs w:val="24"/>
                <w:highlight w:val="yellow"/>
                <w:lang w:val="ru"/>
              </w:rPr>
              <w:t>в течение не менее 2 последних лет, предшествующих дню обращения в таможенный орган».</w:t>
            </w:r>
          </w:p>
          <w:p w:rsidR="00390FE8" w:rsidRDefault="00390FE8" w:rsidP="00390FE8">
            <w:pPr>
              <w:autoSpaceDE w:val="0"/>
              <w:autoSpaceDN w:val="0"/>
              <w:ind w:firstLine="709"/>
              <w:rPr>
                <w:rFonts w:ascii="Times New Roman" w:eastAsia="Times New Roman" w:hAnsi="Times New Roman" w:cs="Times New Roman"/>
                <w:sz w:val="24"/>
                <w:szCs w:val="24"/>
                <w:lang w:eastAsia="ru-RU"/>
              </w:rPr>
            </w:pPr>
          </w:p>
          <w:p w:rsidR="00390FE8" w:rsidRDefault="00390FE8" w:rsidP="00390FE8">
            <w:pPr>
              <w:autoSpaceDE w:val="0"/>
              <w:autoSpaceDN w:val="0"/>
              <w:ind w:firstLine="709"/>
              <w:jc w:val="both"/>
              <w:rPr>
                <w:rFonts w:ascii="Times New Roman" w:eastAsia="Times New Roman" w:hAnsi="Times New Roman" w:cs="Times New Roman"/>
                <w:b/>
                <w:sz w:val="24"/>
                <w:szCs w:val="24"/>
                <w:highlight w:val="yellow"/>
                <w:lang w:eastAsia="ru-RU"/>
              </w:rPr>
            </w:pPr>
            <w:r w:rsidRPr="00C652C1">
              <w:rPr>
                <w:rFonts w:ascii="Times New Roman" w:eastAsia="Times New Roman" w:hAnsi="Times New Roman" w:cs="Times New Roman"/>
                <w:b/>
                <w:sz w:val="24"/>
                <w:szCs w:val="24"/>
                <w:highlight w:val="yellow"/>
                <w:lang w:eastAsia="ru-RU"/>
              </w:rPr>
              <w:t>Просить ДТЗиПП подготовить аналогичные поправки по аналогичным нормам</w:t>
            </w:r>
          </w:p>
          <w:p w:rsidR="00390FE8" w:rsidRPr="00C652C1" w:rsidRDefault="00390FE8" w:rsidP="00390FE8">
            <w:pPr>
              <w:autoSpaceDE w:val="0"/>
              <w:autoSpaceDN w:val="0"/>
              <w:ind w:firstLine="709"/>
              <w:jc w:val="both"/>
              <w:rPr>
                <w:rFonts w:ascii="Times New Roman" w:eastAsia="Times New Roman" w:hAnsi="Times New Roman" w:cs="Times New Roman"/>
                <w:b/>
                <w:sz w:val="24"/>
                <w:szCs w:val="24"/>
                <w:highlight w:val="yellow"/>
                <w:lang w:eastAsia="ru-RU"/>
              </w:rPr>
            </w:pPr>
            <w:r>
              <w:rPr>
                <w:rFonts w:ascii="Times New Roman" w:eastAsia="Times New Roman" w:hAnsi="Times New Roman" w:cs="Times New Roman"/>
                <w:b/>
                <w:sz w:val="24"/>
                <w:szCs w:val="24"/>
                <w:highlight w:val="yellow"/>
                <w:lang w:eastAsia="ru-RU"/>
              </w:rPr>
              <w:t>Запросить ПД – будет ли возможность в актах Комиссии определять порядок исчисления сроков при наличии статьи 4 в ТК ЕАЭС</w:t>
            </w:r>
          </w:p>
          <w:p w:rsidR="00390FE8" w:rsidRDefault="00390FE8" w:rsidP="00390FE8">
            <w:pPr>
              <w:autoSpaceDE w:val="0"/>
              <w:autoSpaceDN w:val="0"/>
              <w:ind w:firstLine="709"/>
              <w:rPr>
                <w:rFonts w:ascii="Times New Roman" w:eastAsia="Times New Roman" w:hAnsi="Times New Roman" w:cs="Times New Roman"/>
                <w:b/>
                <w:sz w:val="24"/>
                <w:szCs w:val="24"/>
                <w:lang w:eastAsia="ru-RU"/>
              </w:rPr>
            </w:pPr>
            <w:r w:rsidRPr="00C652C1">
              <w:rPr>
                <w:rFonts w:ascii="Times New Roman" w:eastAsia="Times New Roman" w:hAnsi="Times New Roman" w:cs="Times New Roman"/>
                <w:b/>
                <w:sz w:val="24"/>
                <w:szCs w:val="24"/>
                <w:highlight w:val="yellow"/>
                <w:lang w:eastAsia="ru-RU"/>
              </w:rPr>
              <w:t>Вернуться на очередном ЭГ</w:t>
            </w:r>
          </w:p>
          <w:p w:rsidR="00390FE8" w:rsidRPr="008A2BFB" w:rsidRDefault="00390FE8" w:rsidP="00390FE8">
            <w:pPr>
              <w:ind w:firstLine="31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390FE8">
              <w:rPr>
                <w:rFonts w:ascii="Times New Roman" w:eastAsia="Times New Roman" w:hAnsi="Times New Roman" w:cs="Times New Roman"/>
                <w:b/>
                <w:sz w:val="24"/>
                <w:szCs w:val="24"/>
                <w:highlight w:val="yellow"/>
                <w:lang w:eastAsia="ru-RU"/>
              </w:rPr>
              <w:t>приложить отдельный файл с вариантами норм</w:t>
            </w:r>
          </w:p>
        </w:tc>
      </w:tr>
      <w:tr w:rsidR="00F86E9A" w:rsidRPr="004C23A6" w:rsidTr="004C23A6">
        <w:tc>
          <w:tcPr>
            <w:tcW w:w="846" w:type="dxa"/>
          </w:tcPr>
          <w:p w:rsidR="00F86E9A" w:rsidRPr="00200DA5" w:rsidRDefault="00F86E9A" w:rsidP="004C23A6">
            <w:pPr>
              <w:pStyle w:val="a4"/>
              <w:numPr>
                <w:ilvl w:val="0"/>
                <w:numId w:val="5"/>
              </w:numPr>
              <w:jc w:val="center"/>
              <w:rPr>
                <w:rFonts w:ascii="Times New Roman" w:hAnsi="Times New Roman" w:cs="Times New Roman"/>
                <w:sz w:val="24"/>
                <w:szCs w:val="24"/>
                <w:highlight w:val="red"/>
              </w:rPr>
            </w:pPr>
          </w:p>
        </w:tc>
        <w:tc>
          <w:tcPr>
            <w:tcW w:w="1105" w:type="dxa"/>
          </w:tcPr>
          <w:p w:rsidR="00F86E9A" w:rsidRPr="00200DA5" w:rsidRDefault="00F86E9A" w:rsidP="00F86E9A">
            <w:pPr>
              <w:jc w:val="center"/>
              <w:rPr>
                <w:rFonts w:ascii="Times New Roman" w:hAnsi="Times New Roman" w:cs="Times New Roman"/>
                <w:b/>
                <w:color w:val="00B050"/>
                <w:sz w:val="24"/>
                <w:szCs w:val="24"/>
                <w:highlight w:val="red"/>
              </w:rPr>
            </w:pPr>
            <w:r w:rsidRPr="00200DA5">
              <w:rPr>
                <w:rFonts w:ascii="Times New Roman" w:hAnsi="Times New Roman" w:cs="Times New Roman"/>
                <w:b/>
                <w:color w:val="7030A0"/>
                <w:sz w:val="24"/>
                <w:szCs w:val="24"/>
                <w:highlight w:val="red"/>
              </w:rPr>
              <w:t>3)</w:t>
            </w:r>
          </w:p>
        </w:tc>
        <w:tc>
          <w:tcPr>
            <w:tcW w:w="6946" w:type="dxa"/>
          </w:tcPr>
          <w:p w:rsidR="00F86E9A" w:rsidRPr="00200DA5" w:rsidRDefault="00F86E9A" w:rsidP="00F86E9A">
            <w:pPr>
              <w:ind w:firstLine="709"/>
              <w:jc w:val="both"/>
              <w:rPr>
                <w:rFonts w:ascii="Times New Roman" w:hAnsi="Times New Roman" w:cs="Times New Roman"/>
                <w:sz w:val="24"/>
                <w:szCs w:val="24"/>
                <w:highlight w:val="red"/>
              </w:rPr>
            </w:pPr>
            <w:r w:rsidRPr="00200DA5">
              <w:rPr>
                <w:rFonts w:ascii="Times New Roman" w:hAnsi="Times New Roman" w:cs="Times New Roman"/>
                <w:sz w:val="24"/>
                <w:szCs w:val="24"/>
                <w:highlight w:val="red"/>
              </w:rPr>
              <w:t>3) в статье 8:</w:t>
            </w:r>
          </w:p>
          <w:p w:rsidR="00F86E9A" w:rsidRPr="00200DA5" w:rsidRDefault="00F86E9A" w:rsidP="00F86E9A">
            <w:pPr>
              <w:jc w:val="both"/>
              <w:rPr>
                <w:rFonts w:ascii="Times New Roman" w:hAnsi="Times New Roman" w:cs="Times New Roman"/>
                <w:color w:val="000000" w:themeColor="text1"/>
                <w:sz w:val="24"/>
                <w:szCs w:val="24"/>
                <w:highlight w:val="red"/>
              </w:rPr>
            </w:pPr>
            <w:r w:rsidRPr="00200DA5">
              <w:rPr>
                <w:rFonts w:ascii="Times New Roman" w:hAnsi="Times New Roman" w:cs="Times New Roman"/>
                <w:color w:val="000000" w:themeColor="text1"/>
                <w:sz w:val="24"/>
                <w:szCs w:val="24"/>
                <w:highlight w:val="red"/>
              </w:rPr>
              <w:t xml:space="preserve">3. Таможенные документы в виде электронных документов должны соответствовать требованиям к электронному виду </w:t>
            </w:r>
            <w:r w:rsidRPr="00200DA5">
              <w:rPr>
                <w:rFonts w:ascii="Times New Roman" w:hAnsi="Times New Roman" w:cs="Times New Roman"/>
                <w:color w:val="000000" w:themeColor="text1"/>
                <w:sz w:val="24"/>
                <w:szCs w:val="24"/>
                <w:highlight w:val="red"/>
              </w:rPr>
              <w:lastRenderedPageBreak/>
              <w:t>таких документов, определенным в соответствии с пунктами 4 и 5 статьи 365 настоящего Кодекса, и заверяться электронной цифровой подписью (электронной подписью) в соответствии с законодательством того государства-члена, таможенному органу которого представляются такие таможенные документы.</w:t>
            </w:r>
          </w:p>
          <w:p w:rsidR="00F86E9A" w:rsidRPr="00200DA5" w:rsidRDefault="00F86E9A" w:rsidP="009D19E3">
            <w:pPr>
              <w:jc w:val="both"/>
              <w:rPr>
                <w:rFonts w:ascii="Times New Roman" w:hAnsi="Times New Roman" w:cs="Times New Roman"/>
                <w:b/>
                <w:sz w:val="24"/>
                <w:szCs w:val="24"/>
                <w:highlight w:val="red"/>
              </w:rPr>
            </w:pPr>
            <w:r w:rsidRPr="00200DA5">
              <w:rPr>
                <w:rFonts w:ascii="Times New Roman" w:hAnsi="Times New Roman" w:cs="Times New Roman"/>
                <w:b/>
                <w:sz w:val="24"/>
                <w:szCs w:val="24"/>
                <w:highlight w:val="red"/>
              </w:rPr>
              <w:t>3</w:t>
            </w:r>
            <w:r w:rsidRPr="00200DA5">
              <w:rPr>
                <w:rFonts w:ascii="Times New Roman" w:hAnsi="Times New Roman" w:cs="Times New Roman"/>
                <w:b/>
                <w:sz w:val="24"/>
                <w:szCs w:val="24"/>
                <w:highlight w:val="red"/>
                <w:vertAlign w:val="superscript"/>
              </w:rPr>
              <w:t>1</w:t>
            </w:r>
            <w:r w:rsidRPr="00200DA5">
              <w:rPr>
                <w:rFonts w:ascii="Times New Roman" w:hAnsi="Times New Roman" w:cs="Times New Roman"/>
                <w:b/>
                <w:sz w:val="24"/>
                <w:szCs w:val="24"/>
                <w:highlight w:val="red"/>
              </w:rPr>
              <w:t>. Таможенные документы в виде документов на бумажном носителе должны соответствовать требованиям, определенным законодательством того государства-члена, таможенному органу которого предоставляются такие таможенные документы.</w:t>
            </w:r>
          </w:p>
        </w:tc>
        <w:tc>
          <w:tcPr>
            <w:tcW w:w="6804" w:type="dxa"/>
          </w:tcPr>
          <w:p w:rsidR="00F86E9A" w:rsidRPr="00200DA5" w:rsidRDefault="00F86E9A" w:rsidP="00F86E9A">
            <w:pPr>
              <w:ind w:firstLine="512"/>
              <w:jc w:val="both"/>
              <w:rPr>
                <w:rFonts w:ascii="Times New Roman" w:hAnsi="Times New Roman" w:cs="Times New Roman"/>
                <w:b/>
                <w:color w:val="7030A0"/>
                <w:sz w:val="24"/>
                <w:szCs w:val="24"/>
                <w:highlight w:val="red"/>
              </w:rPr>
            </w:pPr>
            <w:r w:rsidRPr="00200DA5">
              <w:rPr>
                <w:rFonts w:ascii="Times New Roman" w:hAnsi="Times New Roman" w:cs="Times New Roman"/>
                <w:b/>
                <w:color w:val="7030A0"/>
                <w:sz w:val="24"/>
                <w:szCs w:val="24"/>
                <w:highlight w:val="red"/>
              </w:rPr>
              <w:lastRenderedPageBreak/>
              <w:t>РК</w:t>
            </w:r>
          </w:p>
          <w:p w:rsidR="00F86E9A" w:rsidRPr="00200DA5" w:rsidRDefault="00F86E9A" w:rsidP="00F86E9A">
            <w:pPr>
              <w:ind w:firstLine="512"/>
              <w:jc w:val="both"/>
              <w:rPr>
                <w:rFonts w:ascii="Times New Roman" w:hAnsi="Times New Roman" w:cs="Times New Roman"/>
                <w:sz w:val="24"/>
                <w:szCs w:val="24"/>
                <w:highlight w:val="red"/>
              </w:rPr>
            </w:pPr>
            <w:r w:rsidRPr="00200DA5">
              <w:rPr>
                <w:rFonts w:ascii="Times New Roman" w:hAnsi="Times New Roman" w:cs="Times New Roman"/>
                <w:sz w:val="24"/>
                <w:szCs w:val="24"/>
                <w:highlight w:val="red"/>
              </w:rPr>
              <w:t>Предлагается дополнить статью 8 пунктом 3-1.</w:t>
            </w:r>
          </w:p>
          <w:p w:rsidR="00F86E9A" w:rsidRPr="00200DA5" w:rsidRDefault="00F86E9A" w:rsidP="00F86E9A">
            <w:pPr>
              <w:ind w:firstLine="512"/>
              <w:jc w:val="both"/>
              <w:rPr>
                <w:rFonts w:ascii="Times New Roman" w:hAnsi="Times New Roman" w:cs="Times New Roman"/>
                <w:sz w:val="24"/>
                <w:szCs w:val="24"/>
                <w:highlight w:val="red"/>
              </w:rPr>
            </w:pPr>
            <w:r w:rsidRPr="00200DA5">
              <w:rPr>
                <w:rFonts w:ascii="Times New Roman" w:hAnsi="Times New Roman" w:cs="Times New Roman"/>
                <w:b/>
                <w:sz w:val="24"/>
                <w:szCs w:val="24"/>
                <w:highlight w:val="red"/>
              </w:rPr>
              <w:t xml:space="preserve">Обоснование: </w:t>
            </w:r>
            <w:r w:rsidRPr="00200DA5">
              <w:rPr>
                <w:rFonts w:ascii="Times New Roman" w:hAnsi="Times New Roman" w:cs="Times New Roman"/>
                <w:sz w:val="24"/>
                <w:szCs w:val="24"/>
                <w:highlight w:val="red"/>
              </w:rPr>
              <w:t xml:space="preserve">Новая редакция статьи 8 исключает </w:t>
            </w:r>
            <w:r w:rsidRPr="00200DA5">
              <w:rPr>
                <w:rFonts w:ascii="Times New Roman" w:hAnsi="Times New Roman" w:cs="Times New Roman"/>
                <w:sz w:val="24"/>
                <w:szCs w:val="24"/>
                <w:highlight w:val="red"/>
              </w:rPr>
              <w:lastRenderedPageBreak/>
              <w:t>возможность использования таможенных документов на бумажных носителях.</w:t>
            </w:r>
          </w:p>
          <w:p w:rsidR="00F86E9A" w:rsidRPr="00200DA5" w:rsidRDefault="00F86E9A" w:rsidP="00F86E9A">
            <w:pPr>
              <w:jc w:val="both"/>
              <w:rPr>
                <w:rFonts w:ascii="Times New Roman" w:hAnsi="Times New Roman" w:cs="Times New Roman"/>
                <w:sz w:val="24"/>
                <w:szCs w:val="24"/>
                <w:highlight w:val="red"/>
              </w:rPr>
            </w:pPr>
            <w:r w:rsidRPr="00200DA5">
              <w:rPr>
                <w:rFonts w:ascii="Times New Roman" w:hAnsi="Times New Roman" w:cs="Times New Roman"/>
                <w:sz w:val="24"/>
                <w:szCs w:val="24"/>
                <w:highlight w:val="red"/>
              </w:rPr>
              <w:t>Необходимость использования таможенных документов на бумаге сохраняется в отдельных случаях, например, при составлении акта досмотра (</w:t>
            </w:r>
            <w:r w:rsidRPr="00200DA5">
              <w:rPr>
                <w:rFonts w:ascii="Times New Roman" w:hAnsi="Times New Roman" w:cs="Times New Roman"/>
                <w:i/>
                <w:sz w:val="24"/>
                <w:szCs w:val="24"/>
                <w:highlight w:val="red"/>
              </w:rPr>
              <w:t>подписи понятых</w:t>
            </w:r>
            <w:r w:rsidRPr="00200DA5">
              <w:rPr>
                <w:rFonts w:ascii="Times New Roman" w:hAnsi="Times New Roman" w:cs="Times New Roman"/>
                <w:sz w:val="24"/>
                <w:szCs w:val="24"/>
                <w:highlight w:val="red"/>
              </w:rPr>
              <w:t>).</w:t>
            </w:r>
          </w:p>
          <w:p w:rsidR="00F86E9A" w:rsidRPr="00200DA5" w:rsidRDefault="00F86E9A" w:rsidP="00F86E9A">
            <w:pPr>
              <w:jc w:val="both"/>
              <w:rPr>
                <w:rFonts w:ascii="Times New Roman" w:hAnsi="Times New Roman" w:cs="Times New Roman"/>
                <w:sz w:val="24"/>
                <w:szCs w:val="24"/>
                <w:highlight w:val="red"/>
              </w:rPr>
            </w:pPr>
          </w:p>
          <w:p w:rsidR="003B4857" w:rsidRPr="00200DA5" w:rsidRDefault="003B4857" w:rsidP="003B4857">
            <w:pPr>
              <w:autoSpaceDE w:val="0"/>
              <w:autoSpaceDN w:val="0"/>
              <w:ind w:firstLine="709"/>
              <w:rPr>
                <w:rFonts w:ascii="Times New Roman" w:eastAsia="Times New Roman" w:hAnsi="Times New Roman" w:cs="Times New Roman"/>
                <w:b/>
                <w:sz w:val="24"/>
                <w:szCs w:val="24"/>
                <w:highlight w:val="red"/>
                <w:lang w:eastAsia="ru-RU"/>
              </w:rPr>
            </w:pPr>
            <w:r w:rsidRPr="00200DA5">
              <w:rPr>
                <w:rFonts w:ascii="Times New Roman" w:eastAsia="Times New Roman" w:hAnsi="Times New Roman" w:cs="Times New Roman"/>
                <w:b/>
                <w:sz w:val="24"/>
                <w:szCs w:val="24"/>
                <w:highlight w:val="red"/>
                <w:lang w:eastAsia="ru-RU"/>
              </w:rPr>
              <w:t>ЭГ 56 04.12-08.12</w:t>
            </w:r>
          </w:p>
          <w:p w:rsidR="00F86E9A" w:rsidRPr="00200DA5" w:rsidRDefault="00F17A7C" w:rsidP="00F86E9A">
            <w:pPr>
              <w:jc w:val="both"/>
              <w:rPr>
                <w:rFonts w:ascii="Times New Roman" w:hAnsi="Times New Roman" w:cs="Times New Roman"/>
                <w:b/>
                <w:sz w:val="24"/>
                <w:szCs w:val="24"/>
                <w:highlight w:val="red"/>
              </w:rPr>
            </w:pPr>
            <w:r w:rsidRPr="00200DA5">
              <w:rPr>
                <w:rFonts w:ascii="Times New Roman" w:hAnsi="Times New Roman" w:cs="Times New Roman"/>
                <w:b/>
                <w:sz w:val="24"/>
                <w:szCs w:val="24"/>
                <w:highlight w:val="red"/>
              </w:rPr>
              <w:t>РА не поддержано. Вопрос форм таможенных документов определ</w:t>
            </w:r>
            <w:r w:rsidR="00FF4EFF" w:rsidRPr="00200DA5">
              <w:rPr>
                <w:rFonts w:ascii="Times New Roman" w:hAnsi="Times New Roman" w:cs="Times New Roman"/>
                <w:b/>
                <w:sz w:val="24"/>
                <w:szCs w:val="24"/>
                <w:highlight w:val="red"/>
              </w:rPr>
              <w:t>е</w:t>
            </w:r>
            <w:r w:rsidRPr="00200DA5">
              <w:rPr>
                <w:rFonts w:ascii="Times New Roman" w:hAnsi="Times New Roman" w:cs="Times New Roman"/>
                <w:b/>
                <w:sz w:val="24"/>
                <w:szCs w:val="24"/>
                <w:highlight w:val="red"/>
              </w:rPr>
              <w:t>н в ТК ЕАЭС по каждому документы, доп</w:t>
            </w:r>
            <w:r w:rsidR="00FF4EFF" w:rsidRPr="00200DA5">
              <w:rPr>
                <w:rFonts w:ascii="Times New Roman" w:hAnsi="Times New Roman" w:cs="Times New Roman"/>
                <w:b/>
                <w:sz w:val="24"/>
                <w:szCs w:val="24"/>
                <w:highlight w:val="red"/>
              </w:rPr>
              <w:t>.</w:t>
            </w:r>
            <w:r w:rsidRPr="00200DA5">
              <w:rPr>
                <w:rFonts w:ascii="Times New Roman" w:hAnsi="Times New Roman" w:cs="Times New Roman"/>
                <w:b/>
                <w:sz w:val="24"/>
                <w:szCs w:val="24"/>
                <w:highlight w:val="red"/>
              </w:rPr>
              <w:t xml:space="preserve"> регулирования не нужно</w:t>
            </w:r>
          </w:p>
          <w:p w:rsidR="00F86E9A" w:rsidRPr="00200DA5" w:rsidRDefault="00F17A7C" w:rsidP="00F86E9A">
            <w:pPr>
              <w:jc w:val="both"/>
              <w:rPr>
                <w:rFonts w:ascii="Times New Roman" w:hAnsi="Times New Roman" w:cs="Times New Roman"/>
                <w:b/>
                <w:sz w:val="24"/>
                <w:szCs w:val="24"/>
                <w:highlight w:val="red"/>
              </w:rPr>
            </w:pPr>
            <w:r w:rsidRPr="00200DA5">
              <w:rPr>
                <w:rFonts w:ascii="Times New Roman" w:hAnsi="Times New Roman" w:cs="Times New Roman"/>
                <w:b/>
                <w:sz w:val="24"/>
                <w:szCs w:val="24"/>
                <w:highlight w:val="red"/>
              </w:rPr>
              <w:t>РБ – не поддержано, проект Протокола и ТК закрыва</w:t>
            </w:r>
            <w:r w:rsidR="00FF4EFF" w:rsidRPr="00200DA5">
              <w:rPr>
                <w:rFonts w:ascii="Times New Roman" w:hAnsi="Times New Roman" w:cs="Times New Roman"/>
                <w:b/>
                <w:sz w:val="24"/>
                <w:szCs w:val="24"/>
                <w:highlight w:val="red"/>
              </w:rPr>
              <w:t>ю</w:t>
            </w:r>
            <w:r w:rsidRPr="00200DA5">
              <w:rPr>
                <w:rFonts w:ascii="Times New Roman" w:hAnsi="Times New Roman" w:cs="Times New Roman"/>
                <w:b/>
                <w:sz w:val="24"/>
                <w:szCs w:val="24"/>
                <w:highlight w:val="red"/>
              </w:rPr>
              <w:t>т все случаи</w:t>
            </w:r>
          </w:p>
          <w:p w:rsidR="00F17A7C" w:rsidRPr="00200DA5" w:rsidRDefault="00F17A7C" w:rsidP="00F86E9A">
            <w:pPr>
              <w:jc w:val="both"/>
              <w:rPr>
                <w:rFonts w:ascii="Times New Roman" w:hAnsi="Times New Roman" w:cs="Times New Roman"/>
                <w:b/>
                <w:sz w:val="24"/>
                <w:szCs w:val="24"/>
                <w:highlight w:val="red"/>
              </w:rPr>
            </w:pPr>
            <w:r w:rsidRPr="00200DA5">
              <w:rPr>
                <w:rFonts w:ascii="Times New Roman" w:hAnsi="Times New Roman" w:cs="Times New Roman"/>
                <w:b/>
                <w:sz w:val="24"/>
                <w:szCs w:val="24"/>
                <w:highlight w:val="red"/>
              </w:rPr>
              <w:t xml:space="preserve">КР – не поддержано, вопрос урегулирован </w:t>
            </w:r>
          </w:p>
          <w:p w:rsidR="00F86E9A" w:rsidRPr="00200DA5" w:rsidRDefault="00F17A7C" w:rsidP="00F86E9A">
            <w:pPr>
              <w:jc w:val="both"/>
              <w:rPr>
                <w:rFonts w:ascii="Times New Roman" w:hAnsi="Times New Roman" w:cs="Times New Roman"/>
                <w:b/>
                <w:sz w:val="24"/>
                <w:szCs w:val="24"/>
                <w:highlight w:val="red"/>
              </w:rPr>
            </w:pPr>
            <w:r w:rsidRPr="00200DA5">
              <w:rPr>
                <w:rFonts w:ascii="Times New Roman" w:hAnsi="Times New Roman" w:cs="Times New Roman"/>
                <w:b/>
                <w:sz w:val="24"/>
                <w:szCs w:val="24"/>
                <w:highlight w:val="red"/>
              </w:rPr>
              <w:t xml:space="preserve">РФ – не поддержано, ТК ЕАЭС и проектом Протокола все урегулировано </w:t>
            </w:r>
          </w:p>
          <w:p w:rsidR="00F17A7C" w:rsidRPr="00200DA5" w:rsidRDefault="00F17A7C" w:rsidP="00F17A7C">
            <w:pPr>
              <w:jc w:val="both"/>
              <w:rPr>
                <w:rFonts w:ascii="Times New Roman" w:hAnsi="Times New Roman" w:cs="Times New Roman"/>
                <w:b/>
                <w:sz w:val="24"/>
                <w:szCs w:val="24"/>
                <w:highlight w:val="red"/>
              </w:rPr>
            </w:pPr>
            <w:r w:rsidRPr="00200DA5">
              <w:rPr>
                <w:rFonts w:ascii="Times New Roman" w:hAnsi="Times New Roman" w:cs="Times New Roman"/>
                <w:b/>
                <w:sz w:val="24"/>
                <w:szCs w:val="24"/>
                <w:highlight w:val="red"/>
              </w:rPr>
              <w:t xml:space="preserve">РК </w:t>
            </w:r>
            <w:r w:rsidR="00404521" w:rsidRPr="00200DA5">
              <w:rPr>
                <w:rFonts w:ascii="Times New Roman" w:hAnsi="Times New Roman" w:cs="Times New Roman"/>
                <w:b/>
                <w:sz w:val="24"/>
                <w:szCs w:val="24"/>
                <w:highlight w:val="red"/>
              </w:rPr>
              <w:t>доработать редакцию для обсуждения 19 декабря 2023 года.</w:t>
            </w:r>
          </w:p>
          <w:p w:rsidR="00F17A7C" w:rsidRPr="00200DA5" w:rsidRDefault="00F17A7C" w:rsidP="00F86E9A">
            <w:pPr>
              <w:jc w:val="both"/>
              <w:rPr>
                <w:rFonts w:ascii="Times New Roman" w:hAnsi="Times New Roman" w:cs="Times New Roman"/>
                <w:sz w:val="24"/>
                <w:szCs w:val="24"/>
                <w:highlight w:val="red"/>
              </w:rPr>
            </w:pPr>
          </w:p>
          <w:p w:rsidR="00182BF9" w:rsidRPr="00200DA5" w:rsidRDefault="00182BF9" w:rsidP="00F86E9A">
            <w:pPr>
              <w:jc w:val="both"/>
              <w:rPr>
                <w:rFonts w:ascii="Times New Roman" w:hAnsi="Times New Roman" w:cs="Times New Roman"/>
                <w:b/>
                <w:sz w:val="24"/>
                <w:szCs w:val="24"/>
                <w:highlight w:val="red"/>
              </w:rPr>
            </w:pPr>
            <w:r w:rsidRPr="00200DA5">
              <w:rPr>
                <w:rFonts w:ascii="Times New Roman" w:hAnsi="Times New Roman" w:cs="Times New Roman"/>
                <w:b/>
                <w:sz w:val="24"/>
                <w:szCs w:val="24"/>
                <w:highlight w:val="red"/>
              </w:rPr>
              <w:t>ЭГ 57</w:t>
            </w:r>
          </w:p>
          <w:p w:rsidR="00182BF9" w:rsidRPr="00200DA5" w:rsidRDefault="00200DA5" w:rsidP="00F86E9A">
            <w:pPr>
              <w:jc w:val="both"/>
              <w:rPr>
                <w:rFonts w:ascii="Times New Roman" w:hAnsi="Times New Roman" w:cs="Times New Roman"/>
                <w:sz w:val="24"/>
                <w:szCs w:val="24"/>
                <w:highlight w:val="red"/>
              </w:rPr>
            </w:pPr>
            <w:r w:rsidRPr="00200DA5">
              <w:rPr>
                <w:rFonts w:ascii="Times New Roman" w:hAnsi="Times New Roman" w:cs="Times New Roman"/>
                <w:sz w:val="24"/>
                <w:szCs w:val="24"/>
                <w:highlight w:val="red"/>
              </w:rPr>
              <w:t xml:space="preserve">РК снято </w:t>
            </w:r>
          </w:p>
        </w:tc>
      </w:tr>
      <w:tr w:rsidR="00D856C3" w:rsidRPr="004C23A6" w:rsidTr="004C23A6">
        <w:tc>
          <w:tcPr>
            <w:tcW w:w="846" w:type="dxa"/>
          </w:tcPr>
          <w:p w:rsidR="00D856C3" w:rsidRPr="00390FE8" w:rsidRDefault="00D856C3" w:rsidP="004C23A6">
            <w:pPr>
              <w:pStyle w:val="a4"/>
              <w:numPr>
                <w:ilvl w:val="0"/>
                <w:numId w:val="5"/>
              </w:numPr>
              <w:jc w:val="center"/>
              <w:rPr>
                <w:rFonts w:ascii="Times New Roman" w:hAnsi="Times New Roman" w:cs="Times New Roman"/>
                <w:sz w:val="24"/>
                <w:szCs w:val="24"/>
              </w:rPr>
            </w:pPr>
          </w:p>
        </w:tc>
        <w:tc>
          <w:tcPr>
            <w:tcW w:w="1105" w:type="dxa"/>
          </w:tcPr>
          <w:p w:rsidR="00D856C3" w:rsidRPr="00390FE8" w:rsidRDefault="00D856C3" w:rsidP="00D856C3">
            <w:pPr>
              <w:jc w:val="center"/>
              <w:rPr>
                <w:rFonts w:ascii="Times New Roman" w:hAnsi="Times New Roman" w:cs="Times New Roman"/>
                <w:b/>
                <w:color w:val="7030A0"/>
                <w:sz w:val="24"/>
                <w:szCs w:val="24"/>
              </w:rPr>
            </w:pPr>
            <w:r w:rsidRPr="00390FE8">
              <w:rPr>
                <w:rFonts w:ascii="Times New Roman" w:hAnsi="Times New Roman" w:cs="Times New Roman"/>
                <w:b/>
                <w:color w:val="7030A0"/>
                <w:sz w:val="24"/>
                <w:szCs w:val="24"/>
              </w:rPr>
              <w:t>5)</w:t>
            </w:r>
          </w:p>
        </w:tc>
        <w:tc>
          <w:tcPr>
            <w:tcW w:w="6946" w:type="dxa"/>
          </w:tcPr>
          <w:p w:rsidR="00D856C3" w:rsidRPr="00390FE8" w:rsidRDefault="00D856C3" w:rsidP="00D856C3">
            <w:pPr>
              <w:ind w:firstLine="709"/>
              <w:jc w:val="both"/>
              <w:rPr>
                <w:rFonts w:ascii="Times New Roman" w:hAnsi="Times New Roman" w:cs="Times New Roman"/>
                <w:sz w:val="24"/>
                <w:szCs w:val="24"/>
              </w:rPr>
            </w:pPr>
            <w:r w:rsidRPr="00390FE8">
              <w:rPr>
                <w:rFonts w:ascii="Times New Roman" w:hAnsi="Times New Roman" w:cs="Times New Roman"/>
                <w:sz w:val="24"/>
                <w:szCs w:val="24"/>
              </w:rPr>
              <w:t>5) в статье 11</w:t>
            </w:r>
          </w:p>
          <w:p w:rsidR="00D856C3" w:rsidRPr="00390FE8" w:rsidRDefault="00D856C3" w:rsidP="00D856C3">
            <w:pPr>
              <w:autoSpaceDE w:val="0"/>
              <w:autoSpaceDN w:val="0"/>
              <w:adjustRightInd w:val="0"/>
              <w:ind w:firstLine="459"/>
              <w:jc w:val="both"/>
              <w:rPr>
                <w:rFonts w:ascii="Times New Roman" w:hAnsi="Times New Roman" w:cs="Times New Roman"/>
                <w:sz w:val="24"/>
                <w:szCs w:val="24"/>
              </w:rPr>
            </w:pPr>
          </w:p>
          <w:p w:rsidR="00D856C3" w:rsidRPr="00390FE8" w:rsidRDefault="00D856C3" w:rsidP="00D856C3">
            <w:pPr>
              <w:autoSpaceDE w:val="0"/>
              <w:autoSpaceDN w:val="0"/>
              <w:adjustRightInd w:val="0"/>
              <w:ind w:firstLine="459"/>
              <w:jc w:val="both"/>
              <w:rPr>
                <w:rFonts w:ascii="Times New Roman" w:hAnsi="Times New Roman" w:cs="Times New Roman"/>
                <w:sz w:val="24"/>
                <w:szCs w:val="24"/>
              </w:rPr>
            </w:pPr>
            <w:r w:rsidRPr="00390FE8">
              <w:rPr>
                <w:rFonts w:ascii="Times New Roman" w:hAnsi="Times New Roman" w:cs="Times New Roman"/>
                <w:sz w:val="24"/>
                <w:szCs w:val="24"/>
              </w:rPr>
              <w:t xml:space="preserve">1. Целью представления предварительной информации является получение таможенными органами сведений о товарах, </w:t>
            </w:r>
            <w:r w:rsidRPr="00390FE8">
              <w:rPr>
                <w:rFonts w:ascii="Times New Roman" w:hAnsi="Times New Roman" w:cs="Times New Roman"/>
                <w:b/>
                <w:strike/>
                <w:sz w:val="24"/>
                <w:szCs w:val="24"/>
              </w:rPr>
              <w:t>предполагаемых</w:t>
            </w:r>
            <w:r w:rsidRPr="00390FE8">
              <w:rPr>
                <w:rFonts w:ascii="Times New Roman" w:hAnsi="Times New Roman" w:cs="Times New Roman"/>
                <w:sz w:val="24"/>
                <w:szCs w:val="24"/>
              </w:rPr>
              <w:t xml:space="preserve"> </w:t>
            </w:r>
            <w:r w:rsidRPr="00390FE8">
              <w:rPr>
                <w:rFonts w:ascii="Times New Roman" w:hAnsi="Times New Roman" w:cs="Times New Roman"/>
                <w:b/>
                <w:sz w:val="24"/>
                <w:szCs w:val="24"/>
              </w:rPr>
              <w:t xml:space="preserve">планируемых </w:t>
            </w:r>
            <w:r w:rsidRPr="00390FE8">
              <w:rPr>
                <w:rFonts w:ascii="Times New Roman" w:hAnsi="Times New Roman" w:cs="Times New Roman"/>
                <w:sz w:val="24"/>
                <w:szCs w:val="24"/>
              </w:rPr>
              <w:t>к перемещению через таможенную границу Союза, для оценки рисков и принятия предварительных решений о выборе объектов, форм таможенного контроля и мер, обеспечивающих проведение таможенного контроля, до прибытия товаров на таможенную территорию Союза.</w:t>
            </w:r>
          </w:p>
          <w:p w:rsidR="00D856C3" w:rsidRPr="00390FE8" w:rsidRDefault="00D856C3" w:rsidP="00D856C3">
            <w:pPr>
              <w:autoSpaceDE w:val="0"/>
              <w:autoSpaceDN w:val="0"/>
              <w:adjustRightInd w:val="0"/>
              <w:ind w:firstLine="619"/>
              <w:jc w:val="both"/>
              <w:rPr>
                <w:rFonts w:ascii="Times New Roman" w:hAnsi="Times New Roman" w:cs="Times New Roman"/>
                <w:b/>
                <w:strike/>
                <w:sz w:val="24"/>
                <w:szCs w:val="24"/>
              </w:rPr>
            </w:pPr>
            <w:r w:rsidRPr="00390FE8">
              <w:rPr>
                <w:rFonts w:ascii="Times New Roman" w:hAnsi="Times New Roman" w:cs="Times New Roman"/>
                <w:b/>
                <w:strike/>
                <w:color w:val="000000" w:themeColor="text1"/>
                <w:sz w:val="24"/>
                <w:szCs w:val="24"/>
              </w:rPr>
              <w:t>Предварительная информация может использоваться для ускорения совершения таможенных операций</w:t>
            </w:r>
            <w:r w:rsidRPr="00390FE8">
              <w:rPr>
                <w:rFonts w:ascii="Times New Roman" w:hAnsi="Times New Roman" w:cs="Times New Roman"/>
                <w:b/>
                <w:strike/>
                <w:sz w:val="24"/>
                <w:szCs w:val="24"/>
              </w:rPr>
              <w:t xml:space="preserve"> </w:t>
            </w:r>
          </w:p>
          <w:p w:rsidR="00D856C3" w:rsidRPr="00390FE8" w:rsidRDefault="00D856C3" w:rsidP="00D856C3">
            <w:pPr>
              <w:autoSpaceDE w:val="0"/>
              <w:autoSpaceDN w:val="0"/>
              <w:adjustRightInd w:val="0"/>
              <w:ind w:firstLine="619"/>
              <w:jc w:val="both"/>
              <w:rPr>
                <w:rFonts w:ascii="Times New Roman" w:hAnsi="Times New Roman" w:cs="Times New Roman"/>
                <w:b/>
                <w:sz w:val="24"/>
                <w:szCs w:val="24"/>
              </w:rPr>
            </w:pPr>
            <w:r w:rsidRPr="00390FE8">
              <w:rPr>
                <w:rFonts w:ascii="Times New Roman" w:hAnsi="Times New Roman" w:cs="Times New Roman"/>
                <w:b/>
                <w:sz w:val="24"/>
                <w:szCs w:val="24"/>
              </w:rPr>
              <w:t xml:space="preserve">Предварительная информация используется таможенными органами для ускорения совершения таможенных операций и оптимизации проведения </w:t>
            </w:r>
            <w:r w:rsidRPr="00390FE8">
              <w:rPr>
                <w:rFonts w:ascii="Times New Roman" w:hAnsi="Times New Roman" w:cs="Times New Roman"/>
                <w:b/>
                <w:sz w:val="24"/>
                <w:szCs w:val="24"/>
              </w:rPr>
              <w:lastRenderedPageBreak/>
              <w:t>таможенного контроля.</w:t>
            </w:r>
          </w:p>
          <w:p w:rsidR="00D856C3" w:rsidRPr="00390FE8" w:rsidRDefault="00D856C3" w:rsidP="00D856C3">
            <w:pPr>
              <w:ind w:firstLine="459"/>
              <w:jc w:val="both"/>
              <w:rPr>
                <w:rFonts w:ascii="Times New Roman" w:hAnsi="Times New Roman" w:cs="Times New Roman"/>
                <w:sz w:val="24"/>
                <w:szCs w:val="24"/>
              </w:rPr>
            </w:pPr>
            <w:r w:rsidRPr="00390FE8">
              <w:rPr>
                <w:rFonts w:ascii="Times New Roman" w:hAnsi="Times New Roman" w:cs="Times New Roman"/>
                <w:sz w:val="24"/>
                <w:szCs w:val="24"/>
              </w:rPr>
              <w:t>2. Состав представляемой таможенным органам предварительной информации в зависимости от целей ее использования подразделяется на:</w:t>
            </w:r>
          </w:p>
          <w:p w:rsidR="00D856C3" w:rsidRPr="00390FE8" w:rsidRDefault="00D856C3" w:rsidP="004C23A6">
            <w:pPr>
              <w:autoSpaceDE w:val="0"/>
              <w:autoSpaceDN w:val="0"/>
              <w:adjustRightInd w:val="0"/>
              <w:ind w:firstLine="298"/>
              <w:jc w:val="both"/>
              <w:rPr>
                <w:rFonts w:ascii="Times New Roman" w:hAnsi="Times New Roman" w:cs="Times New Roman"/>
                <w:sz w:val="24"/>
                <w:szCs w:val="24"/>
              </w:rPr>
            </w:pPr>
            <w:r w:rsidRPr="00390FE8">
              <w:rPr>
                <w:rFonts w:ascii="Times New Roman" w:hAnsi="Times New Roman" w:cs="Times New Roman"/>
                <w:sz w:val="24"/>
                <w:szCs w:val="24"/>
              </w:rPr>
              <w:t xml:space="preserve">2) состав предварительной информации, используемой </w:t>
            </w:r>
            <w:r w:rsidRPr="00390FE8">
              <w:rPr>
                <w:rFonts w:ascii="Times New Roman" w:hAnsi="Times New Roman" w:cs="Times New Roman"/>
                <w:b/>
                <w:sz w:val="24"/>
                <w:szCs w:val="24"/>
              </w:rPr>
              <w:t>таможенными органами</w:t>
            </w:r>
            <w:r w:rsidRPr="00390FE8">
              <w:rPr>
                <w:rFonts w:ascii="Times New Roman" w:hAnsi="Times New Roman" w:cs="Times New Roman"/>
                <w:sz w:val="24"/>
                <w:szCs w:val="24"/>
              </w:rPr>
              <w:t xml:space="preserve"> для ускорения совершения таможенных операций </w:t>
            </w:r>
            <w:r w:rsidRPr="00390FE8">
              <w:rPr>
                <w:rFonts w:ascii="Times New Roman" w:hAnsi="Times New Roman" w:cs="Times New Roman"/>
                <w:b/>
                <w:strike/>
                <w:sz w:val="24"/>
                <w:szCs w:val="24"/>
              </w:rPr>
              <w:t>и оптимизации проведения таможенного контроля</w:t>
            </w:r>
            <w:r w:rsidRPr="00390FE8">
              <w:rPr>
                <w:rFonts w:ascii="Times New Roman" w:hAnsi="Times New Roman" w:cs="Times New Roman"/>
                <w:sz w:val="24"/>
                <w:szCs w:val="24"/>
              </w:rPr>
              <w:t>.</w:t>
            </w:r>
          </w:p>
          <w:p w:rsidR="005E78E1" w:rsidRPr="00390FE8" w:rsidRDefault="005E78E1" w:rsidP="004C23A6">
            <w:pPr>
              <w:autoSpaceDE w:val="0"/>
              <w:autoSpaceDN w:val="0"/>
              <w:adjustRightInd w:val="0"/>
              <w:ind w:firstLine="298"/>
              <w:jc w:val="both"/>
              <w:rPr>
                <w:rFonts w:ascii="Times New Roman" w:hAnsi="Times New Roman" w:cs="Times New Roman"/>
                <w:sz w:val="24"/>
                <w:szCs w:val="24"/>
              </w:rPr>
            </w:pPr>
          </w:p>
          <w:p w:rsidR="005E78E1" w:rsidRPr="00390FE8" w:rsidRDefault="005E78E1" w:rsidP="004C23A6">
            <w:pPr>
              <w:autoSpaceDE w:val="0"/>
              <w:autoSpaceDN w:val="0"/>
              <w:adjustRightInd w:val="0"/>
              <w:ind w:firstLine="298"/>
              <w:jc w:val="both"/>
              <w:rPr>
                <w:rFonts w:ascii="Times New Roman" w:hAnsi="Times New Roman" w:cs="Times New Roman"/>
                <w:b/>
                <w:sz w:val="24"/>
                <w:szCs w:val="24"/>
              </w:rPr>
            </w:pPr>
            <w:r w:rsidRPr="00390FE8">
              <w:rPr>
                <w:rFonts w:ascii="Times New Roman" w:hAnsi="Times New Roman" w:cs="Times New Roman"/>
                <w:b/>
                <w:sz w:val="24"/>
                <w:szCs w:val="24"/>
              </w:rPr>
              <w:t>ЭГ 56</w:t>
            </w:r>
          </w:p>
          <w:p w:rsidR="005E78E1" w:rsidRPr="00390FE8" w:rsidRDefault="005E78E1" w:rsidP="005E78E1">
            <w:pPr>
              <w:autoSpaceDE w:val="0"/>
              <w:autoSpaceDN w:val="0"/>
              <w:adjustRightInd w:val="0"/>
              <w:ind w:firstLine="459"/>
              <w:jc w:val="both"/>
              <w:rPr>
                <w:rFonts w:ascii="Times New Roman" w:hAnsi="Times New Roman" w:cs="Times New Roman"/>
                <w:sz w:val="24"/>
                <w:szCs w:val="24"/>
              </w:rPr>
            </w:pPr>
            <w:r w:rsidRPr="00390FE8">
              <w:rPr>
                <w:rFonts w:ascii="Times New Roman" w:hAnsi="Times New Roman" w:cs="Times New Roman"/>
                <w:sz w:val="24"/>
                <w:szCs w:val="24"/>
              </w:rPr>
              <w:t xml:space="preserve">1. Целью представления предварительной информации является получение таможенными органами сведений о товарах, </w:t>
            </w:r>
            <w:r w:rsidRPr="00390FE8">
              <w:rPr>
                <w:rFonts w:ascii="Times New Roman" w:hAnsi="Times New Roman" w:cs="Times New Roman"/>
                <w:b/>
                <w:sz w:val="24"/>
                <w:szCs w:val="24"/>
              </w:rPr>
              <w:t>предполагаемых</w:t>
            </w:r>
            <w:r w:rsidRPr="00390FE8">
              <w:rPr>
                <w:rFonts w:ascii="Times New Roman" w:hAnsi="Times New Roman" w:cs="Times New Roman"/>
                <w:sz w:val="24"/>
                <w:szCs w:val="24"/>
              </w:rPr>
              <w:t xml:space="preserve"> к перемещению через таможенную границу Союза, для оценки рисков и принятия предварительных решений о выборе объектов, форм таможенного контроля и мер, обеспечивающих проведение таможенного контроля, до прибытия товаров на таможенную территорию Союза.</w:t>
            </w:r>
          </w:p>
          <w:p w:rsidR="008C541C" w:rsidRPr="00390FE8" w:rsidRDefault="008C541C" w:rsidP="008C541C">
            <w:pPr>
              <w:autoSpaceDE w:val="0"/>
              <w:autoSpaceDN w:val="0"/>
              <w:adjustRightInd w:val="0"/>
              <w:ind w:firstLine="619"/>
              <w:jc w:val="both"/>
              <w:rPr>
                <w:rFonts w:ascii="Times New Roman" w:hAnsi="Times New Roman" w:cs="Times New Roman"/>
                <w:b/>
                <w:color w:val="00B050"/>
                <w:sz w:val="24"/>
                <w:szCs w:val="24"/>
              </w:rPr>
            </w:pPr>
            <w:r w:rsidRPr="00390FE8">
              <w:rPr>
                <w:rFonts w:ascii="Times New Roman" w:hAnsi="Times New Roman" w:cs="Times New Roman"/>
                <w:b/>
                <w:color w:val="00B050"/>
                <w:sz w:val="24"/>
                <w:szCs w:val="24"/>
              </w:rPr>
              <w:t>Проект Протокола</w:t>
            </w:r>
          </w:p>
          <w:p w:rsidR="008C541C" w:rsidRPr="00390FE8" w:rsidRDefault="008C541C" w:rsidP="008C541C">
            <w:pPr>
              <w:autoSpaceDE w:val="0"/>
              <w:autoSpaceDN w:val="0"/>
              <w:adjustRightInd w:val="0"/>
              <w:ind w:firstLine="619"/>
              <w:jc w:val="both"/>
              <w:rPr>
                <w:rFonts w:ascii="Times New Roman" w:hAnsi="Times New Roman" w:cs="Times New Roman"/>
                <w:b/>
                <w:color w:val="00B050"/>
                <w:sz w:val="24"/>
                <w:szCs w:val="24"/>
              </w:rPr>
            </w:pPr>
            <w:r w:rsidRPr="00390FE8">
              <w:rPr>
                <w:rFonts w:ascii="Times New Roman" w:hAnsi="Times New Roman" w:cs="Times New Roman"/>
                <w:b/>
                <w:color w:val="00B050"/>
                <w:sz w:val="24"/>
                <w:szCs w:val="24"/>
              </w:rPr>
              <w:t xml:space="preserve">Предварительная информация может использоваться для ускорения совершения таможенных операций </w:t>
            </w:r>
          </w:p>
          <w:p w:rsidR="00052075" w:rsidRPr="00390FE8" w:rsidRDefault="00052075" w:rsidP="008C541C">
            <w:pPr>
              <w:autoSpaceDE w:val="0"/>
              <w:autoSpaceDN w:val="0"/>
              <w:adjustRightInd w:val="0"/>
              <w:ind w:firstLine="619"/>
              <w:jc w:val="both"/>
              <w:rPr>
                <w:rFonts w:ascii="Times New Roman" w:hAnsi="Times New Roman" w:cs="Times New Roman"/>
                <w:b/>
                <w:sz w:val="24"/>
                <w:szCs w:val="24"/>
              </w:rPr>
            </w:pPr>
            <w:r w:rsidRPr="00390FE8">
              <w:rPr>
                <w:rFonts w:ascii="Times New Roman" w:hAnsi="Times New Roman" w:cs="Times New Roman"/>
                <w:b/>
                <w:sz w:val="24"/>
                <w:szCs w:val="24"/>
              </w:rPr>
              <w:t>РА</w:t>
            </w:r>
          </w:p>
          <w:p w:rsidR="00052075" w:rsidRPr="00390FE8" w:rsidRDefault="00052075" w:rsidP="008C541C">
            <w:pPr>
              <w:autoSpaceDE w:val="0"/>
              <w:autoSpaceDN w:val="0"/>
              <w:adjustRightInd w:val="0"/>
              <w:ind w:firstLine="619"/>
              <w:jc w:val="both"/>
              <w:rPr>
                <w:rFonts w:ascii="Times New Roman" w:hAnsi="Times New Roman" w:cs="Times New Roman"/>
                <w:b/>
                <w:sz w:val="24"/>
                <w:szCs w:val="24"/>
              </w:rPr>
            </w:pPr>
            <w:r w:rsidRPr="00390FE8">
              <w:rPr>
                <w:rFonts w:ascii="Times New Roman" w:hAnsi="Times New Roman" w:cs="Times New Roman"/>
                <w:b/>
                <w:sz w:val="24"/>
                <w:szCs w:val="24"/>
              </w:rPr>
              <w:t>Предварительная информация используется для ускорения совершения таможенных операций</w:t>
            </w:r>
          </w:p>
          <w:p w:rsidR="008C541C" w:rsidRPr="00390FE8" w:rsidRDefault="008C541C" w:rsidP="005E78E1">
            <w:pPr>
              <w:autoSpaceDE w:val="0"/>
              <w:autoSpaceDN w:val="0"/>
              <w:adjustRightInd w:val="0"/>
              <w:ind w:firstLine="619"/>
              <w:jc w:val="both"/>
              <w:rPr>
                <w:rFonts w:ascii="Times New Roman" w:hAnsi="Times New Roman" w:cs="Times New Roman"/>
                <w:b/>
                <w:color w:val="000000" w:themeColor="text1"/>
                <w:sz w:val="24"/>
                <w:szCs w:val="24"/>
              </w:rPr>
            </w:pPr>
            <w:r w:rsidRPr="00390FE8">
              <w:rPr>
                <w:rFonts w:ascii="Times New Roman" w:hAnsi="Times New Roman" w:cs="Times New Roman"/>
                <w:b/>
                <w:color w:val="000000" w:themeColor="text1"/>
                <w:sz w:val="24"/>
                <w:szCs w:val="24"/>
              </w:rPr>
              <w:t>РК</w:t>
            </w:r>
          </w:p>
          <w:p w:rsidR="005E78E1" w:rsidRPr="00390FE8" w:rsidRDefault="005E78E1" w:rsidP="005E78E1">
            <w:pPr>
              <w:autoSpaceDE w:val="0"/>
              <w:autoSpaceDN w:val="0"/>
              <w:adjustRightInd w:val="0"/>
              <w:ind w:firstLine="619"/>
              <w:jc w:val="both"/>
              <w:rPr>
                <w:rFonts w:ascii="Times New Roman" w:hAnsi="Times New Roman" w:cs="Times New Roman"/>
                <w:b/>
                <w:sz w:val="24"/>
                <w:szCs w:val="24"/>
              </w:rPr>
            </w:pPr>
            <w:r w:rsidRPr="00390FE8">
              <w:rPr>
                <w:rFonts w:ascii="Times New Roman" w:hAnsi="Times New Roman" w:cs="Times New Roman"/>
                <w:b/>
                <w:color w:val="000000" w:themeColor="text1"/>
                <w:sz w:val="24"/>
                <w:szCs w:val="24"/>
              </w:rPr>
              <w:t xml:space="preserve">Предварительная информация </w:t>
            </w:r>
            <w:r w:rsidRPr="00390FE8">
              <w:rPr>
                <w:rFonts w:ascii="Times New Roman" w:hAnsi="Times New Roman" w:cs="Times New Roman"/>
                <w:b/>
                <w:strike/>
                <w:color w:val="7030A0"/>
                <w:sz w:val="24"/>
                <w:szCs w:val="24"/>
              </w:rPr>
              <w:t>может использоваться</w:t>
            </w:r>
            <w:r w:rsidRPr="00390FE8">
              <w:rPr>
                <w:rFonts w:ascii="Times New Roman" w:hAnsi="Times New Roman" w:cs="Times New Roman"/>
                <w:b/>
                <w:color w:val="7030A0"/>
                <w:sz w:val="24"/>
                <w:szCs w:val="24"/>
              </w:rPr>
              <w:t xml:space="preserve"> </w:t>
            </w:r>
            <w:r w:rsidRPr="00390FE8">
              <w:rPr>
                <w:rFonts w:ascii="Times New Roman" w:hAnsi="Times New Roman" w:cs="Times New Roman"/>
                <w:b/>
                <w:color w:val="000000" w:themeColor="text1"/>
                <w:sz w:val="24"/>
                <w:szCs w:val="24"/>
              </w:rPr>
              <w:t xml:space="preserve">используется </w:t>
            </w:r>
            <w:r w:rsidRPr="00390FE8">
              <w:rPr>
                <w:rFonts w:ascii="Times New Roman" w:hAnsi="Times New Roman" w:cs="Times New Roman"/>
                <w:b/>
                <w:color w:val="7030A0"/>
                <w:sz w:val="24"/>
                <w:szCs w:val="24"/>
              </w:rPr>
              <w:t>таможенными органами</w:t>
            </w:r>
            <w:r w:rsidRPr="00390FE8">
              <w:rPr>
                <w:rFonts w:ascii="Times New Roman" w:hAnsi="Times New Roman" w:cs="Times New Roman"/>
                <w:b/>
                <w:color w:val="000000" w:themeColor="text1"/>
                <w:sz w:val="24"/>
                <w:szCs w:val="24"/>
              </w:rPr>
              <w:t xml:space="preserve"> для ускорения совершения таможенных операций</w:t>
            </w:r>
            <w:r w:rsidRPr="00390FE8">
              <w:rPr>
                <w:rFonts w:ascii="Times New Roman" w:hAnsi="Times New Roman" w:cs="Times New Roman"/>
                <w:b/>
                <w:sz w:val="24"/>
                <w:szCs w:val="24"/>
              </w:rPr>
              <w:t xml:space="preserve"> </w:t>
            </w:r>
          </w:p>
          <w:p w:rsidR="008C541C" w:rsidRPr="00390FE8" w:rsidRDefault="00052075" w:rsidP="008C541C">
            <w:pPr>
              <w:autoSpaceDE w:val="0"/>
              <w:autoSpaceDN w:val="0"/>
              <w:adjustRightInd w:val="0"/>
              <w:ind w:firstLine="298"/>
              <w:jc w:val="both"/>
              <w:rPr>
                <w:rFonts w:ascii="Times New Roman" w:hAnsi="Times New Roman" w:cs="Times New Roman"/>
                <w:b/>
                <w:color w:val="000000" w:themeColor="text1"/>
                <w:sz w:val="24"/>
                <w:szCs w:val="24"/>
              </w:rPr>
            </w:pPr>
            <w:r w:rsidRPr="00390FE8">
              <w:rPr>
                <w:rFonts w:ascii="Times New Roman" w:hAnsi="Times New Roman" w:cs="Times New Roman"/>
                <w:b/>
                <w:color w:val="000000" w:themeColor="text1"/>
                <w:sz w:val="24"/>
                <w:szCs w:val="24"/>
              </w:rPr>
              <w:t xml:space="preserve">     РФ</w:t>
            </w:r>
          </w:p>
          <w:p w:rsidR="00052075" w:rsidRPr="00390FE8" w:rsidRDefault="00052075" w:rsidP="00052075">
            <w:pPr>
              <w:autoSpaceDE w:val="0"/>
              <w:autoSpaceDN w:val="0"/>
              <w:adjustRightInd w:val="0"/>
              <w:ind w:firstLine="619"/>
              <w:jc w:val="both"/>
              <w:rPr>
                <w:rFonts w:ascii="Times New Roman" w:hAnsi="Times New Roman" w:cs="Times New Roman"/>
                <w:b/>
                <w:color w:val="00B050"/>
                <w:sz w:val="24"/>
                <w:szCs w:val="24"/>
              </w:rPr>
            </w:pPr>
            <w:r w:rsidRPr="00390FE8">
              <w:rPr>
                <w:rFonts w:ascii="Times New Roman" w:hAnsi="Times New Roman" w:cs="Times New Roman"/>
                <w:b/>
                <w:color w:val="00B050"/>
                <w:sz w:val="24"/>
                <w:szCs w:val="24"/>
              </w:rPr>
              <w:t xml:space="preserve">Предварительная информация может использоваться </w:t>
            </w:r>
            <w:r w:rsidRPr="00390FE8">
              <w:rPr>
                <w:rFonts w:ascii="Times New Roman" w:hAnsi="Times New Roman" w:cs="Times New Roman"/>
                <w:b/>
                <w:color w:val="FF0000"/>
                <w:sz w:val="24"/>
                <w:szCs w:val="24"/>
              </w:rPr>
              <w:t xml:space="preserve">таможенными органами </w:t>
            </w:r>
            <w:r w:rsidRPr="00390FE8">
              <w:rPr>
                <w:rFonts w:ascii="Times New Roman" w:hAnsi="Times New Roman" w:cs="Times New Roman"/>
                <w:b/>
                <w:color w:val="00B050"/>
                <w:sz w:val="24"/>
                <w:szCs w:val="24"/>
              </w:rPr>
              <w:t xml:space="preserve">для ускорения совершения таможенных операций </w:t>
            </w:r>
          </w:p>
          <w:p w:rsidR="00052075" w:rsidRPr="00390FE8" w:rsidRDefault="00052075" w:rsidP="008C541C">
            <w:pPr>
              <w:autoSpaceDE w:val="0"/>
              <w:autoSpaceDN w:val="0"/>
              <w:adjustRightInd w:val="0"/>
              <w:ind w:firstLine="298"/>
              <w:jc w:val="both"/>
              <w:rPr>
                <w:rFonts w:ascii="Times New Roman" w:hAnsi="Times New Roman" w:cs="Times New Roman"/>
                <w:b/>
                <w:color w:val="000000" w:themeColor="text1"/>
                <w:sz w:val="24"/>
                <w:szCs w:val="24"/>
              </w:rPr>
            </w:pPr>
          </w:p>
          <w:p w:rsidR="00052075" w:rsidRPr="00390FE8" w:rsidRDefault="00052075" w:rsidP="00052075">
            <w:pPr>
              <w:pStyle w:val="1"/>
              <w:shd w:val="clear" w:color="auto" w:fill="auto"/>
              <w:spacing w:after="0" w:line="240" w:lineRule="auto"/>
              <w:ind w:firstLine="709"/>
              <w:jc w:val="both"/>
              <w:rPr>
                <w:sz w:val="24"/>
                <w:szCs w:val="24"/>
              </w:rPr>
            </w:pPr>
            <w:r w:rsidRPr="00390FE8">
              <w:rPr>
                <w:sz w:val="24"/>
                <w:szCs w:val="24"/>
              </w:rPr>
              <w:t>Статья 356</w:t>
            </w:r>
          </w:p>
          <w:p w:rsidR="00052075" w:rsidRPr="00390FE8" w:rsidRDefault="00052075" w:rsidP="00052075">
            <w:pPr>
              <w:pStyle w:val="1"/>
              <w:shd w:val="clear" w:color="auto" w:fill="auto"/>
              <w:spacing w:after="0" w:line="240" w:lineRule="auto"/>
              <w:ind w:firstLine="709"/>
              <w:jc w:val="both"/>
              <w:rPr>
                <w:sz w:val="24"/>
                <w:szCs w:val="24"/>
              </w:rPr>
            </w:pPr>
            <w:r w:rsidRPr="00390FE8">
              <w:rPr>
                <w:sz w:val="24"/>
                <w:szCs w:val="24"/>
              </w:rPr>
              <w:t xml:space="preserve">3. Таможенные органы одного государства-члена передают полученную ими информацию, в том числе </w:t>
            </w:r>
            <w:r w:rsidRPr="00390FE8">
              <w:rPr>
                <w:sz w:val="24"/>
                <w:szCs w:val="24"/>
              </w:rPr>
              <w:lastRenderedPageBreak/>
              <w:t xml:space="preserve">предварительную информацию, государственным органам своего государства </w:t>
            </w:r>
            <w:r w:rsidRPr="00390FE8">
              <w:rPr>
                <w:b/>
                <w:sz w:val="24"/>
                <w:szCs w:val="24"/>
              </w:rPr>
              <w:t>и (или) иным заинтересованным лицам в соответствии с международными договорами в рамках Союза и (или) законодательством государств – членов</w:t>
            </w:r>
            <w:r w:rsidRPr="00390FE8">
              <w:rPr>
                <w:sz w:val="24"/>
                <w:szCs w:val="24"/>
              </w:rPr>
              <w:t xml:space="preserve">, если такая информация необходима указанным органам </w:t>
            </w:r>
            <w:r w:rsidRPr="00390FE8">
              <w:rPr>
                <w:b/>
                <w:sz w:val="24"/>
                <w:szCs w:val="24"/>
              </w:rPr>
              <w:t>и (или) лицам</w:t>
            </w:r>
            <w:r w:rsidRPr="00390FE8">
              <w:rPr>
                <w:sz w:val="24"/>
                <w:szCs w:val="24"/>
              </w:rPr>
              <w:t xml:space="preserve"> для выполнения задач и осуществления функций, возложенных на них законодательством этого государства-члена </w:t>
            </w:r>
            <w:r w:rsidRPr="00390FE8">
              <w:rPr>
                <w:b/>
                <w:sz w:val="24"/>
                <w:szCs w:val="24"/>
              </w:rPr>
              <w:t>или в соответствии с международными договорами в рамках Союза</w:t>
            </w:r>
            <w:r w:rsidRPr="00390FE8">
              <w:rPr>
                <w:sz w:val="24"/>
                <w:szCs w:val="24"/>
              </w:rPr>
              <w:t xml:space="preserve">, в порядке и с соблюдением требований законодательства такого государства-члена по защите государственной, коммерческой, налоговой, банковской и иной охраняемой законодательством этого государства-члена тайны (секретов) либо другой конфиденциальной информации, а в отношении </w:t>
            </w:r>
            <w:r w:rsidRPr="00390FE8">
              <w:rPr>
                <w:bCs/>
                <w:sz w:val="24"/>
                <w:szCs w:val="24"/>
              </w:rPr>
              <w:t xml:space="preserve">информации, полученной в соответствии с главой 49 настоящего Кодекса, – </w:t>
            </w:r>
            <w:r w:rsidRPr="00390FE8">
              <w:rPr>
                <w:sz w:val="24"/>
                <w:szCs w:val="24"/>
              </w:rPr>
              <w:t xml:space="preserve">также требований статьи 375 настоящего Кодекса. </w:t>
            </w:r>
          </w:p>
          <w:p w:rsidR="00052075" w:rsidRPr="00390FE8" w:rsidRDefault="00052075" w:rsidP="008C541C">
            <w:pPr>
              <w:autoSpaceDE w:val="0"/>
              <w:autoSpaceDN w:val="0"/>
              <w:adjustRightInd w:val="0"/>
              <w:ind w:firstLine="298"/>
              <w:jc w:val="both"/>
              <w:rPr>
                <w:rFonts w:ascii="Times New Roman" w:hAnsi="Times New Roman" w:cs="Times New Roman"/>
                <w:b/>
                <w:color w:val="000000" w:themeColor="text1"/>
                <w:sz w:val="24"/>
                <w:szCs w:val="24"/>
              </w:rPr>
            </w:pPr>
          </w:p>
          <w:p w:rsidR="00052075" w:rsidRPr="00390FE8" w:rsidRDefault="00052075" w:rsidP="008C541C">
            <w:pPr>
              <w:autoSpaceDE w:val="0"/>
              <w:autoSpaceDN w:val="0"/>
              <w:adjustRightInd w:val="0"/>
              <w:ind w:firstLine="298"/>
              <w:jc w:val="both"/>
              <w:rPr>
                <w:rFonts w:ascii="Times New Roman" w:hAnsi="Times New Roman" w:cs="Times New Roman"/>
                <w:b/>
                <w:color w:val="000000" w:themeColor="text1"/>
                <w:sz w:val="24"/>
                <w:szCs w:val="24"/>
              </w:rPr>
            </w:pPr>
          </w:p>
          <w:p w:rsidR="00052075" w:rsidRPr="00390FE8" w:rsidRDefault="00052075" w:rsidP="008C541C">
            <w:pPr>
              <w:autoSpaceDE w:val="0"/>
              <w:autoSpaceDN w:val="0"/>
              <w:adjustRightInd w:val="0"/>
              <w:ind w:firstLine="298"/>
              <w:jc w:val="both"/>
              <w:rPr>
                <w:rFonts w:ascii="Times New Roman" w:hAnsi="Times New Roman" w:cs="Times New Roman"/>
                <w:b/>
                <w:color w:val="000000" w:themeColor="text1"/>
                <w:sz w:val="24"/>
                <w:szCs w:val="24"/>
              </w:rPr>
            </w:pPr>
          </w:p>
        </w:tc>
        <w:tc>
          <w:tcPr>
            <w:tcW w:w="6804" w:type="dxa"/>
          </w:tcPr>
          <w:p w:rsidR="00D856C3" w:rsidRPr="00390FE8" w:rsidRDefault="00D856C3" w:rsidP="00D856C3">
            <w:pPr>
              <w:rPr>
                <w:rFonts w:ascii="Times New Roman" w:hAnsi="Times New Roman" w:cs="Times New Roman"/>
                <w:b/>
                <w:color w:val="7030A0"/>
                <w:sz w:val="24"/>
                <w:szCs w:val="24"/>
              </w:rPr>
            </w:pPr>
            <w:r w:rsidRPr="00390FE8">
              <w:rPr>
                <w:rFonts w:ascii="Times New Roman" w:hAnsi="Times New Roman" w:cs="Times New Roman"/>
                <w:b/>
                <w:color w:val="7030A0"/>
                <w:sz w:val="24"/>
                <w:szCs w:val="24"/>
              </w:rPr>
              <w:lastRenderedPageBreak/>
              <w:t>РК</w:t>
            </w:r>
          </w:p>
          <w:p w:rsidR="00D856C3" w:rsidRPr="00390FE8" w:rsidRDefault="00D856C3" w:rsidP="00D856C3">
            <w:pPr>
              <w:rPr>
                <w:rFonts w:ascii="Times New Roman" w:hAnsi="Times New Roman" w:cs="Times New Roman"/>
                <w:sz w:val="24"/>
                <w:szCs w:val="24"/>
              </w:rPr>
            </w:pPr>
            <w:r w:rsidRPr="00390FE8">
              <w:rPr>
                <w:rFonts w:ascii="Times New Roman" w:hAnsi="Times New Roman" w:cs="Times New Roman"/>
                <w:sz w:val="24"/>
                <w:szCs w:val="24"/>
              </w:rPr>
              <w:t>Предлагается сохранить действующую формулировку «планируемых» в целях единообразия со статьями 116, 117 и 172 и т.д.</w:t>
            </w:r>
          </w:p>
          <w:p w:rsidR="00D856C3" w:rsidRPr="00390FE8" w:rsidRDefault="00D856C3" w:rsidP="00D856C3">
            <w:pPr>
              <w:rPr>
                <w:rFonts w:ascii="Times New Roman" w:hAnsi="Times New Roman" w:cs="Times New Roman"/>
                <w:sz w:val="24"/>
                <w:szCs w:val="24"/>
              </w:rPr>
            </w:pPr>
            <w:r w:rsidRPr="00390FE8">
              <w:rPr>
                <w:rFonts w:ascii="Times New Roman" w:hAnsi="Times New Roman" w:cs="Times New Roman"/>
                <w:sz w:val="24"/>
                <w:szCs w:val="24"/>
              </w:rPr>
              <w:t>Также, предлагается сохранить действующую редакцию последнего абзаца пункта 1 статьи 11.</w:t>
            </w:r>
          </w:p>
          <w:p w:rsidR="00D856C3" w:rsidRPr="00390FE8" w:rsidRDefault="00D856C3" w:rsidP="00D856C3">
            <w:pPr>
              <w:rPr>
                <w:rFonts w:ascii="Times New Roman" w:hAnsi="Times New Roman" w:cs="Times New Roman"/>
                <w:sz w:val="24"/>
                <w:szCs w:val="24"/>
              </w:rPr>
            </w:pPr>
            <w:r w:rsidRPr="00390FE8">
              <w:rPr>
                <w:rFonts w:ascii="Times New Roman" w:hAnsi="Times New Roman" w:cs="Times New Roman"/>
                <w:b/>
                <w:sz w:val="24"/>
                <w:szCs w:val="24"/>
              </w:rPr>
              <w:t xml:space="preserve">Обоснование: </w:t>
            </w:r>
            <w:r w:rsidRPr="00390FE8">
              <w:rPr>
                <w:rFonts w:ascii="Times New Roman" w:hAnsi="Times New Roman" w:cs="Times New Roman"/>
                <w:sz w:val="24"/>
                <w:szCs w:val="24"/>
              </w:rPr>
              <w:t>Целью получения предварительной информации таможенными органами является её использование в таможенных целях, соответственно наличие в норме слова «</w:t>
            </w:r>
            <w:r w:rsidRPr="00390FE8">
              <w:rPr>
                <w:rFonts w:ascii="Times New Roman" w:hAnsi="Times New Roman" w:cs="Times New Roman"/>
                <w:i/>
                <w:sz w:val="24"/>
                <w:szCs w:val="24"/>
              </w:rPr>
              <w:t>может</w:t>
            </w:r>
            <w:r w:rsidRPr="00390FE8">
              <w:rPr>
                <w:rFonts w:ascii="Times New Roman" w:hAnsi="Times New Roman" w:cs="Times New Roman"/>
                <w:sz w:val="24"/>
                <w:szCs w:val="24"/>
              </w:rPr>
              <w:t xml:space="preserve">» считаем некорректным. </w:t>
            </w:r>
          </w:p>
          <w:p w:rsidR="00D856C3" w:rsidRPr="00390FE8" w:rsidRDefault="00D856C3" w:rsidP="00D856C3">
            <w:pPr>
              <w:rPr>
                <w:rFonts w:ascii="Times New Roman" w:hAnsi="Times New Roman" w:cs="Times New Roman"/>
                <w:sz w:val="24"/>
                <w:szCs w:val="24"/>
              </w:rPr>
            </w:pPr>
          </w:p>
          <w:p w:rsidR="0082629F" w:rsidRPr="00390FE8" w:rsidRDefault="0082629F" w:rsidP="0082629F">
            <w:pPr>
              <w:autoSpaceDE w:val="0"/>
              <w:autoSpaceDN w:val="0"/>
              <w:ind w:firstLine="709"/>
              <w:rPr>
                <w:rFonts w:ascii="Times New Roman" w:eastAsia="Times New Roman" w:hAnsi="Times New Roman" w:cs="Times New Roman"/>
                <w:b/>
                <w:sz w:val="24"/>
                <w:szCs w:val="24"/>
                <w:lang w:eastAsia="ru-RU"/>
              </w:rPr>
            </w:pPr>
            <w:r w:rsidRPr="00390FE8">
              <w:rPr>
                <w:rFonts w:ascii="Times New Roman" w:eastAsia="Times New Roman" w:hAnsi="Times New Roman" w:cs="Times New Roman"/>
                <w:b/>
                <w:sz w:val="24"/>
                <w:szCs w:val="24"/>
                <w:lang w:eastAsia="ru-RU"/>
              </w:rPr>
              <w:t>ЭГ 56 04.12-08.12</w:t>
            </w:r>
          </w:p>
          <w:p w:rsidR="00D856C3" w:rsidRPr="00390FE8" w:rsidRDefault="00D856C3" w:rsidP="00D856C3">
            <w:pPr>
              <w:rPr>
                <w:rFonts w:ascii="Times New Roman" w:hAnsi="Times New Roman" w:cs="Times New Roman"/>
                <w:sz w:val="24"/>
                <w:szCs w:val="24"/>
              </w:rPr>
            </w:pPr>
          </w:p>
          <w:p w:rsidR="00D856C3" w:rsidRPr="00390FE8" w:rsidRDefault="00D856C3" w:rsidP="00D856C3">
            <w:pPr>
              <w:rPr>
                <w:rFonts w:ascii="Times New Roman" w:hAnsi="Times New Roman" w:cs="Times New Roman"/>
                <w:sz w:val="24"/>
                <w:szCs w:val="24"/>
              </w:rPr>
            </w:pPr>
          </w:p>
          <w:p w:rsidR="00D856C3" w:rsidRPr="00390FE8" w:rsidRDefault="00D856C3" w:rsidP="00D856C3">
            <w:pPr>
              <w:rPr>
                <w:rFonts w:ascii="Times New Roman" w:hAnsi="Times New Roman" w:cs="Times New Roman"/>
                <w:sz w:val="24"/>
                <w:szCs w:val="24"/>
              </w:rPr>
            </w:pPr>
          </w:p>
          <w:p w:rsidR="00D856C3" w:rsidRPr="00390FE8" w:rsidRDefault="00D856C3" w:rsidP="00D856C3">
            <w:pPr>
              <w:rPr>
                <w:rFonts w:ascii="Times New Roman" w:hAnsi="Times New Roman" w:cs="Times New Roman"/>
                <w:sz w:val="24"/>
                <w:szCs w:val="24"/>
              </w:rPr>
            </w:pPr>
            <w:r w:rsidRPr="00390FE8">
              <w:rPr>
                <w:rFonts w:ascii="Times New Roman" w:hAnsi="Times New Roman" w:cs="Times New Roman"/>
                <w:sz w:val="24"/>
                <w:szCs w:val="24"/>
              </w:rPr>
              <w:lastRenderedPageBreak/>
              <w:t>По пункту 2 также предлагается сохранить действующую редакцию подпункта 2.</w:t>
            </w:r>
          </w:p>
          <w:p w:rsidR="00D856C3" w:rsidRPr="00390FE8" w:rsidRDefault="00D856C3" w:rsidP="00D856C3">
            <w:pPr>
              <w:autoSpaceDE w:val="0"/>
              <w:autoSpaceDN w:val="0"/>
              <w:adjustRightInd w:val="0"/>
              <w:ind w:firstLine="298"/>
              <w:jc w:val="both"/>
              <w:rPr>
                <w:rFonts w:ascii="Times New Roman" w:hAnsi="Times New Roman" w:cs="Times New Roman"/>
                <w:sz w:val="24"/>
                <w:szCs w:val="24"/>
              </w:rPr>
            </w:pPr>
            <w:r w:rsidRPr="00390FE8">
              <w:rPr>
                <w:rFonts w:ascii="Times New Roman" w:hAnsi="Times New Roman" w:cs="Times New Roman"/>
                <w:b/>
                <w:sz w:val="24"/>
                <w:szCs w:val="24"/>
              </w:rPr>
              <w:t xml:space="preserve">Обоснование: </w:t>
            </w:r>
            <w:r w:rsidRPr="00390FE8">
              <w:rPr>
                <w:rFonts w:ascii="Times New Roman" w:hAnsi="Times New Roman" w:cs="Times New Roman"/>
                <w:sz w:val="24"/>
                <w:szCs w:val="24"/>
              </w:rPr>
              <w:t>Так как, в рамках ТК ЕАЭС предварительная информация используется только таможенными органами и только в таможенных целя считаем целесообразным не исключать слова «</w:t>
            </w:r>
            <w:r w:rsidRPr="00390FE8">
              <w:rPr>
                <w:rFonts w:ascii="Times New Roman" w:hAnsi="Times New Roman" w:cs="Times New Roman"/>
                <w:b/>
                <w:sz w:val="24"/>
                <w:szCs w:val="24"/>
              </w:rPr>
              <w:t>таможенными органами» и «оптимизации проведения таможенного контроля»</w:t>
            </w:r>
            <w:r w:rsidRPr="00390FE8">
              <w:rPr>
                <w:rFonts w:ascii="Times New Roman" w:hAnsi="Times New Roman" w:cs="Times New Roman"/>
                <w:sz w:val="24"/>
                <w:szCs w:val="24"/>
              </w:rPr>
              <w:t>.</w:t>
            </w:r>
          </w:p>
          <w:p w:rsidR="0082629F" w:rsidRPr="00390FE8" w:rsidRDefault="0082629F" w:rsidP="00D856C3">
            <w:pPr>
              <w:autoSpaceDE w:val="0"/>
              <w:autoSpaceDN w:val="0"/>
              <w:adjustRightInd w:val="0"/>
              <w:ind w:firstLine="298"/>
              <w:jc w:val="both"/>
              <w:rPr>
                <w:rFonts w:ascii="Times New Roman" w:hAnsi="Times New Roman" w:cs="Times New Roman"/>
                <w:sz w:val="24"/>
                <w:szCs w:val="24"/>
              </w:rPr>
            </w:pPr>
          </w:p>
          <w:p w:rsidR="0082629F" w:rsidRPr="00390FE8" w:rsidRDefault="0082629F" w:rsidP="0082629F">
            <w:pPr>
              <w:autoSpaceDE w:val="0"/>
              <w:autoSpaceDN w:val="0"/>
              <w:ind w:firstLine="709"/>
              <w:rPr>
                <w:rFonts w:ascii="Times New Roman" w:eastAsia="Times New Roman" w:hAnsi="Times New Roman" w:cs="Times New Roman"/>
                <w:b/>
                <w:sz w:val="24"/>
                <w:szCs w:val="24"/>
                <w:lang w:eastAsia="ru-RU"/>
              </w:rPr>
            </w:pPr>
            <w:r w:rsidRPr="00390FE8">
              <w:rPr>
                <w:rFonts w:ascii="Times New Roman" w:eastAsia="Times New Roman" w:hAnsi="Times New Roman" w:cs="Times New Roman"/>
                <w:b/>
                <w:sz w:val="24"/>
                <w:szCs w:val="24"/>
                <w:lang w:eastAsia="ru-RU"/>
              </w:rPr>
              <w:t>ЭГ 56 04.12-08.12</w:t>
            </w:r>
          </w:p>
          <w:p w:rsidR="00190551" w:rsidRPr="00390FE8" w:rsidRDefault="00190551" w:rsidP="00D856C3">
            <w:pPr>
              <w:autoSpaceDE w:val="0"/>
              <w:autoSpaceDN w:val="0"/>
              <w:adjustRightInd w:val="0"/>
              <w:ind w:firstLine="298"/>
              <w:jc w:val="both"/>
              <w:rPr>
                <w:rFonts w:ascii="Times New Roman" w:hAnsi="Times New Roman" w:cs="Times New Roman"/>
                <w:b/>
                <w:sz w:val="24"/>
                <w:szCs w:val="24"/>
              </w:rPr>
            </w:pPr>
            <w:r w:rsidRPr="00390FE8">
              <w:rPr>
                <w:rFonts w:ascii="Times New Roman" w:hAnsi="Times New Roman" w:cs="Times New Roman"/>
                <w:b/>
                <w:sz w:val="24"/>
                <w:szCs w:val="24"/>
              </w:rPr>
              <w:t>По пункту 1</w:t>
            </w:r>
          </w:p>
          <w:p w:rsidR="00190551" w:rsidRPr="00390FE8" w:rsidRDefault="00190551" w:rsidP="00190551">
            <w:pPr>
              <w:rPr>
                <w:rFonts w:ascii="Times New Roman" w:hAnsi="Times New Roman" w:cs="Times New Roman"/>
                <w:sz w:val="24"/>
                <w:szCs w:val="24"/>
              </w:rPr>
            </w:pPr>
            <w:r w:rsidRPr="00390FE8">
              <w:rPr>
                <w:rFonts w:ascii="Times New Roman" w:hAnsi="Times New Roman" w:cs="Times New Roman"/>
                <w:sz w:val="24"/>
                <w:szCs w:val="24"/>
              </w:rPr>
              <w:t>РК снято по слову планируемых, так как в термине ПИ слово предполагаемых. РК снято по «оптимизации проведения таможенного контроля»</w:t>
            </w:r>
            <w:r w:rsidR="008C541C" w:rsidRPr="00390FE8">
              <w:rPr>
                <w:rFonts w:ascii="Times New Roman" w:hAnsi="Times New Roman" w:cs="Times New Roman"/>
                <w:sz w:val="24"/>
                <w:szCs w:val="24"/>
              </w:rPr>
              <w:t xml:space="preserve"> в пункте 1 и пункте 2</w:t>
            </w:r>
            <w:r w:rsidRPr="00390FE8">
              <w:rPr>
                <w:rFonts w:ascii="Times New Roman" w:hAnsi="Times New Roman" w:cs="Times New Roman"/>
                <w:sz w:val="24"/>
                <w:szCs w:val="24"/>
              </w:rPr>
              <w:t>.</w:t>
            </w:r>
          </w:p>
          <w:p w:rsidR="0082629F" w:rsidRPr="00390FE8" w:rsidRDefault="005E78E1" w:rsidP="00D856C3">
            <w:pPr>
              <w:autoSpaceDE w:val="0"/>
              <w:autoSpaceDN w:val="0"/>
              <w:adjustRightInd w:val="0"/>
              <w:ind w:firstLine="298"/>
              <w:jc w:val="both"/>
              <w:rPr>
                <w:rFonts w:ascii="Times New Roman" w:hAnsi="Times New Roman" w:cs="Times New Roman"/>
                <w:strike/>
                <w:sz w:val="24"/>
                <w:szCs w:val="24"/>
              </w:rPr>
            </w:pPr>
            <w:r w:rsidRPr="00390FE8">
              <w:rPr>
                <w:rFonts w:ascii="Times New Roman" w:hAnsi="Times New Roman" w:cs="Times New Roman"/>
                <w:strike/>
                <w:sz w:val="24"/>
                <w:szCs w:val="24"/>
              </w:rPr>
              <w:t>РА готовы исключить слово может, с учётом пункта 3 статьи 356 готовы включить слова «таможенными органами»</w:t>
            </w:r>
          </w:p>
          <w:p w:rsidR="005E78E1" w:rsidRPr="00390FE8" w:rsidRDefault="005E78E1" w:rsidP="005E78E1">
            <w:pPr>
              <w:autoSpaceDE w:val="0"/>
              <w:autoSpaceDN w:val="0"/>
              <w:adjustRightInd w:val="0"/>
              <w:ind w:firstLine="298"/>
              <w:jc w:val="both"/>
              <w:rPr>
                <w:rFonts w:ascii="Times New Roman" w:hAnsi="Times New Roman" w:cs="Times New Roman"/>
                <w:strike/>
                <w:sz w:val="24"/>
                <w:szCs w:val="24"/>
              </w:rPr>
            </w:pPr>
            <w:r w:rsidRPr="00390FE8">
              <w:rPr>
                <w:rFonts w:ascii="Times New Roman" w:hAnsi="Times New Roman" w:cs="Times New Roman"/>
                <w:strike/>
                <w:sz w:val="24"/>
                <w:szCs w:val="24"/>
              </w:rPr>
              <w:t>РБ против исключения слова «может», не против дополнить словами «таможенными органами»</w:t>
            </w:r>
          </w:p>
          <w:p w:rsidR="005E78E1" w:rsidRPr="00390FE8" w:rsidRDefault="005E78E1" w:rsidP="00D856C3">
            <w:pPr>
              <w:autoSpaceDE w:val="0"/>
              <w:autoSpaceDN w:val="0"/>
              <w:adjustRightInd w:val="0"/>
              <w:ind w:firstLine="298"/>
              <w:jc w:val="both"/>
              <w:rPr>
                <w:rFonts w:ascii="Times New Roman" w:hAnsi="Times New Roman" w:cs="Times New Roman"/>
                <w:strike/>
                <w:sz w:val="24"/>
                <w:szCs w:val="24"/>
              </w:rPr>
            </w:pPr>
            <w:r w:rsidRPr="00390FE8">
              <w:rPr>
                <w:rFonts w:ascii="Times New Roman" w:hAnsi="Times New Roman" w:cs="Times New Roman"/>
                <w:strike/>
                <w:sz w:val="24"/>
                <w:szCs w:val="24"/>
              </w:rPr>
              <w:t>КР не принципиально. В части дополнения таможенными органами – не против, поддержана замена слова «может использоваться» на слово «используется»</w:t>
            </w:r>
          </w:p>
          <w:p w:rsidR="005E78E1" w:rsidRPr="00390FE8" w:rsidRDefault="005E78E1" w:rsidP="00D856C3">
            <w:pPr>
              <w:autoSpaceDE w:val="0"/>
              <w:autoSpaceDN w:val="0"/>
              <w:adjustRightInd w:val="0"/>
              <w:ind w:firstLine="298"/>
              <w:jc w:val="both"/>
              <w:rPr>
                <w:rFonts w:ascii="Times New Roman" w:hAnsi="Times New Roman" w:cs="Times New Roman"/>
                <w:strike/>
                <w:sz w:val="24"/>
                <w:szCs w:val="24"/>
              </w:rPr>
            </w:pPr>
            <w:r w:rsidRPr="00390FE8">
              <w:rPr>
                <w:rFonts w:ascii="Times New Roman" w:hAnsi="Times New Roman" w:cs="Times New Roman"/>
                <w:strike/>
                <w:sz w:val="24"/>
                <w:szCs w:val="24"/>
              </w:rPr>
              <w:t>РФ – поддержана редакция из проекта Протокола</w:t>
            </w:r>
            <w:r w:rsidR="00B23BB5" w:rsidRPr="00390FE8">
              <w:rPr>
                <w:rFonts w:ascii="Times New Roman" w:hAnsi="Times New Roman" w:cs="Times New Roman"/>
                <w:strike/>
                <w:sz w:val="24"/>
                <w:szCs w:val="24"/>
              </w:rPr>
              <w:t xml:space="preserve">. Готовы </w:t>
            </w:r>
            <w:r w:rsidR="00190551" w:rsidRPr="00390FE8">
              <w:rPr>
                <w:rFonts w:ascii="Times New Roman" w:hAnsi="Times New Roman" w:cs="Times New Roman"/>
                <w:strike/>
                <w:sz w:val="24"/>
                <w:szCs w:val="24"/>
              </w:rPr>
              <w:t>согласиться на дополнение словами «таможенные органы» с учетом пункта 3 статьи 356</w:t>
            </w:r>
          </w:p>
          <w:p w:rsidR="00190551" w:rsidRPr="00390FE8" w:rsidRDefault="00190551" w:rsidP="00D856C3">
            <w:pPr>
              <w:autoSpaceDE w:val="0"/>
              <w:autoSpaceDN w:val="0"/>
              <w:adjustRightInd w:val="0"/>
              <w:ind w:firstLine="298"/>
              <w:jc w:val="both"/>
              <w:rPr>
                <w:rFonts w:ascii="Times New Roman" w:hAnsi="Times New Roman" w:cs="Times New Roman"/>
                <w:sz w:val="24"/>
                <w:szCs w:val="24"/>
              </w:rPr>
            </w:pPr>
            <w:r w:rsidRPr="00390FE8">
              <w:rPr>
                <w:rFonts w:ascii="Times New Roman" w:hAnsi="Times New Roman" w:cs="Times New Roman"/>
                <w:sz w:val="24"/>
                <w:szCs w:val="24"/>
              </w:rPr>
              <w:t xml:space="preserve">ДТИ ЕЭК – дополнением «таможенные органы» заблокируем использование ПИ в навигационных пломбах, так как навигационные пломбы навешиваются уполномоченным оператором, а передачу ПИ там органом нац оператору кодексом не регулируется. </w:t>
            </w:r>
            <w:r w:rsidR="009C6155" w:rsidRPr="00390FE8">
              <w:rPr>
                <w:rFonts w:ascii="Times New Roman" w:hAnsi="Times New Roman" w:cs="Times New Roman"/>
                <w:sz w:val="24"/>
                <w:szCs w:val="24"/>
              </w:rPr>
              <w:t>+ грузовые операции в портах, ПИ используется для совершения грузовых операций в портах</w:t>
            </w:r>
          </w:p>
          <w:p w:rsidR="00190551" w:rsidRPr="00390FE8" w:rsidRDefault="00190551" w:rsidP="00D856C3">
            <w:pPr>
              <w:autoSpaceDE w:val="0"/>
              <w:autoSpaceDN w:val="0"/>
              <w:adjustRightInd w:val="0"/>
              <w:ind w:firstLine="298"/>
              <w:jc w:val="both"/>
              <w:rPr>
                <w:rFonts w:ascii="Times New Roman" w:hAnsi="Times New Roman" w:cs="Times New Roman"/>
                <w:sz w:val="24"/>
                <w:szCs w:val="24"/>
              </w:rPr>
            </w:pPr>
          </w:p>
          <w:p w:rsidR="00190551" w:rsidRPr="00390FE8" w:rsidRDefault="00190551" w:rsidP="00D856C3">
            <w:pPr>
              <w:autoSpaceDE w:val="0"/>
              <w:autoSpaceDN w:val="0"/>
              <w:adjustRightInd w:val="0"/>
              <w:ind w:firstLine="298"/>
              <w:jc w:val="both"/>
              <w:rPr>
                <w:rFonts w:ascii="Times New Roman" w:hAnsi="Times New Roman" w:cs="Times New Roman"/>
                <w:strike/>
                <w:sz w:val="24"/>
                <w:szCs w:val="24"/>
              </w:rPr>
            </w:pPr>
            <w:r w:rsidRPr="00390FE8">
              <w:rPr>
                <w:rFonts w:ascii="Times New Roman" w:hAnsi="Times New Roman" w:cs="Times New Roman"/>
                <w:strike/>
                <w:sz w:val="24"/>
                <w:szCs w:val="24"/>
              </w:rPr>
              <w:t>Итог – таможенными органами дополняем, РБ и РФ дополнительно проработать слово «может использоваться» или «используется». Вернуться 8 декабря</w:t>
            </w:r>
          </w:p>
          <w:p w:rsidR="00C70C2D" w:rsidRPr="00390FE8" w:rsidRDefault="00C70C2D" w:rsidP="00D856C3">
            <w:pPr>
              <w:autoSpaceDE w:val="0"/>
              <w:autoSpaceDN w:val="0"/>
              <w:adjustRightInd w:val="0"/>
              <w:ind w:firstLine="298"/>
              <w:jc w:val="both"/>
              <w:rPr>
                <w:rFonts w:ascii="Times New Roman" w:hAnsi="Times New Roman" w:cs="Times New Roman"/>
                <w:sz w:val="24"/>
                <w:szCs w:val="24"/>
              </w:rPr>
            </w:pPr>
          </w:p>
          <w:p w:rsidR="00C70C2D" w:rsidRPr="00390FE8" w:rsidRDefault="000E7327" w:rsidP="00D856C3">
            <w:pPr>
              <w:autoSpaceDE w:val="0"/>
              <w:autoSpaceDN w:val="0"/>
              <w:adjustRightInd w:val="0"/>
              <w:ind w:firstLine="298"/>
              <w:jc w:val="both"/>
              <w:rPr>
                <w:rFonts w:ascii="Times New Roman" w:hAnsi="Times New Roman" w:cs="Times New Roman"/>
                <w:sz w:val="24"/>
                <w:szCs w:val="24"/>
              </w:rPr>
            </w:pPr>
            <w:r w:rsidRPr="00390FE8">
              <w:rPr>
                <w:rFonts w:ascii="Times New Roman" w:hAnsi="Times New Roman" w:cs="Times New Roman"/>
                <w:sz w:val="24"/>
                <w:szCs w:val="24"/>
              </w:rPr>
              <w:t>РА,</w:t>
            </w:r>
            <w:r w:rsidR="00C70C2D" w:rsidRPr="00390FE8">
              <w:rPr>
                <w:rFonts w:ascii="Times New Roman" w:hAnsi="Times New Roman" w:cs="Times New Roman"/>
                <w:sz w:val="24"/>
                <w:szCs w:val="24"/>
              </w:rPr>
              <w:t xml:space="preserve"> РБ, РК, КР, РФ предварительно согласны с поправками </w:t>
            </w:r>
            <w:r w:rsidR="00C70C2D" w:rsidRPr="00390FE8">
              <w:rPr>
                <w:rFonts w:ascii="Times New Roman" w:hAnsi="Times New Roman" w:cs="Times New Roman"/>
                <w:sz w:val="24"/>
                <w:szCs w:val="24"/>
              </w:rPr>
              <w:lastRenderedPageBreak/>
              <w:t xml:space="preserve">в пункт 3 статьи </w:t>
            </w:r>
            <w:r w:rsidRPr="00390FE8">
              <w:rPr>
                <w:rFonts w:ascii="Times New Roman" w:hAnsi="Times New Roman" w:cs="Times New Roman"/>
                <w:sz w:val="24"/>
                <w:szCs w:val="24"/>
              </w:rPr>
              <w:t>3</w:t>
            </w:r>
            <w:r w:rsidR="00C70C2D" w:rsidRPr="00390FE8">
              <w:rPr>
                <w:rFonts w:ascii="Times New Roman" w:hAnsi="Times New Roman" w:cs="Times New Roman"/>
                <w:sz w:val="24"/>
                <w:szCs w:val="24"/>
              </w:rPr>
              <w:t>56</w:t>
            </w:r>
          </w:p>
          <w:p w:rsidR="00C70C2D" w:rsidRPr="00390FE8" w:rsidRDefault="00C70C2D" w:rsidP="00C70C2D">
            <w:pPr>
              <w:pStyle w:val="1"/>
              <w:shd w:val="clear" w:color="auto" w:fill="auto"/>
              <w:spacing w:after="0" w:line="240" w:lineRule="auto"/>
              <w:ind w:firstLine="709"/>
              <w:jc w:val="both"/>
              <w:rPr>
                <w:sz w:val="24"/>
                <w:szCs w:val="24"/>
              </w:rPr>
            </w:pPr>
            <w:r w:rsidRPr="00390FE8">
              <w:rPr>
                <w:sz w:val="24"/>
                <w:szCs w:val="24"/>
              </w:rPr>
              <w:t>Статья 356</w:t>
            </w:r>
          </w:p>
          <w:p w:rsidR="00C70C2D" w:rsidRPr="00390FE8" w:rsidRDefault="00C70C2D" w:rsidP="00C70C2D">
            <w:pPr>
              <w:pStyle w:val="1"/>
              <w:shd w:val="clear" w:color="auto" w:fill="auto"/>
              <w:spacing w:after="0" w:line="240" w:lineRule="auto"/>
              <w:ind w:firstLine="709"/>
              <w:jc w:val="both"/>
              <w:rPr>
                <w:sz w:val="24"/>
                <w:szCs w:val="24"/>
              </w:rPr>
            </w:pPr>
            <w:r w:rsidRPr="00390FE8">
              <w:rPr>
                <w:sz w:val="24"/>
                <w:szCs w:val="24"/>
              </w:rPr>
              <w:t xml:space="preserve">3. Таможенные органы одного государства-члена передают полученную ими информацию, в том числе предварительную информацию, государственным органам своего государства </w:t>
            </w:r>
            <w:r w:rsidRPr="00390FE8">
              <w:rPr>
                <w:b/>
                <w:sz w:val="24"/>
                <w:szCs w:val="24"/>
              </w:rPr>
              <w:t>и (или) иным заинтересованным лицам в соответствии с международными договорами в рамках Союза и (или) законодательством государств – членов</w:t>
            </w:r>
            <w:r w:rsidRPr="00390FE8">
              <w:rPr>
                <w:sz w:val="24"/>
                <w:szCs w:val="24"/>
              </w:rPr>
              <w:t xml:space="preserve">, если такая информация необходима указанным органам </w:t>
            </w:r>
            <w:r w:rsidRPr="00390FE8">
              <w:rPr>
                <w:b/>
                <w:sz w:val="24"/>
                <w:szCs w:val="24"/>
              </w:rPr>
              <w:t>и (или) лицам</w:t>
            </w:r>
            <w:r w:rsidRPr="00390FE8">
              <w:rPr>
                <w:sz w:val="24"/>
                <w:szCs w:val="24"/>
              </w:rPr>
              <w:t xml:space="preserve"> для выполнения задач и осуществления функций, возложенных на них законодательством этого государства-члена </w:t>
            </w:r>
            <w:r w:rsidRPr="00390FE8">
              <w:rPr>
                <w:b/>
                <w:sz w:val="24"/>
                <w:szCs w:val="24"/>
              </w:rPr>
              <w:t>или в соответствии с международными договорами в рамках Союза</w:t>
            </w:r>
            <w:r w:rsidRPr="00390FE8">
              <w:rPr>
                <w:sz w:val="24"/>
                <w:szCs w:val="24"/>
              </w:rPr>
              <w:t xml:space="preserve">, в порядке и с соблюдением требований законодательства такого государства-члена по защите государственной, коммерческой, налоговой, банковской и иной охраняемой законодательством этого государства-члена тайны (секретов) либо другой конфиденциальной информации, а в отношении </w:t>
            </w:r>
            <w:r w:rsidRPr="00390FE8">
              <w:rPr>
                <w:bCs/>
                <w:sz w:val="24"/>
                <w:szCs w:val="24"/>
              </w:rPr>
              <w:t xml:space="preserve">информации, полученной в соответствии с главой 49 настоящего Кодекса, – </w:t>
            </w:r>
            <w:r w:rsidRPr="00390FE8">
              <w:rPr>
                <w:sz w:val="24"/>
                <w:szCs w:val="24"/>
              </w:rPr>
              <w:t xml:space="preserve">также требований статьи 375 настоящего Кодекса. </w:t>
            </w:r>
          </w:p>
          <w:p w:rsidR="00C70C2D" w:rsidRPr="00390FE8" w:rsidRDefault="00C70C2D" w:rsidP="00D856C3">
            <w:pPr>
              <w:autoSpaceDE w:val="0"/>
              <w:autoSpaceDN w:val="0"/>
              <w:adjustRightInd w:val="0"/>
              <w:ind w:firstLine="298"/>
              <w:jc w:val="both"/>
              <w:rPr>
                <w:rFonts w:ascii="Times New Roman" w:hAnsi="Times New Roman" w:cs="Times New Roman"/>
                <w:b/>
                <w:sz w:val="24"/>
                <w:szCs w:val="24"/>
              </w:rPr>
            </w:pPr>
          </w:p>
          <w:p w:rsidR="008C541C" w:rsidRPr="00390FE8" w:rsidRDefault="008C541C" w:rsidP="008C541C">
            <w:pPr>
              <w:autoSpaceDE w:val="0"/>
              <w:autoSpaceDN w:val="0"/>
              <w:adjustRightInd w:val="0"/>
              <w:ind w:firstLine="298"/>
              <w:jc w:val="both"/>
              <w:rPr>
                <w:rFonts w:ascii="Times New Roman" w:hAnsi="Times New Roman" w:cs="Times New Roman"/>
                <w:b/>
                <w:color w:val="000000" w:themeColor="text1"/>
                <w:sz w:val="24"/>
                <w:szCs w:val="24"/>
              </w:rPr>
            </w:pPr>
          </w:p>
          <w:p w:rsidR="008C541C" w:rsidRPr="00390FE8" w:rsidRDefault="008C541C" w:rsidP="008C541C">
            <w:pPr>
              <w:autoSpaceDE w:val="0"/>
              <w:autoSpaceDN w:val="0"/>
              <w:adjustRightInd w:val="0"/>
              <w:ind w:firstLine="298"/>
              <w:jc w:val="both"/>
              <w:rPr>
                <w:rFonts w:ascii="Times New Roman" w:hAnsi="Times New Roman" w:cs="Times New Roman"/>
                <w:sz w:val="24"/>
                <w:szCs w:val="24"/>
              </w:rPr>
            </w:pPr>
            <w:r w:rsidRPr="00390FE8">
              <w:rPr>
                <w:rFonts w:ascii="Times New Roman" w:hAnsi="Times New Roman" w:cs="Times New Roman"/>
                <w:color w:val="000000" w:themeColor="text1"/>
                <w:sz w:val="24"/>
                <w:szCs w:val="24"/>
              </w:rPr>
              <w:t>РА:</w:t>
            </w:r>
            <w:r w:rsidR="000F6F34" w:rsidRPr="00390FE8">
              <w:rPr>
                <w:rFonts w:ascii="Times New Roman" w:hAnsi="Times New Roman" w:cs="Times New Roman"/>
                <w:color w:val="000000" w:themeColor="text1"/>
                <w:sz w:val="24"/>
                <w:szCs w:val="24"/>
              </w:rPr>
              <w:t xml:space="preserve"> </w:t>
            </w:r>
            <w:r w:rsidRPr="00390FE8">
              <w:rPr>
                <w:rFonts w:ascii="Times New Roman" w:hAnsi="Times New Roman" w:cs="Times New Roman"/>
                <w:color w:val="000000" w:themeColor="text1"/>
                <w:sz w:val="24"/>
                <w:szCs w:val="24"/>
              </w:rPr>
              <w:t>Предварительная информация используется для ускорения совершения таможенных операций</w:t>
            </w:r>
            <w:r w:rsidRPr="00390FE8">
              <w:rPr>
                <w:rFonts w:ascii="Times New Roman" w:hAnsi="Times New Roman" w:cs="Times New Roman"/>
                <w:sz w:val="24"/>
                <w:szCs w:val="24"/>
              </w:rPr>
              <w:t xml:space="preserve"> </w:t>
            </w:r>
          </w:p>
          <w:p w:rsidR="008C541C" w:rsidRPr="00390FE8" w:rsidRDefault="008C541C" w:rsidP="008C541C">
            <w:pPr>
              <w:autoSpaceDE w:val="0"/>
              <w:autoSpaceDN w:val="0"/>
              <w:adjustRightInd w:val="0"/>
              <w:ind w:firstLine="619"/>
              <w:jc w:val="both"/>
              <w:rPr>
                <w:rFonts w:ascii="Times New Roman" w:hAnsi="Times New Roman" w:cs="Times New Roman"/>
                <w:color w:val="000000" w:themeColor="text1"/>
                <w:sz w:val="24"/>
                <w:szCs w:val="24"/>
              </w:rPr>
            </w:pPr>
            <w:r w:rsidRPr="00390FE8">
              <w:rPr>
                <w:rFonts w:ascii="Times New Roman" w:hAnsi="Times New Roman" w:cs="Times New Roman"/>
                <w:color w:val="000000" w:themeColor="text1"/>
                <w:sz w:val="24"/>
                <w:szCs w:val="24"/>
              </w:rPr>
              <w:t>РК</w:t>
            </w:r>
          </w:p>
          <w:p w:rsidR="008C541C" w:rsidRPr="00390FE8" w:rsidRDefault="008C541C" w:rsidP="008C541C">
            <w:pPr>
              <w:autoSpaceDE w:val="0"/>
              <w:autoSpaceDN w:val="0"/>
              <w:adjustRightInd w:val="0"/>
              <w:ind w:firstLine="619"/>
              <w:jc w:val="both"/>
              <w:rPr>
                <w:rFonts w:ascii="Times New Roman" w:hAnsi="Times New Roman" w:cs="Times New Roman"/>
                <w:sz w:val="24"/>
                <w:szCs w:val="24"/>
              </w:rPr>
            </w:pPr>
            <w:r w:rsidRPr="00390FE8">
              <w:rPr>
                <w:rFonts w:ascii="Times New Roman" w:hAnsi="Times New Roman" w:cs="Times New Roman"/>
                <w:color w:val="000000" w:themeColor="text1"/>
                <w:sz w:val="24"/>
                <w:szCs w:val="24"/>
              </w:rPr>
              <w:t xml:space="preserve">Предварительная информация </w:t>
            </w:r>
            <w:r w:rsidRPr="00390FE8">
              <w:rPr>
                <w:rFonts w:ascii="Times New Roman" w:hAnsi="Times New Roman" w:cs="Times New Roman"/>
                <w:strike/>
                <w:color w:val="7030A0"/>
                <w:sz w:val="24"/>
                <w:szCs w:val="24"/>
              </w:rPr>
              <w:t>может использоваться</w:t>
            </w:r>
            <w:r w:rsidRPr="00390FE8">
              <w:rPr>
                <w:rFonts w:ascii="Times New Roman" w:hAnsi="Times New Roman" w:cs="Times New Roman"/>
                <w:color w:val="7030A0"/>
                <w:sz w:val="24"/>
                <w:szCs w:val="24"/>
              </w:rPr>
              <w:t xml:space="preserve"> </w:t>
            </w:r>
            <w:r w:rsidRPr="00390FE8">
              <w:rPr>
                <w:rFonts w:ascii="Times New Roman" w:hAnsi="Times New Roman" w:cs="Times New Roman"/>
                <w:color w:val="000000" w:themeColor="text1"/>
                <w:sz w:val="24"/>
                <w:szCs w:val="24"/>
              </w:rPr>
              <w:t xml:space="preserve">используется </w:t>
            </w:r>
            <w:r w:rsidRPr="00390FE8">
              <w:rPr>
                <w:rFonts w:ascii="Times New Roman" w:hAnsi="Times New Roman" w:cs="Times New Roman"/>
                <w:color w:val="7030A0"/>
                <w:sz w:val="24"/>
                <w:szCs w:val="24"/>
              </w:rPr>
              <w:t>таможенными органами</w:t>
            </w:r>
            <w:r w:rsidRPr="00390FE8">
              <w:rPr>
                <w:rFonts w:ascii="Times New Roman" w:hAnsi="Times New Roman" w:cs="Times New Roman"/>
                <w:color w:val="000000" w:themeColor="text1"/>
                <w:sz w:val="24"/>
                <w:szCs w:val="24"/>
              </w:rPr>
              <w:t xml:space="preserve"> для ускорения совершения таможенных операций</w:t>
            </w:r>
            <w:r w:rsidRPr="00390FE8">
              <w:rPr>
                <w:rFonts w:ascii="Times New Roman" w:hAnsi="Times New Roman" w:cs="Times New Roman"/>
                <w:sz w:val="24"/>
                <w:szCs w:val="24"/>
              </w:rPr>
              <w:t xml:space="preserve"> </w:t>
            </w:r>
          </w:p>
          <w:p w:rsidR="008C541C" w:rsidRPr="00390FE8" w:rsidRDefault="008C541C" w:rsidP="008C541C">
            <w:pPr>
              <w:autoSpaceDE w:val="0"/>
              <w:autoSpaceDN w:val="0"/>
              <w:adjustRightInd w:val="0"/>
              <w:ind w:firstLine="298"/>
              <w:jc w:val="both"/>
              <w:rPr>
                <w:rFonts w:ascii="Times New Roman" w:hAnsi="Times New Roman" w:cs="Times New Roman"/>
                <w:color w:val="000000" w:themeColor="text1"/>
                <w:sz w:val="24"/>
                <w:szCs w:val="24"/>
              </w:rPr>
            </w:pPr>
          </w:p>
          <w:p w:rsidR="008C541C" w:rsidRPr="00390FE8" w:rsidRDefault="008C541C" w:rsidP="008C541C">
            <w:pPr>
              <w:autoSpaceDE w:val="0"/>
              <w:autoSpaceDN w:val="0"/>
              <w:adjustRightInd w:val="0"/>
              <w:ind w:firstLine="298"/>
              <w:jc w:val="both"/>
              <w:rPr>
                <w:rFonts w:ascii="Times New Roman" w:hAnsi="Times New Roman" w:cs="Times New Roman"/>
                <w:color w:val="000000" w:themeColor="text1"/>
                <w:sz w:val="24"/>
                <w:szCs w:val="24"/>
              </w:rPr>
            </w:pPr>
            <w:r w:rsidRPr="00390FE8">
              <w:rPr>
                <w:rFonts w:ascii="Times New Roman" w:hAnsi="Times New Roman" w:cs="Times New Roman"/>
                <w:color w:val="000000" w:themeColor="text1"/>
                <w:sz w:val="24"/>
                <w:szCs w:val="24"/>
              </w:rPr>
              <w:t>КР – предварительно поддержан вариант РК</w:t>
            </w:r>
          </w:p>
          <w:p w:rsidR="00667388" w:rsidRPr="00390FE8" w:rsidRDefault="000F6F34" w:rsidP="008C541C">
            <w:pPr>
              <w:autoSpaceDE w:val="0"/>
              <w:autoSpaceDN w:val="0"/>
              <w:adjustRightInd w:val="0"/>
              <w:ind w:firstLine="619"/>
              <w:jc w:val="both"/>
              <w:rPr>
                <w:rFonts w:ascii="Times New Roman" w:hAnsi="Times New Roman" w:cs="Times New Roman"/>
                <w:color w:val="000000" w:themeColor="text1"/>
                <w:sz w:val="24"/>
                <w:szCs w:val="24"/>
              </w:rPr>
            </w:pPr>
            <w:r w:rsidRPr="00390FE8">
              <w:rPr>
                <w:rFonts w:ascii="Times New Roman" w:hAnsi="Times New Roman" w:cs="Times New Roman"/>
                <w:color w:val="000000" w:themeColor="text1"/>
                <w:sz w:val="24"/>
                <w:szCs w:val="24"/>
              </w:rPr>
              <w:t>РБ</w:t>
            </w:r>
            <w:r w:rsidR="00667388" w:rsidRPr="00390FE8">
              <w:rPr>
                <w:rFonts w:ascii="Times New Roman" w:hAnsi="Times New Roman" w:cs="Times New Roman"/>
                <w:color w:val="000000" w:themeColor="text1"/>
                <w:sz w:val="24"/>
                <w:szCs w:val="24"/>
              </w:rPr>
              <w:t xml:space="preserve"> – согласны.</w:t>
            </w:r>
          </w:p>
          <w:p w:rsidR="00CD6387" w:rsidRPr="00390FE8" w:rsidRDefault="00667388" w:rsidP="008C541C">
            <w:pPr>
              <w:autoSpaceDE w:val="0"/>
              <w:autoSpaceDN w:val="0"/>
              <w:adjustRightInd w:val="0"/>
              <w:ind w:firstLine="619"/>
              <w:jc w:val="both"/>
              <w:rPr>
                <w:rFonts w:ascii="Times New Roman" w:hAnsi="Times New Roman" w:cs="Times New Roman"/>
                <w:sz w:val="24"/>
                <w:szCs w:val="24"/>
              </w:rPr>
            </w:pPr>
            <w:r w:rsidRPr="00390FE8">
              <w:rPr>
                <w:rFonts w:ascii="Times New Roman" w:hAnsi="Times New Roman" w:cs="Times New Roman"/>
                <w:color w:val="000000" w:themeColor="text1"/>
                <w:sz w:val="24"/>
                <w:szCs w:val="24"/>
              </w:rPr>
              <w:t>Р</w:t>
            </w:r>
            <w:r w:rsidR="008C541C" w:rsidRPr="00390FE8">
              <w:rPr>
                <w:rFonts w:ascii="Times New Roman" w:hAnsi="Times New Roman" w:cs="Times New Roman"/>
                <w:color w:val="000000" w:themeColor="text1"/>
                <w:sz w:val="24"/>
                <w:szCs w:val="24"/>
              </w:rPr>
              <w:t>Ф – редакция проекта Протокола, не возражает против редакции:</w:t>
            </w:r>
            <w:r w:rsidR="008C541C" w:rsidRPr="00390FE8">
              <w:rPr>
                <w:rFonts w:ascii="Times New Roman" w:hAnsi="Times New Roman" w:cs="Times New Roman"/>
                <w:color w:val="00B050"/>
                <w:sz w:val="24"/>
                <w:szCs w:val="24"/>
              </w:rPr>
              <w:t xml:space="preserve"> </w:t>
            </w:r>
            <w:r w:rsidR="008C541C" w:rsidRPr="00390FE8">
              <w:rPr>
                <w:rFonts w:ascii="Times New Roman" w:hAnsi="Times New Roman" w:cs="Times New Roman"/>
                <w:sz w:val="24"/>
                <w:szCs w:val="24"/>
              </w:rPr>
              <w:t xml:space="preserve">Предварительная информация может использоваться </w:t>
            </w:r>
            <w:r w:rsidR="008C541C" w:rsidRPr="00390FE8">
              <w:rPr>
                <w:rFonts w:ascii="Times New Roman" w:hAnsi="Times New Roman" w:cs="Times New Roman"/>
                <w:i/>
                <w:sz w:val="24"/>
                <w:szCs w:val="24"/>
              </w:rPr>
              <w:t>таможенными органами</w:t>
            </w:r>
            <w:r w:rsidR="008C541C" w:rsidRPr="00390FE8">
              <w:rPr>
                <w:rFonts w:ascii="Times New Roman" w:hAnsi="Times New Roman" w:cs="Times New Roman"/>
                <w:sz w:val="24"/>
                <w:szCs w:val="24"/>
              </w:rPr>
              <w:t xml:space="preserve"> для ускорения совершения таможенных операций</w:t>
            </w:r>
            <w:r w:rsidR="00CD6387" w:rsidRPr="00390FE8">
              <w:rPr>
                <w:rFonts w:ascii="Times New Roman" w:hAnsi="Times New Roman" w:cs="Times New Roman"/>
                <w:sz w:val="24"/>
                <w:szCs w:val="24"/>
              </w:rPr>
              <w:t>.</w:t>
            </w:r>
          </w:p>
          <w:p w:rsidR="008C541C" w:rsidRPr="00390FE8" w:rsidRDefault="00CD6387" w:rsidP="008C541C">
            <w:pPr>
              <w:autoSpaceDE w:val="0"/>
              <w:autoSpaceDN w:val="0"/>
              <w:adjustRightInd w:val="0"/>
              <w:ind w:firstLine="619"/>
              <w:jc w:val="both"/>
              <w:rPr>
                <w:rFonts w:ascii="Times New Roman" w:hAnsi="Times New Roman" w:cs="Times New Roman"/>
                <w:color w:val="00B050"/>
                <w:sz w:val="24"/>
                <w:szCs w:val="24"/>
              </w:rPr>
            </w:pPr>
            <w:r w:rsidRPr="00390FE8">
              <w:rPr>
                <w:rFonts w:ascii="Times New Roman" w:hAnsi="Times New Roman" w:cs="Times New Roman"/>
                <w:sz w:val="24"/>
                <w:szCs w:val="24"/>
              </w:rPr>
              <w:lastRenderedPageBreak/>
              <w:t>Резерв по дополнению статьи 356 словами</w:t>
            </w:r>
            <w:r w:rsidR="008C541C" w:rsidRPr="00390FE8">
              <w:rPr>
                <w:rFonts w:ascii="Times New Roman" w:hAnsi="Times New Roman" w:cs="Times New Roman"/>
                <w:sz w:val="24"/>
                <w:szCs w:val="24"/>
              </w:rPr>
              <w:t xml:space="preserve"> </w:t>
            </w:r>
            <w:r w:rsidRPr="00390FE8">
              <w:rPr>
                <w:rFonts w:ascii="Times New Roman" w:hAnsi="Times New Roman" w:cs="Times New Roman"/>
                <w:sz w:val="24"/>
                <w:szCs w:val="24"/>
              </w:rPr>
              <w:t>«</w:t>
            </w:r>
            <w:r w:rsidRPr="00390FE8">
              <w:rPr>
                <w:rFonts w:ascii="Times New Roman" w:hAnsi="Times New Roman" w:cs="Times New Roman"/>
                <w:i/>
                <w:sz w:val="24"/>
                <w:szCs w:val="24"/>
              </w:rPr>
              <w:t>и (или) иным заинтересованным лицам в соответствии с международными договорами в рамках Союза и (или) законодательством государств – членов</w:t>
            </w:r>
            <w:r w:rsidRPr="00390FE8">
              <w:rPr>
                <w:rFonts w:ascii="Times New Roman" w:hAnsi="Times New Roman" w:cs="Times New Roman"/>
                <w:sz w:val="24"/>
                <w:szCs w:val="24"/>
              </w:rPr>
              <w:t>».</w:t>
            </w:r>
          </w:p>
          <w:p w:rsidR="00052075" w:rsidRPr="00390FE8" w:rsidRDefault="00052075" w:rsidP="00052075">
            <w:pPr>
              <w:ind w:firstLine="708"/>
              <w:jc w:val="both"/>
              <w:rPr>
                <w:rFonts w:ascii="Times New Roman" w:hAnsi="Times New Roman" w:cs="Times New Roman"/>
                <w:spacing w:val="-8"/>
                <w:sz w:val="24"/>
                <w:szCs w:val="24"/>
              </w:rPr>
            </w:pPr>
            <w:r w:rsidRPr="00390FE8">
              <w:rPr>
                <w:rFonts w:ascii="Times New Roman" w:hAnsi="Times New Roman" w:cs="Times New Roman"/>
                <w:spacing w:val="-8"/>
                <w:sz w:val="24"/>
                <w:szCs w:val="24"/>
              </w:rPr>
              <w:t>исключить из проекта Протокола о внесении изменений в ТК ЕАЭС поправки в абзац второй пункта 4 статьи 11 ТК ЕАЭС (не исключать из ТК ЕАЭС слова «, а также при совершении иных таможенных операций, определяемых Комиссией»);</w:t>
            </w:r>
          </w:p>
          <w:p w:rsidR="008C541C" w:rsidRPr="00390FE8" w:rsidRDefault="008C541C" w:rsidP="008C541C">
            <w:pPr>
              <w:autoSpaceDE w:val="0"/>
              <w:autoSpaceDN w:val="0"/>
              <w:adjustRightInd w:val="0"/>
              <w:ind w:firstLine="298"/>
              <w:jc w:val="both"/>
              <w:rPr>
                <w:rFonts w:ascii="Times New Roman" w:hAnsi="Times New Roman" w:cs="Times New Roman"/>
                <w:color w:val="000000" w:themeColor="text1"/>
                <w:sz w:val="24"/>
                <w:szCs w:val="24"/>
              </w:rPr>
            </w:pPr>
          </w:p>
          <w:p w:rsidR="008C541C" w:rsidRPr="00390FE8" w:rsidRDefault="008C541C" w:rsidP="00CD6387">
            <w:pPr>
              <w:autoSpaceDE w:val="0"/>
              <w:autoSpaceDN w:val="0"/>
              <w:adjustRightInd w:val="0"/>
              <w:ind w:firstLine="298"/>
              <w:jc w:val="both"/>
              <w:rPr>
                <w:rFonts w:ascii="Times New Roman" w:hAnsi="Times New Roman" w:cs="Times New Roman"/>
                <w:sz w:val="24"/>
                <w:szCs w:val="24"/>
              </w:rPr>
            </w:pPr>
            <w:r w:rsidRPr="00390FE8">
              <w:rPr>
                <w:rFonts w:ascii="Times New Roman" w:hAnsi="Times New Roman" w:cs="Times New Roman"/>
                <w:sz w:val="24"/>
                <w:szCs w:val="24"/>
              </w:rPr>
              <w:t xml:space="preserve">Итог – вернуться </w:t>
            </w:r>
            <w:r w:rsidR="00CD6387" w:rsidRPr="00390FE8">
              <w:rPr>
                <w:rFonts w:ascii="Times New Roman" w:hAnsi="Times New Roman" w:cs="Times New Roman"/>
                <w:sz w:val="24"/>
                <w:szCs w:val="24"/>
              </w:rPr>
              <w:t>19</w:t>
            </w:r>
            <w:r w:rsidRPr="00390FE8">
              <w:rPr>
                <w:rFonts w:ascii="Times New Roman" w:hAnsi="Times New Roman" w:cs="Times New Roman"/>
                <w:sz w:val="24"/>
                <w:szCs w:val="24"/>
              </w:rPr>
              <w:t xml:space="preserve"> декабря</w:t>
            </w:r>
            <w:r w:rsidR="00CD6387" w:rsidRPr="00390FE8">
              <w:rPr>
                <w:rFonts w:ascii="Times New Roman" w:hAnsi="Times New Roman" w:cs="Times New Roman"/>
                <w:sz w:val="24"/>
                <w:szCs w:val="24"/>
              </w:rPr>
              <w:t xml:space="preserve"> 2023 года.</w:t>
            </w:r>
          </w:p>
          <w:p w:rsidR="00640DF8" w:rsidRPr="00390FE8" w:rsidRDefault="00640DF8" w:rsidP="00640DF8">
            <w:pPr>
              <w:autoSpaceDE w:val="0"/>
              <w:autoSpaceDN w:val="0"/>
              <w:adjustRightInd w:val="0"/>
              <w:ind w:firstLine="298"/>
              <w:jc w:val="both"/>
              <w:rPr>
                <w:rFonts w:ascii="Times New Roman" w:hAnsi="Times New Roman" w:cs="Times New Roman"/>
                <w:sz w:val="24"/>
                <w:szCs w:val="24"/>
              </w:rPr>
            </w:pPr>
            <w:r w:rsidRPr="00390FE8">
              <w:rPr>
                <w:rFonts w:ascii="Times New Roman" w:hAnsi="Times New Roman" w:cs="Times New Roman"/>
                <w:sz w:val="24"/>
                <w:szCs w:val="24"/>
              </w:rPr>
              <w:t>ЭГ 56</w:t>
            </w:r>
          </w:p>
          <w:p w:rsidR="00640DF8" w:rsidRPr="00390FE8" w:rsidRDefault="00640DF8" w:rsidP="00640DF8">
            <w:pPr>
              <w:autoSpaceDE w:val="0"/>
              <w:autoSpaceDN w:val="0"/>
              <w:adjustRightInd w:val="0"/>
              <w:ind w:firstLine="298"/>
              <w:jc w:val="both"/>
              <w:rPr>
                <w:rFonts w:ascii="Times New Roman" w:hAnsi="Times New Roman" w:cs="Times New Roman"/>
                <w:sz w:val="24"/>
                <w:szCs w:val="24"/>
              </w:rPr>
            </w:pPr>
            <w:r w:rsidRPr="00390FE8">
              <w:rPr>
                <w:rFonts w:ascii="Times New Roman" w:hAnsi="Times New Roman" w:cs="Times New Roman"/>
                <w:sz w:val="24"/>
                <w:szCs w:val="24"/>
              </w:rPr>
              <w:t>3.1.  представителями от РК сняты замечания по замене в пункте 1 статьи 11 слова «предполагаемых» на слово «планируемых» с учетом определения термина «предварительная информация», также поддержано исключение из пунктов 1 и 2 статьи 11 ТК ЕАЭС нормы о том, что «предварительная информация используется таможенными органами для оптимизации проведения таможенного контроля» с учетом норм абзаца первого пункта 1 статьи 11 ТК ЕАЭС;</w:t>
            </w:r>
          </w:p>
          <w:p w:rsidR="00640DF8" w:rsidRPr="00390FE8" w:rsidRDefault="00640DF8" w:rsidP="00640DF8">
            <w:pPr>
              <w:autoSpaceDE w:val="0"/>
              <w:autoSpaceDN w:val="0"/>
              <w:adjustRightInd w:val="0"/>
              <w:ind w:firstLine="298"/>
              <w:jc w:val="both"/>
              <w:rPr>
                <w:rFonts w:ascii="Times New Roman" w:hAnsi="Times New Roman" w:cs="Times New Roman"/>
                <w:sz w:val="24"/>
                <w:szCs w:val="24"/>
              </w:rPr>
            </w:pPr>
            <w:r w:rsidRPr="00390FE8">
              <w:rPr>
                <w:rFonts w:ascii="Times New Roman" w:hAnsi="Times New Roman" w:cs="Times New Roman"/>
                <w:sz w:val="24"/>
                <w:szCs w:val="24"/>
              </w:rPr>
              <w:t>3.2. РА предложено изложить абзац второй пункта 1 статьи 11 ТК ЕАЭС в следующей редакции:</w:t>
            </w:r>
          </w:p>
          <w:p w:rsidR="00640DF8" w:rsidRPr="00390FE8" w:rsidRDefault="00640DF8" w:rsidP="00640DF8">
            <w:pPr>
              <w:autoSpaceDE w:val="0"/>
              <w:autoSpaceDN w:val="0"/>
              <w:adjustRightInd w:val="0"/>
              <w:ind w:firstLine="298"/>
              <w:jc w:val="both"/>
              <w:rPr>
                <w:rFonts w:ascii="Times New Roman" w:hAnsi="Times New Roman" w:cs="Times New Roman"/>
                <w:sz w:val="24"/>
                <w:szCs w:val="24"/>
              </w:rPr>
            </w:pPr>
            <w:r w:rsidRPr="00390FE8">
              <w:rPr>
                <w:rFonts w:ascii="Times New Roman" w:hAnsi="Times New Roman" w:cs="Times New Roman"/>
                <w:sz w:val="24"/>
                <w:szCs w:val="24"/>
              </w:rPr>
              <w:t>«Предварительная информация используется для ускорения совершения таможенных операций»;</w:t>
            </w:r>
          </w:p>
          <w:p w:rsidR="00640DF8" w:rsidRPr="00390FE8" w:rsidRDefault="00640DF8" w:rsidP="00640DF8">
            <w:pPr>
              <w:autoSpaceDE w:val="0"/>
              <w:autoSpaceDN w:val="0"/>
              <w:adjustRightInd w:val="0"/>
              <w:ind w:firstLine="298"/>
              <w:jc w:val="both"/>
              <w:rPr>
                <w:rFonts w:ascii="Times New Roman" w:hAnsi="Times New Roman" w:cs="Times New Roman"/>
                <w:sz w:val="24"/>
                <w:szCs w:val="24"/>
              </w:rPr>
            </w:pPr>
            <w:r w:rsidRPr="00390FE8">
              <w:rPr>
                <w:rFonts w:ascii="Times New Roman" w:hAnsi="Times New Roman" w:cs="Times New Roman"/>
                <w:sz w:val="24"/>
                <w:szCs w:val="24"/>
              </w:rPr>
              <w:t>3.3 РК предложено изложить абзац второй пункта 1 статьи 11 ТК ЕАЭС в следующей редакции:</w:t>
            </w:r>
          </w:p>
          <w:p w:rsidR="00640DF8" w:rsidRPr="00390FE8" w:rsidRDefault="00640DF8" w:rsidP="00640DF8">
            <w:pPr>
              <w:autoSpaceDE w:val="0"/>
              <w:autoSpaceDN w:val="0"/>
              <w:adjustRightInd w:val="0"/>
              <w:ind w:firstLine="298"/>
              <w:jc w:val="both"/>
              <w:rPr>
                <w:rFonts w:ascii="Times New Roman" w:hAnsi="Times New Roman" w:cs="Times New Roman"/>
                <w:sz w:val="24"/>
                <w:szCs w:val="24"/>
              </w:rPr>
            </w:pPr>
            <w:r w:rsidRPr="00390FE8">
              <w:rPr>
                <w:rFonts w:ascii="Times New Roman" w:hAnsi="Times New Roman" w:cs="Times New Roman"/>
                <w:sz w:val="24"/>
                <w:szCs w:val="24"/>
              </w:rPr>
              <w:t>«Предварительная информация используется таможенными органами для ускорения совершения таможенных операций»;</w:t>
            </w:r>
          </w:p>
          <w:p w:rsidR="00640DF8" w:rsidRPr="00390FE8" w:rsidRDefault="00640DF8" w:rsidP="00640DF8">
            <w:pPr>
              <w:autoSpaceDE w:val="0"/>
              <w:autoSpaceDN w:val="0"/>
              <w:adjustRightInd w:val="0"/>
              <w:ind w:firstLine="298"/>
              <w:jc w:val="both"/>
              <w:rPr>
                <w:rFonts w:ascii="Times New Roman" w:hAnsi="Times New Roman" w:cs="Times New Roman"/>
                <w:sz w:val="24"/>
                <w:szCs w:val="24"/>
              </w:rPr>
            </w:pPr>
            <w:r w:rsidRPr="00390FE8">
              <w:rPr>
                <w:rFonts w:ascii="Times New Roman" w:hAnsi="Times New Roman" w:cs="Times New Roman"/>
                <w:sz w:val="24"/>
                <w:szCs w:val="24"/>
              </w:rPr>
              <w:t>3.4 РФ поддержана редакция проекта Протокола о внесении изменений в ТК ЕАЭС («Предварительная информация может использоваться для ускорения совершения таможенных операций»), при этом представителями от Российской Федерации отмечено, что они не возражают против дополнения редакции проекта Протокола словами «таможенными органами»;</w:t>
            </w:r>
          </w:p>
          <w:p w:rsidR="00640DF8" w:rsidRPr="00390FE8" w:rsidRDefault="00640DF8" w:rsidP="00640DF8">
            <w:pPr>
              <w:autoSpaceDE w:val="0"/>
              <w:autoSpaceDN w:val="0"/>
              <w:adjustRightInd w:val="0"/>
              <w:ind w:firstLine="298"/>
              <w:jc w:val="both"/>
              <w:rPr>
                <w:rFonts w:ascii="Times New Roman" w:hAnsi="Times New Roman" w:cs="Times New Roman"/>
                <w:sz w:val="24"/>
                <w:szCs w:val="24"/>
              </w:rPr>
            </w:pPr>
            <w:r w:rsidRPr="00390FE8">
              <w:rPr>
                <w:rFonts w:ascii="Times New Roman" w:hAnsi="Times New Roman" w:cs="Times New Roman"/>
                <w:sz w:val="24"/>
                <w:szCs w:val="24"/>
              </w:rPr>
              <w:t xml:space="preserve">3.5.  представителями от КР поддержана редакция, </w:t>
            </w:r>
            <w:r w:rsidRPr="00390FE8">
              <w:rPr>
                <w:rFonts w:ascii="Times New Roman" w:hAnsi="Times New Roman" w:cs="Times New Roman"/>
                <w:sz w:val="24"/>
                <w:szCs w:val="24"/>
              </w:rPr>
              <w:lastRenderedPageBreak/>
              <w:t>предложенная РК;</w:t>
            </w:r>
          </w:p>
          <w:p w:rsidR="00640DF8" w:rsidRPr="00390FE8" w:rsidRDefault="00640DF8" w:rsidP="00640DF8">
            <w:pPr>
              <w:autoSpaceDE w:val="0"/>
              <w:autoSpaceDN w:val="0"/>
              <w:adjustRightInd w:val="0"/>
              <w:ind w:firstLine="298"/>
              <w:jc w:val="both"/>
              <w:rPr>
                <w:rFonts w:ascii="Times New Roman" w:hAnsi="Times New Roman" w:cs="Times New Roman"/>
                <w:sz w:val="24"/>
                <w:szCs w:val="24"/>
              </w:rPr>
            </w:pPr>
            <w:r w:rsidRPr="00390FE8">
              <w:rPr>
                <w:rFonts w:ascii="Times New Roman" w:hAnsi="Times New Roman" w:cs="Times New Roman"/>
                <w:sz w:val="24"/>
                <w:szCs w:val="24"/>
              </w:rPr>
              <w:t>3.6. представителями от РБ высказана готовность поддержать как редакцию, предложенную РК, так и редакцию, предложенную РФ;</w:t>
            </w:r>
          </w:p>
          <w:p w:rsidR="00640DF8" w:rsidRPr="00390FE8" w:rsidRDefault="00640DF8" w:rsidP="00640DF8">
            <w:pPr>
              <w:autoSpaceDE w:val="0"/>
              <w:autoSpaceDN w:val="0"/>
              <w:adjustRightInd w:val="0"/>
              <w:ind w:firstLine="298"/>
              <w:jc w:val="both"/>
              <w:rPr>
                <w:rFonts w:ascii="Times New Roman" w:hAnsi="Times New Roman" w:cs="Times New Roman"/>
                <w:sz w:val="24"/>
                <w:szCs w:val="24"/>
              </w:rPr>
            </w:pPr>
            <w:r w:rsidRPr="00390FE8">
              <w:rPr>
                <w:rFonts w:ascii="Times New Roman" w:hAnsi="Times New Roman" w:cs="Times New Roman"/>
                <w:sz w:val="24"/>
                <w:szCs w:val="24"/>
              </w:rPr>
              <w:t xml:space="preserve">3.7. принять к сведению информацию представителей Департамента таможенной инфраструктуры ЕЭК о том, что дополнение статьи 11 ТК ЕАЭС словами «таможенные органы» (в части использования предварительной информации таможенными органами) заблокирует использование предварительной информации, содержащейся в навигационной пломбе, иными лицами, при этом передача предварительной информации лицам, которые будут навешивать такие пломбы, </w:t>
            </w:r>
            <w:r w:rsidRPr="00390FE8">
              <w:rPr>
                <w:rFonts w:ascii="Times New Roman" w:hAnsi="Times New Roman" w:cs="Times New Roman"/>
                <w:sz w:val="24"/>
                <w:szCs w:val="24"/>
              </w:rPr>
              <w:br/>
              <w:t>ТК ЕАЭС не предусмотрено, кроме этого отмечено, что предварительная информация используется также в морских портах при совершении грузовых операций;</w:t>
            </w:r>
          </w:p>
          <w:p w:rsidR="00640DF8" w:rsidRPr="00390FE8" w:rsidRDefault="00640DF8" w:rsidP="00640DF8">
            <w:pPr>
              <w:autoSpaceDE w:val="0"/>
              <w:autoSpaceDN w:val="0"/>
              <w:adjustRightInd w:val="0"/>
              <w:ind w:firstLine="298"/>
              <w:jc w:val="both"/>
              <w:rPr>
                <w:rFonts w:ascii="Times New Roman" w:hAnsi="Times New Roman" w:cs="Times New Roman"/>
                <w:sz w:val="24"/>
                <w:szCs w:val="24"/>
              </w:rPr>
            </w:pPr>
            <w:r w:rsidRPr="00390FE8">
              <w:rPr>
                <w:rFonts w:ascii="Times New Roman" w:hAnsi="Times New Roman" w:cs="Times New Roman"/>
                <w:sz w:val="24"/>
                <w:szCs w:val="24"/>
              </w:rPr>
              <w:t>При обсуждении данного вопроса эксперты пришли к выводу о целесообразности внесения изменений в пункт 3 статьи 356 ТК ЕАЭС и в ходе заседания экспертной группы была выработана следующая редакция:</w:t>
            </w:r>
          </w:p>
          <w:p w:rsidR="00640DF8" w:rsidRPr="00390FE8" w:rsidRDefault="00640DF8" w:rsidP="00640DF8">
            <w:pPr>
              <w:autoSpaceDE w:val="0"/>
              <w:autoSpaceDN w:val="0"/>
              <w:adjustRightInd w:val="0"/>
              <w:ind w:firstLine="298"/>
              <w:jc w:val="both"/>
              <w:rPr>
                <w:rFonts w:ascii="Times New Roman" w:hAnsi="Times New Roman" w:cs="Times New Roman"/>
                <w:sz w:val="24"/>
                <w:szCs w:val="24"/>
              </w:rPr>
            </w:pPr>
            <w:r w:rsidRPr="00390FE8">
              <w:rPr>
                <w:rFonts w:ascii="Times New Roman" w:hAnsi="Times New Roman" w:cs="Times New Roman"/>
                <w:sz w:val="24"/>
                <w:szCs w:val="24"/>
              </w:rPr>
              <w:t xml:space="preserve">«3. Таможенные органы одного государства-члена передают полученную ими информацию, в том числе предварительную информацию, государственным органам своего государства и (или) иным заинтересованным лицам в соответствии с международными договорами в рамках Союза и (или) законодательством государств – членов, если такая информация необходима указанным органам и (или) лицам для выполнения задач и осуществления функций, возложенных на них законодательством этого государства-члена или в соответствии с международными договорами в рамках Союза, в порядке и с соблюдением требований законодательства такого государства-члена по защите государственной, коммерческой, налоговой, банковской и иной охраняемой законодательством этого государства-члена тайны (секретов) либо другой конфиденциальной информации, а в отношении </w:t>
            </w:r>
            <w:r w:rsidRPr="00390FE8">
              <w:rPr>
                <w:rFonts w:ascii="Times New Roman" w:hAnsi="Times New Roman" w:cs="Times New Roman"/>
                <w:bCs/>
                <w:sz w:val="24"/>
                <w:szCs w:val="24"/>
              </w:rPr>
              <w:t xml:space="preserve">информации, полученной в соответствии с главой 49 настоящего Кодекса, – </w:t>
            </w:r>
            <w:r w:rsidRPr="00390FE8">
              <w:rPr>
                <w:rFonts w:ascii="Times New Roman" w:hAnsi="Times New Roman" w:cs="Times New Roman"/>
                <w:sz w:val="24"/>
                <w:szCs w:val="24"/>
              </w:rPr>
              <w:lastRenderedPageBreak/>
              <w:t>также требований статьи 375 настоящего Кодекса.»;</w:t>
            </w:r>
          </w:p>
          <w:p w:rsidR="00640DF8" w:rsidRPr="00390FE8" w:rsidRDefault="00640DF8" w:rsidP="00640DF8">
            <w:pPr>
              <w:autoSpaceDE w:val="0"/>
              <w:autoSpaceDN w:val="0"/>
              <w:adjustRightInd w:val="0"/>
              <w:ind w:firstLine="298"/>
              <w:jc w:val="both"/>
              <w:rPr>
                <w:rFonts w:ascii="Times New Roman" w:hAnsi="Times New Roman" w:cs="Times New Roman"/>
                <w:b/>
                <w:sz w:val="24"/>
                <w:szCs w:val="24"/>
              </w:rPr>
            </w:pPr>
            <w:r w:rsidRPr="00390FE8">
              <w:rPr>
                <w:rFonts w:ascii="Times New Roman" w:hAnsi="Times New Roman" w:cs="Times New Roman"/>
                <w:b/>
                <w:sz w:val="24"/>
                <w:szCs w:val="24"/>
              </w:rPr>
              <w:t xml:space="preserve">Просить государства – члены Союза проработать поправки в пункт 3 статьи 356 </w:t>
            </w:r>
            <w:r w:rsidRPr="00390FE8">
              <w:rPr>
                <w:rFonts w:ascii="Times New Roman" w:hAnsi="Times New Roman" w:cs="Times New Roman"/>
                <w:b/>
                <w:sz w:val="24"/>
                <w:szCs w:val="24"/>
              </w:rPr>
              <w:br/>
              <w:t>ТК ЕАЭС и вернуться к повторному обсуждению данного вопроса на заседании экспертной группы с 19 декабря по 22 декабря 2023 года;</w:t>
            </w:r>
          </w:p>
          <w:p w:rsidR="00640DF8" w:rsidRPr="00390FE8" w:rsidRDefault="00640DF8" w:rsidP="00640DF8">
            <w:pPr>
              <w:autoSpaceDE w:val="0"/>
              <w:autoSpaceDN w:val="0"/>
              <w:adjustRightInd w:val="0"/>
              <w:ind w:firstLine="298"/>
              <w:jc w:val="both"/>
              <w:rPr>
                <w:rFonts w:ascii="Times New Roman" w:hAnsi="Times New Roman" w:cs="Times New Roman"/>
                <w:b/>
                <w:sz w:val="24"/>
                <w:szCs w:val="24"/>
              </w:rPr>
            </w:pPr>
            <w:r w:rsidRPr="00390FE8">
              <w:rPr>
                <w:rFonts w:ascii="Times New Roman" w:hAnsi="Times New Roman" w:cs="Times New Roman"/>
                <w:b/>
                <w:sz w:val="24"/>
                <w:szCs w:val="24"/>
              </w:rPr>
              <w:t>3.8. просить государства – члены Союза дополнительно проработать редакции поправок в абзац второй пункта 1 статьи 11 ТК ЕАЭС и вернуться к повторному обсуждению данного вопроса на заседании экспертной группы с 19 декабря по 22 декабря 2023 года;</w:t>
            </w:r>
          </w:p>
          <w:p w:rsidR="00640DF8" w:rsidRPr="00390FE8" w:rsidRDefault="00640DF8" w:rsidP="00640DF8">
            <w:pPr>
              <w:autoSpaceDE w:val="0"/>
              <w:autoSpaceDN w:val="0"/>
              <w:adjustRightInd w:val="0"/>
              <w:ind w:firstLine="298"/>
              <w:jc w:val="both"/>
              <w:rPr>
                <w:rFonts w:ascii="Times New Roman" w:hAnsi="Times New Roman" w:cs="Times New Roman"/>
                <w:b/>
                <w:sz w:val="24"/>
                <w:szCs w:val="24"/>
              </w:rPr>
            </w:pPr>
            <w:r w:rsidRPr="00390FE8">
              <w:rPr>
                <w:rFonts w:ascii="Times New Roman" w:hAnsi="Times New Roman" w:cs="Times New Roman"/>
                <w:b/>
                <w:sz w:val="24"/>
                <w:szCs w:val="24"/>
              </w:rPr>
              <w:t>3.9. исключить из проекта Протокола о внесении изменений в ТК ЕАЭС поправки в абзац второй пункта 4 статьи 11 ТК ЕАЭС (не исключать из ТК ЕАЭС слова «, а также при совершении иных таможенных операций, определяемых Комиссией»);</w:t>
            </w:r>
          </w:p>
          <w:p w:rsidR="00127B07" w:rsidRPr="00390FE8" w:rsidRDefault="00127B07" w:rsidP="00640DF8">
            <w:pPr>
              <w:autoSpaceDE w:val="0"/>
              <w:autoSpaceDN w:val="0"/>
              <w:adjustRightInd w:val="0"/>
              <w:ind w:firstLine="298"/>
              <w:jc w:val="both"/>
              <w:rPr>
                <w:rFonts w:ascii="Times New Roman" w:hAnsi="Times New Roman" w:cs="Times New Roman"/>
                <w:b/>
                <w:sz w:val="24"/>
                <w:szCs w:val="24"/>
              </w:rPr>
            </w:pPr>
          </w:p>
          <w:p w:rsidR="00127B07" w:rsidRPr="00390FE8" w:rsidRDefault="00127B07" w:rsidP="00127B07">
            <w:pPr>
              <w:rPr>
                <w:rFonts w:ascii="Times New Roman" w:hAnsi="Times New Roman" w:cs="Times New Roman"/>
                <w:b/>
                <w:sz w:val="24"/>
                <w:szCs w:val="24"/>
              </w:rPr>
            </w:pPr>
            <w:r w:rsidRPr="00390FE8">
              <w:rPr>
                <w:rFonts w:ascii="Times New Roman" w:hAnsi="Times New Roman" w:cs="Times New Roman"/>
                <w:b/>
                <w:sz w:val="24"/>
                <w:szCs w:val="24"/>
              </w:rPr>
              <w:t>ЭГ 57</w:t>
            </w:r>
          </w:p>
          <w:p w:rsidR="00127B07" w:rsidRPr="00390FE8" w:rsidRDefault="00127B07" w:rsidP="00127B07">
            <w:pPr>
              <w:rPr>
                <w:rFonts w:ascii="Times New Roman" w:hAnsi="Times New Roman" w:cs="Times New Roman"/>
                <w:b/>
                <w:sz w:val="24"/>
                <w:szCs w:val="24"/>
              </w:rPr>
            </w:pPr>
            <w:r w:rsidRPr="00390FE8">
              <w:rPr>
                <w:rFonts w:ascii="Times New Roman" w:hAnsi="Times New Roman" w:cs="Times New Roman"/>
                <w:b/>
                <w:sz w:val="24"/>
                <w:szCs w:val="24"/>
              </w:rPr>
              <w:t>Итог – не исключать из статьи 11 слова «таможенными органами»</w:t>
            </w:r>
          </w:p>
          <w:p w:rsidR="00127B07" w:rsidRPr="00390FE8" w:rsidRDefault="00127B07" w:rsidP="00127B07">
            <w:pPr>
              <w:rPr>
                <w:rFonts w:ascii="Times New Roman" w:hAnsi="Times New Roman" w:cs="Times New Roman"/>
                <w:b/>
                <w:sz w:val="24"/>
                <w:szCs w:val="24"/>
              </w:rPr>
            </w:pPr>
          </w:p>
          <w:p w:rsidR="00127B07" w:rsidRPr="00390FE8" w:rsidRDefault="00127B07" w:rsidP="00127B07">
            <w:pPr>
              <w:rPr>
                <w:rFonts w:ascii="Times New Roman" w:hAnsi="Times New Roman" w:cs="Times New Roman"/>
                <w:b/>
                <w:sz w:val="24"/>
                <w:szCs w:val="24"/>
              </w:rPr>
            </w:pPr>
            <w:r w:rsidRPr="00390FE8">
              <w:rPr>
                <w:rFonts w:ascii="Times New Roman" w:hAnsi="Times New Roman" w:cs="Times New Roman"/>
                <w:b/>
                <w:sz w:val="24"/>
                <w:szCs w:val="24"/>
              </w:rPr>
              <w:t>Вариант 1 РА, РБ, РК, КР</w:t>
            </w:r>
          </w:p>
          <w:p w:rsidR="00127B07" w:rsidRPr="00390FE8" w:rsidRDefault="00127B07" w:rsidP="00127B07">
            <w:pPr>
              <w:autoSpaceDE w:val="0"/>
              <w:autoSpaceDN w:val="0"/>
              <w:adjustRightInd w:val="0"/>
              <w:ind w:firstLine="459"/>
              <w:jc w:val="both"/>
              <w:rPr>
                <w:rFonts w:ascii="Times New Roman" w:hAnsi="Times New Roman" w:cs="Times New Roman"/>
                <w:sz w:val="24"/>
                <w:szCs w:val="24"/>
              </w:rPr>
            </w:pPr>
            <w:r w:rsidRPr="00390FE8">
              <w:rPr>
                <w:rFonts w:ascii="Times New Roman" w:hAnsi="Times New Roman" w:cs="Times New Roman"/>
                <w:sz w:val="24"/>
                <w:szCs w:val="24"/>
              </w:rPr>
              <w:t xml:space="preserve">1. Целью представления предварительной информации является получение таможенными органами сведений о товарах, </w:t>
            </w:r>
            <w:r w:rsidRPr="00390FE8">
              <w:rPr>
                <w:rFonts w:ascii="Times New Roman" w:hAnsi="Times New Roman" w:cs="Times New Roman"/>
                <w:b/>
                <w:sz w:val="24"/>
                <w:szCs w:val="24"/>
              </w:rPr>
              <w:t>предполагаемых</w:t>
            </w:r>
            <w:r w:rsidRPr="00390FE8">
              <w:rPr>
                <w:rFonts w:ascii="Times New Roman" w:hAnsi="Times New Roman" w:cs="Times New Roman"/>
                <w:sz w:val="24"/>
                <w:szCs w:val="24"/>
              </w:rPr>
              <w:t xml:space="preserve"> к перемещению через таможенную границу Союза, для оценки рисков и принятия предварительных решений о выборе объектов, форм таможенного контроля и мер, обеспечивающих проведение таможенного контроля, до прибытия товаров на таможенную территорию Союза.</w:t>
            </w:r>
          </w:p>
          <w:p w:rsidR="00127B07" w:rsidRPr="00390FE8" w:rsidRDefault="00127B07" w:rsidP="00127B07">
            <w:pPr>
              <w:autoSpaceDE w:val="0"/>
              <w:autoSpaceDN w:val="0"/>
              <w:adjustRightInd w:val="0"/>
              <w:ind w:firstLine="619"/>
              <w:jc w:val="both"/>
              <w:rPr>
                <w:rFonts w:ascii="Times New Roman" w:hAnsi="Times New Roman" w:cs="Times New Roman"/>
                <w:b/>
                <w:sz w:val="24"/>
                <w:szCs w:val="24"/>
              </w:rPr>
            </w:pPr>
            <w:r w:rsidRPr="00390FE8">
              <w:rPr>
                <w:rFonts w:ascii="Times New Roman" w:hAnsi="Times New Roman" w:cs="Times New Roman"/>
                <w:b/>
                <w:sz w:val="24"/>
                <w:szCs w:val="24"/>
              </w:rPr>
              <w:t>Предварительная информация используется таможенными органами для ускорения совершения таможенных операций</w:t>
            </w:r>
            <w:r w:rsidR="00277E04">
              <w:rPr>
                <w:rFonts w:ascii="Times New Roman" w:hAnsi="Times New Roman" w:cs="Times New Roman"/>
                <w:b/>
                <w:sz w:val="24"/>
                <w:szCs w:val="24"/>
              </w:rPr>
              <w:t>.</w:t>
            </w:r>
            <w:r w:rsidRPr="00390FE8">
              <w:rPr>
                <w:rFonts w:ascii="Times New Roman" w:hAnsi="Times New Roman" w:cs="Times New Roman"/>
                <w:b/>
                <w:sz w:val="24"/>
                <w:szCs w:val="24"/>
              </w:rPr>
              <w:t xml:space="preserve"> </w:t>
            </w:r>
          </w:p>
          <w:p w:rsidR="00127B07" w:rsidRPr="00390FE8" w:rsidRDefault="00127B07" w:rsidP="00127B07">
            <w:pPr>
              <w:rPr>
                <w:rFonts w:ascii="Times New Roman" w:hAnsi="Times New Roman" w:cs="Times New Roman"/>
                <w:b/>
                <w:sz w:val="24"/>
                <w:szCs w:val="24"/>
              </w:rPr>
            </w:pPr>
          </w:p>
          <w:p w:rsidR="00127B07" w:rsidRPr="00390FE8" w:rsidRDefault="00127B07" w:rsidP="00127B07">
            <w:pPr>
              <w:rPr>
                <w:rFonts w:ascii="Times New Roman" w:hAnsi="Times New Roman" w:cs="Times New Roman"/>
                <w:b/>
                <w:sz w:val="24"/>
                <w:szCs w:val="24"/>
              </w:rPr>
            </w:pPr>
            <w:r w:rsidRPr="00390FE8">
              <w:rPr>
                <w:rFonts w:ascii="Times New Roman" w:hAnsi="Times New Roman" w:cs="Times New Roman"/>
                <w:b/>
                <w:sz w:val="24"/>
                <w:szCs w:val="24"/>
              </w:rPr>
              <w:t>Вариант 2 РФ</w:t>
            </w:r>
          </w:p>
          <w:p w:rsidR="00127B07" w:rsidRPr="00390FE8" w:rsidRDefault="00127B07" w:rsidP="00127B07">
            <w:pPr>
              <w:autoSpaceDE w:val="0"/>
              <w:autoSpaceDN w:val="0"/>
              <w:adjustRightInd w:val="0"/>
              <w:ind w:firstLine="459"/>
              <w:jc w:val="both"/>
              <w:rPr>
                <w:rFonts w:ascii="Times New Roman" w:hAnsi="Times New Roman" w:cs="Times New Roman"/>
                <w:sz w:val="24"/>
                <w:szCs w:val="24"/>
              </w:rPr>
            </w:pPr>
            <w:r w:rsidRPr="00390FE8">
              <w:rPr>
                <w:rFonts w:ascii="Times New Roman" w:hAnsi="Times New Roman" w:cs="Times New Roman"/>
                <w:sz w:val="24"/>
                <w:szCs w:val="24"/>
              </w:rPr>
              <w:lastRenderedPageBreak/>
              <w:t xml:space="preserve">1. Целью представления предварительной информации является получение таможенными органами сведений о товарах, </w:t>
            </w:r>
            <w:r w:rsidRPr="00390FE8">
              <w:rPr>
                <w:rFonts w:ascii="Times New Roman" w:hAnsi="Times New Roman" w:cs="Times New Roman"/>
                <w:b/>
                <w:sz w:val="24"/>
                <w:szCs w:val="24"/>
              </w:rPr>
              <w:t>предполагаемых</w:t>
            </w:r>
            <w:r w:rsidRPr="00390FE8">
              <w:rPr>
                <w:rFonts w:ascii="Times New Roman" w:hAnsi="Times New Roman" w:cs="Times New Roman"/>
                <w:sz w:val="24"/>
                <w:szCs w:val="24"/>
              </w:rPr>
              <w:t xml:space="preserve"> к перемещению через таможенную границу Союза, для оценки рисков и принятия предварительных решений о выборе объектов, форм таможенного контроля и мер, обеспечивающих проведение таможенного контроля, до прибытия товаров на таможенную территорию Союза.</w:t>
            </w:r>
          </w:p>
          <w:p w:rsidR="00127B07" w:rsidRPr="00390FE8" w:rsidRDefault="00127B07" w:rsidP="00127B07">
            <w:pPr>
              <w:autoSpaceDE w:val="0"/>
              <w:autoSpaceDN w:val="0"/>
              <w:adjustRightInd w:val="0"/>
              <w:ind w:firstLine="619"/>
              <w:jc w:val="both"/>
              <w:rPr>
                <w:rFonts w:ascii="Times New Roman" w:hAnsi="Times New Roman" w:cs="Times New Roman"/>
                <w:b/>
                <w:sz w:val="24"/>
                <w:szCs w:val="24"/>
              </w:rPr>
            </w:pPr>
            <w:r w:rsidRPr="00390FE8">
              <w:rPr>
                <w:rFonts w:ascii="Times New Roman" w:hAnsi="Times New Roman" w:cs="Times New Roman"/>
                <w:b/>
                <w:sz w:val="24"/>
                <w:szCs w:val="24"/>
              </w:rPr>
              <w:t>Предварительная информация может использоваться таможенными органами для ускорения совершения таможенных операций</w:t>
            </w:r>
            <w:r w:rsidR="00277E04">
              <w:rPr>
                <w:rFonts w:ascii="Times New Roman" w:hAnsi="Times New Roman" w:cs="Times New Roman"/>
                <w:b/>
                <w:sz w:val="24"/>
                <w:szCs w:val="24"/>
              </w:rPr>
              <w:t>.</w:t>
            </w:r>
            <w:r w:rsidRPr="00390FE8">
              <w:rPr>
                <w:rFonts w:ascii="Times New Roman" w:hAnsi="Times New Roman" w:cs="Times New Roman"/>
                <w:b/>
                <w:sz w:val="24"/>
                <w:szCs w:val="24"/>
              </w:rPr>
              <w:t xml:space="preserve"> </w:t>
            </w:r>
          </w:p>
          <w:p w:rsidR="00127B07" w:rsidRPr="00390FE8" w:rsidRDefault="00127B07" w:rsidP="00127B07">
            <w:pPr>
              <w:rPr>
                <w:rFonts w:ascii="Times New Roman" w:hAnsi="Times New Roman" w:cs="Times New Roman"/>
                <w:b/>
                <w:sz w:val="24"/>
                <w:szCs w:val="24"/>
              </w:rPr>
            </w:pPr>
          </w:p>
          <w:p w:rsidR="00127B07" w:rsidRPr="00390FE8" w:rsidRDefault="00127B07" w:rsidP="00127B07">
            <w:pPr>
              <w:rPr>
                <w:rFonts w:ascii="Times New Roman" w:hAnsi="Times New Roman" w:cs="Times New Roman"/>
                <w:b/>
                <w:sz w:val="24"/>
                <w:szCs w:val="24"/>
              </w:rPr>
            </w:pPr>
            <w:r w:rsidRPr="00390FE8">
              <w:rPr>
                <w:rFonts w:ascii="Times New Roman" w:hAnsi="Times New Roman" w:cs="Times New Roman"/>
                <w:b/>
                <w:sz w:val="24"/>
                <w:szCs w:val="24"/>
              </w:rPr>
              <w:t>По статье 356</w:t>
            </w:r>
          </w:p>
          <w:p w:rsidR="00127B07" w:rsidRPr="00390FE8" w:rsidRDefault="00127B07" w:rsidP="00127B07">
            <w:pPr>
              <w:rPr>
                <w:rFonts w:ascii="Times New Roman" w:hAnsi="Times New Roman" w:cs="Times New Roman"/>
                <w:sz w:val="24"/>
                <w:szCs w:val="24"/>
              </w:rPr>
            </w:pPr>
            <w:r w:rsidRPr="00390FE8">
              <w:rPr>
                <w:rFonts w:ascii="Times New Roman" w:hAnsi="Times New Roman" w:cs="Times New Roman"/>
                <w:sz w:val="24"/>
                <w:szCs w:val="24"/>
              </w:rPr>
              <w:t xml:space="preserve">РБ Поддержано </w:t>
            </w:r>
          </w:p>
          <w:p w:rsidR="00127B07" w:rsidRPr="00390FE8" w:rsidRDefault="00127B07" w:rsidP="00127B07">
            <w:pPr>
              <w:rPr>
                <w:rFonts w:ascii="Times New Roman" w:hAnsi="Times New Roman" w:cs="Times New Roman"/>
                <w:sz w:val="24"/>
                <w:szCs w:val="24"/>
              </w:rPr>
            </w:pPr>
            <w:r w:rsidRPr="00390FE8">
              <w:rPr>
                <w:rFonts w:ascii="Times New Roman" w:hAnsi="Times New Roman" w:cs="Times New Roman"/>
                <w:sz w:val="24"/>
                <w:szCs w:val="24"/>
              </w:rPr>
              <w:t xml:space="preserve">РК поддержано </w:t>
            </w:r>
          </w:p>
          <w:p w:rsidR="00127B07" w:rsidRPr="00390FE8" w:rsidRDefault="00127B07" w:rsidP="00127B07">
            <w:pPr>
              <w:rPr>
                <w:rFonts w:ascii="Times New Roman" w:hAnsi="Times New Roman" w:cs="Times New Roman"/>
                <w:sz w:val="24"/>
                <w:szCs w:val="24"/>
              </w:rPr>
            </w:pPr>
            <w:r w:rsidRPr="00390FE8">
              <w:rPr>
                <w:rFonts w:ascii="Times New Roman" w:hAnsi="Times New Roman" w:cs="Times New Roman"/>
                <w:sz w:val="24"/>
                <w:szCs w:val="24"/>
              </w:rPr>
              <w:t>КР поддержано</w:t>
            </w:r>
          </w:p>
          <w:p w:rsidR="00127B07" w:rsidRPr="00390FE8" w:rsidRDefault="00127B07" w:rsidP="00127B07">
            <w:pPr>
              <w:rPr>
                <w:rFonts w:ascii="Times New Roman" w:hAnsi="Times New Roman" w:cs="Times New Roman"/>
                <w:b/>
                <w:sz w:val="24"/>
                <w:szCs w:val="24"/>
              </w:rPr>
            </w:pPr>
            <w:r w:rsidRPr="00390FE8">
              <w:rPr>
                <w:rFonts w:ascii="Times New Roman" w:hAnsi="Times New Roman" w:cs="Times New Roman"/>
                <w:b/>
                <w:sz w:val="24"/>
                <w:szCs w:val="24"/>
              </w:rPr>
              <w:t xml:space="preserve">РФ резерв, вернуться на ЭГ в январе 2024 года </w:t>
            </w:r>
          </w:p>
          <w:p w:rsidR="00127B07" w:rsidRPr="00390FE8" w:rsidRDefault="00127B07" w:rsidP="00127B07">
            <w:pPr>
              <w:rPr>
                <w:rFonts w:ascii="Times New Roman" w:hAnsi="Times New Roman" w:cs="Times New Roman"/>
                <w:b/>
                <w:sz w:val="24"/>
                <w:szCs w:val="24"/>
              </w:rPr>
            </w:pPr>
            <w:r w:rsidRPr="00390FE8">
              <w:rPr>
                <w:rFonts w:ascii="Times New Roman" w:hAnsi="Times New Roman" w:cs="Times New Roman"/>
                <w:b/>
                <w:sz w:val="24"/>
                <w:szCs w:val="24"/>
              </w:rPr>
              <w:t>Просить РФ выработать позицию по пункту 1 статьи 11 и пункту 3 статьи 356 с учетом состоявшегося обсуждения</w:t>
            </w:r>
          </w:p>
          <w:p w:rsidR="00127B07" w:rsidRPr="00390FE8" w:rsidRDefault="00127B07" w:rsidP="00640DF8">
            <w:pPr>
              <w:autoSpaceDE w:val="0"/>
              <w:autoSpaceDN w:val="0"/>
              <w:adjustRightInd w:val="0"/>
              <w:ind w:firstLine="298"/>
              <w:jc w:val="both"/>
              <w:rPr>
                <w:rFonts w:ascii="Times New Roman" w:hAnsi="Times New Roman" w:cs="Times New Roman"/>
                <w:b/>
                <w:sz w:val="24"/>
                <w:szCs w:val="24"/>
              </w:rPr>
            </w:pPr>
          </w:p>
          <w:p w:rsidR="00640DF8" w:rsidRDefault="00277E04" w:rsidP="00CD6387">
            <w:pPr>
              <w:autoSpaceDE w:val="0"/>
              <w:autoSpaceDN w:val="0"/>
              <w:adjustRightInd w:val="0"/>
              <w:ind w:firstLine="298"/>
              <w:jc w:val="both"/>
              <w:rPr>
                <w:rFonts w:ascii="Times New Roman" w:hAnsi="Times New Roman" w:cs="Times New Roman"/>
                <w:b/>
                <w:sz w:val="24"/>
                <w:szCs w:val="24"/>
              </w:rPr>
            </w:pPr>
            <w:r>
              <w:rPr>
                <w:rFonts w:ascii="Times New Roman" w:hAnsi="Times New Roman" w:cs="Times New Roman"/>
                <w:b/>
                <w:sz w:val="24"/>
                <w:szCs w:val="24"/>
              </w:rPr>
              <w:t>ЭГ 56</w:t>
            </w:r>
          </w:p>
          <w:p w:rsidR="00277E04" w:rsidRDefault="00277E04" w:rsidP="00CD6387">
            <w:pPr>
              <w:autoSpaceDE w:val="0"/>
              <w:autoSpaceDN w:val="0"/>
              <w:adjustRightInd w:val="0"/>
              <w:ind w:firstLine="298"/>
              <w:jc w:val="both"/>
              <w:rPr>
                <w:rFonts w:ascii="Times New Roman" w:hAnsi="Times New Roman" w:cs="Times New Roman"/>
                <w:b/>
                <w:sz w:val="24"/>
                <w:szCs w:val="24"/>
              </w:rPr>
            </w:pPr>
            <w:r>
              <w:rPr>
                <w:rFonts w:ascii="Times New Roman" w:hAnsi="Times New Roman" w:cs="Times New Roman"/>
                <w:b/>
                <w:sz w:val="24"/>
                <w:szCs w:val="24"/>
              </w:rPr>
              <w:t>РА поддержан пункт 3 статьи 356</w:t>
            </w:r>
          </w:p>
          <w:p w:rsidR="00277E04" w:rsidRDefault="00277E04" w:rsidP="00277E04">
            <w:pPr>
              <w:autoSpaceDE w:val="0"/>
              <w:autoSpaceDN w:val="0"/>
              <w:adjustRightInd w:val="0"/>
              <w:ind w:firstLine="298"/>
              <w:jc w:val="both"/>
              <w:rPr>
                <w:rFonts w:ascii="Times New Roman" w:hAnsi="Times New Roman" w:cs="Times New Roman"/>
                <w:b/>
                <w:sz w:val="24"/>
                <w:szCs w:val="24"/>
              </w:rPr>
            </w:pPr>
            <w:r>
              <w:rPr>
                <w:rFonts w:ascii="Times New Roman" w:hAnsi="Times New Roman" w:cs="Times New Roman"/>
                <w:b/>
                <w:sz w:val="24"/>
                <w:szCs w:val="24"/>
              </w:rPr>
              <w:t>РФ согласны с редакцией абзаца второго пункта 1, поддержанной большинством, и с редакцией п. 3 статьи 356</w:t>
            </w:r>
          </w:p>
          <w:p w:rsidR="00277E04" w:rsidRDefault="00277E04" w:rsidP="00277E04">
            <w:pPr>
              <w:autoSpaceDE w:val="0"/>
              <w:autoSpaceDN w:val="0"/>
              <w:adjustRightInd w:val="0"/>
              <w:ind w:firstLine="298"/>
              <w:jc w:val="both"/>
              <w:rPr>
                <w:rFonts w:ascii="Times New Roman" w:hAnsi="Times New Roman" w:cs="Times New Roman"/>
                <w:b/>
                <w:sz w:val="24"/>
                <w:szCs w:val="24"/>
              </w:rPr>
            </w:pPr>
            <w:r>
              <w:rPr>
                <w:rFonts w:ascii="Times New Roman" w:hAnsi="Times New Roman" w:cs="Times New Roman"/>
                <w:b/>
                <w:sz w:val="24"/>
                <w:szCs w:val="24"/>
              </w:rPr>
              <w:t xml:space="preserve">Включить в проект Протокола </w:t>
            </w:r>
          </w:p>
          <w:p w:rsidR="00277E04" w:rsidRDefault="00277E04" w:rsidP="00277E04">
            <w:pPr>
              <w:autoSpaceDE w:val="0"/>
              <w:autoSpaceDN w:val="0"/>
              <w:adjustRightInd w:val="0"/>
              <w:ind w:firstLine="298"/>
              <w:jc w:val="both"/>
              <w:rPr>
                <w:rFonts w:ascii="Times New Roman" w:hAnsi="Times New Roman" w:cs="Times New Roman"/>
                <w:b/>
                <w:sz w:val="24"/>
                <w:szCs w:val="24"/>
              </w:rPr>
            </w:pPr>
          </w:p>
          <w:p w:rsidR="00277E04" w:rsidRPr="00390FE8" w:rsidRDefault="00277E04" w:rsidP="00277E04">
            <w:pPr>
              <w:autoSpaceDE w:val="0"/>
              <w:autoSpaceDN w:val="0"/>
              <w:adjustRightInd w:val="0"/>
              <w:ind w:firstLine="459"/>
              <w:jc w:val="both"/>
              <w:rPr>
                <w:rFonts w:ascii="Times New Roman" w:hAnsi="Times New Roman" w:cs="Times New Roman"/>
                <w:sz w:val="24"/>
                <w:szCs w:val="24"/>
              </w:rPr>
            </w:pPr>
            <w:r w:rsidRPr="00390FE8">
              <w:rPr>
                <w:rFonts w:ascii="Times New Roman" w:hAnsi="Times New Roman" w:cs="Times New Roman"/>
                <w:sz w:val="24"/>
                <w:szCs w:val="24"/>
              </w:rPr>
              <w:t xml:space="preserve">1. Целью представления предварительной информации является получение таможенными органами сведений о товарах, </w:t>
            </w:r>
            <w:r w:rsidRPr="00390FE8">
              <w:rPr>
                <w:rFonts w:ascii="Times New Roman" w:hAnsi="Times New Roman" w:cs="Times New Roman"/>
                <w:b/>
                <w:sz w:val="24"/>
                <w:szCs w:val="24"/>
              </w:rPr>
              <w:t>предполагаемых</w:t>
            </w:r>
            <w:r w:rsidRPr="00390FE8">
              <w:rPr>
                <w:rFonts w:ascii="Times New Roman" w:hAnsi="Times New Roman" w:cs="Times New Roman"/>
                <w:sz w:val="24"/>
                <w:szCs w:val="24"/>
              </w:rPr>
              <w:t xml:space="preserve"> к перемещению через таможенную границу Союза, для оценки рисков и принятия предварительных решений о выборе объектов, форм таможенного контроля и мер, обеспечивающих проведение таможенного контроля, до прибытия товаров на таможенную территорию Союза.</w:t>
            </w:r>
          </w:p>
          <w:p w:rsidR="00277E04" w:rsidRPr="00390FE8" w:rsidRDefault="00277E04" w:rsidP="00277E04">
            <w:pPr>
              <w:autoSpaceDE w:val="0"/>
              <w:autoSpaceDN w:val="0"/>
              <w:adjustRightInd w:val="0"/>
              <w:ind w:firstLine="619"/>
              <w:jc w:val="both"/>
              <w:rPr>
                <w:rFonts w:ascii="Times New Roman" w:hAnsi="Times New Roman" w:cs="Times New Roman"/>
                <w:b/>
                <w:sz w:val="24"/>
                <w:szCs w:val="24"/>
              </w:rPr>
            </w:pPr>
            <w:r w:rsidRPr="00390FE8">
              <w:rPr>
                <w:rFonts w:ascii="Times New Roman" w:hAnsi="Times New Roman" w:cs="Times New Roman"/>
                <w:b/>
                <w:sz w:val="24"/>
                <w:szCs w:val="24"/>
              </w:rPr>
              <w:t xml:space="preserve">Предварительная информация используется </w:t>
            </w:r>
            <w:r w:rsidRPr="00390FE8">
              <w:rPr>
                <w:rFonts w:ascii="Times New Roman" w:hAnsi="Times New Roman" w:cs="Times New Roman"/>
                <w:b/>
                <w:sz w:val="24"/>
                <w:szCs w:val="24"/>
              </w:rPr>
              <w:lastRenderedPageBreak/>
              <w:t>таможенными органами для ускорения совершения таможенных операций</w:t>
            </w:r>
            <w:r>
              <w:rPr>
                <w:rFonts w:ascii="Times New Roman" w:hAnsi="Times New Roman" w:cs="Times New Roman"/>
                <w:b/>
                <w:sz w:val="24"/>
                <w:szCs w:val="24"/>
              </w:rPr>
              <w:t>.</w:t>
            </w:r>
            <w:r w:rsidRPr="00390FE8">
              <w:rPr>
                <w:rFonts w:ascii="Times New Roman" w:hAnsi="Times New Roman" w:cs="Times New Roman"/>
                <w:b/>
                <w:sz w:val="24"/>
                <w:szCs w:val="24"/>
              </w:rPr>
              <w:t xml:space="preserve"> </w:t>
            </w:r>
          </w:p>
          <w:p w:rsidR="00277E04" w:rsidRDefault="00277E04" w:rsidP="00277E04">
            <w:pPr>
              <w:autoSpaceDE w:val="0"/>
              <w:autoSpaceDN w:val="0"/>
              <w:adjustRightInd w:val="0"/>
              <w:ind w:firstLine="298"/>
              <w:jc w:val="both"/>
              <w:rPr>
                <w:rFonts w:ascii="Times New Roman" w:hAnsi="Times New Roman" w:cs="Times New Roman"/>
                <w:b/>
                <w:sz w:val="24"/>
                <w:szCs w:val="24"/>
              </w:rPr>
            </w:pPr>
          </w:p>
          <w:p w:rsidR="00277E04" w:rsidRPr="00390FE8" w:rsidRDefault="00277E04" w:rsidP="00277E04">
            <w:pPr>
              <w:pStyle w:val="1"/>
              <w:shd w:val="clear" w:color="auto" w:fill="auto"/>
              <w:spacing w:after="0" w:line="240" w:lineRule="auto"/>
              <w:ind w:firstLine="709"/>
              <w:jc w:val="both"/>
              <w:rPr>
                <w:sz w:val="24"/>
                <w:szCs w:val="24"/>
              </w:rPr>
            </w:pPr>
            <w:r w:rsidRPr="00390FE8">
              <w:rPr>
                <w:sz w:val="24"/>
                <w:szCs w:val="24"/>
              </w:rPr>
              <w:t>Статья 356</w:t>
            </w:r>
          </w:p>
          <w:p w:rsidR="00277E04" w:rsidRPr="00390FE8" w:rsidRDefault="00277E04" w:rsidP="00277E04">
            <w:pPr>
              <w:pStyle w:val="1"/>
              <w:shd w:val="clear" w:color="auto" w:fill="auto"/>
              <w:spacing w:after="0" w:line="240" w:lineRule="auto"/>
              <w:ind w:firstLine="709"/>
              <w:jc w:val="both"/>
              <w:rPr>
                <w:sz w:val="24"/>
                <w:szCs w:val="24"/>
              </w:rPr>
            </w:pPr>
            <w:r w:rsidRPr="00390FE8">
              <w:rPr>
                <w:sz w:val="24"/>
                <w:szCs w:val="24"/>
              </w:rPr>
              <w:t xml:space="preserve">3. Таможенные органы одного государства-члена передают полученную ими информацию, в том числе предварительную информацию, государственным органам своего государства </w:t>
            </w:r>
            <w:r w:rsidRPr="00390FE8">
              <w:rPr>
                <w:b/>
                <w:sz w:val="24"/>
                <w:szCs w:val="24"/>
              </w:rPr>
              <w:t>и (или) иным заинтересованным лицам в соответствии с международными договорами в рамках Союза и (или) законодательством государств – членов</w:t>
            </w:r>
            <w:r w:rsidRPr="00390FE8">
              <w:rPr>
                <w:sz w:val="24"/>
                <w:szCs w:val="24"/>
              </w:rPr>
              <w:t xml:space="preserve">, если такая информация необходима указанным органам </w:t>
            </w:r>
            <w:r w:rsidRPr="00390FE8">
              <w:rPr>
                <w:b/>
                <w:sz w:val="24"/>
                <w:szCs w:val="24"/>
              </w:rPr>
              <w:t>и (или) лицам</w:t>
            </w:r>
            <w:r w:rsidRPr="00390FE8">
              <w:rPr>
                <w:sz w:val="24"/>
                <w:szCs w:val="24"/>
              </w:rPr>
              <w:t xml:space="preserve"> для выполнения задач и осуществления функций, возложенных на них законодательством этого государства-члена </w:t>
            </w:r>
            <w:r w:rsidRPr="00390FE8">
              <w:rPr>
                <w:b/>
                <w:sz w:val="24"/>
                <w:szCs w:val="24"/>
              </w:rPr>
              <w:t>или в соответствии с международными договорами в рамках Союза</w:t>
            </w:r>
            <w:r w:rsidRPr="00390FE8">
              <w:rPr>
                <w:sz w:val="24"/>
                <w:szCs w:val="24"/>
              </w:rPr>
              <w:t xml:space="preserve">, в порядке и с соблюдением требований законодательства такого государства-члена по защите государственной, коммерческой, налоговой, банковской и иной охраняемой законодательством этого государства-члена тайны (секретов) либо другой конфиденциальной информации, а в отношении </w:t>
            </w:r>
            <w:r w:rsidRPr="00390FE8">
              <w:rPr>
                <w:bCs/>
                <w:sz w:val="24"/>
                <w:szCs w:val="24"/>
              </w:rPr>
              <w:t xml:space="preserve">информации, полученной в соответствии с главой 49 настоящего Кодекса, – </w:t>
            </w:r>
            <w:r w:rsidRPr="00390FE8">
              <w:rPr>
                <w:sz w:val="24"/>
                <w:szCs w:val="24"/>
              </w:rPr>
              <w:t xml:space="preserve">также требований статьи 375 настоящего Кодекса. </w:t>
            </w:r>
          </w:p>
          <w:p w:rsidR="00277E04" w:rsidRPr="00390FE8" w:rsidRDefault="00277E04" w:rsidP="00277E04">
            <w:pPr>
              <w:autoSpaceDE w:val="0"/>
              <w:autoSpaceDN w:val="0"/>
              <w:adjustRightInd w:val="0"/>
              <w:ind w:firstLine="298"/>
              <w:jc w:val="both"/>
              <w:rPr>
                <w:rFonts w:ascii="Times New Roman" w:hAnsi="Times New Roman" w:cs="Times New Roman"/>
                <w:b/>
                <w:color w:val="000000" w:themeColor="text1"/>
                <w:sz w:val="24"/>
                <w:szCs w:val="24"/>
              </w:rPr>
            </w:pPr>
          </w:p>
          <w:p w:rsidR="00277E04" w:rsidRPr="00390FE8" w:rsidRDefault="00277E04" w:rsidP="00277E04">
            <w:pPr>
              <w:autoSpaceDE w:val="0"/>
              <w:autoSpaceDN w:val="0"/>
              <w:adjustRightInd w:val="0"/>
              <w:ind w:firstLine="298"/>
              <w:jc w:val="both"/>
              <w:rPr>
                <w:rFonts w:ascii="Times New Roman" w:hAnsi="Times New Roman" w:cs="Times New Roman"/>
                <w:b/>
                <w:color w:val="000000" w:themeColor="text1"/>
                <w:sz w:val="24"/>
                <w:szCs w:val="24"/>
              </w:rPr>
            </w:pPr>
            <w:r w:rsidRPr="00277E04">
              <w:rPr>
                <w:rFonts w:ascii="Times New Roman" w:hAnsi="Times New Roman" w:cs="Times New Roman"/>
                <w:b/>
                <w:color w:val="000000" w:themeColor="text1"/>
                <w:sz w:val="24"/>
                <w:szCs w:val="24"/>
                <w:highlight w:val="green"/>
              </w:rPr>
              <w:t>Включить в проект Протокола</w:t>
            </w:r>
          </w:p>
          <w:p w:rsidR="00277E04" w:rsidRPr="00390FE8" w:rsidRDefault="00277E04" w:rsidP="00277E04">
            <w:pPr>
              <w:autoSpaceDE w:val="0"/>
              <w:autoSpaceDN w:val="0"/>
              <w:adjustRightInd w:val="0"/>
              <w:ind w:firstLine="298"/>
              <w:jc w:val="both"/>
              <w:rPr>
                <w:rFonts w:ascii="Times New Roman" w:hAnsi="Times New Roman" w:cs="Times New Roman"/>
                <w:b/>
                <w:sz w:val="24"/>
                <w:szCs w:val="24"/>
              </w:rPr>
            </w:pPr>
          </w:p>
        </w:tc>
      </w:tr>
      <w:tr w:rsidR="00D856C3" w:rsidRPr="004C23A6" w:rsidTr="004C23A6">
        <w:tc>
          <w:tcPr>
            <w:tcW w:w="846" w:type="dxa"/>
          </w:tcPr>
          <w:p w:rsidR="00D856C3" w:rsidRPr="00823478" w:rsidRDefault="00D856C3" w:rsidP="004C23A6">
            <w:pPr>
              <w:pStyle w:val="a4"/>
              <w:numPr>
                <w:ilvl w:val="0"/>
                <w:numId w:val="5"/>
              </w:numPr>
              <w:jc w:val="center"/>
              <w:rPr>
                <w:rFonts w:ascii="Times New Roman" w:hAnsi="Times New Roman" w:cs="Times New Roman"/>
                <w:sz w:val="24"/>
                <w:szCs w:val="24"/>
                <w:highlight w:val="red"/>
              </w:rPr>
            </w:pPr>
          </w:p>
        </w:tc>
        <w:tc>
          <w:tcPr>
            <w:tcW w:w="1105" w:type="dxa"/>
          </w:tcPr>
          <w:p w:rsidR="00D856C3" w:rsidRPr="00823478" w:rsidRDefault="00D856C3" w:rsidP="00D856C3">
            <w:pPr>
              <w:jc w:val="center"/>
              <w:rPr>
                <w:rFonts w:ascii="Times New Roman" w:hAnsi="Times New Roman" w:cs="Times New Roman"/>
                <w:b/>
                <w:color w:val="FF0000"/>
                <w:sz w:val="24"/>
                <w:szCs w:val="24"/>
                <w:highlight w:val="red"/>
              </w:rPr>
            </w:pPr>
            <w:r w:rsidRPr="00823478">
              <w:rPr>
                <w:rFonts w:ascii="Times New Roman" w:hAnsi="Times New Roman" w:cs="Times New Roman"/>
                <w:b/>
                <w:color w:val="00B050"/>
                <w:sz w:val="24"/>
                <w:szCs w:val="24"/>
                <w:highlight w:val="red"/>
              </w:rPr>
              <w:t>3), 5)</w:t>
            </w:r>
          </w:p>
        </w:tc>
        <w:tc>
          <w:tcPr>
            <w:tcW w:w="6946" w:type="dxa"/>
          </w:tcPr>
          <w:p w:rsidR="00D856C3" w:rsidRPr="00823478" w:rsidRDefault="00D856C3" w:rsidP="00D856C3">
            <w:pPr>
              <w:ind w:firstLine="709"/>
              <w:jc w:val="both"/>
              <w:rPr>
                <w:rFonts w:ascii="Times New Roman" w:hAnsi="Times New Roman" w:cs="Times New Roman"/>
                <w:sz w:val="24"/>
                <w:szCs w:val="24"/>
                <w:highlight w:val="red"/>
              </w:rPr>
            </w:pPr>
            <w:r w:rsidRPr="00823478">
              <w:rPr>
                <w:rFonts w:ascii="Times New Roman" w:hAnsi="Times New Roman" w:cs="Times New Roman"/>
                <w:sz w:val="24"/>
                <w:szCs w:val="24"/>
                <w:highlight w:val="red"/>
              </w:rPr>
              <w:t>3) в статье 8:</w:t>
            </w:r>
          </w:p>
          <w:p w:rsidR="00D856C3" w:rsidRPr="00823478" w:rsidRDefault="00D856C3" w:rsidP="00D856C3">
            <w:pPr>
              <w:ind w:firstLine="709"/>
              <w:jc w:val="both"/>
              <w:rPr>
                <w:rFonts w:ascii="Times New Roman" w:hAnsi="Times New Roman" w:cs="Times New Roman"/>
                <w:sz w:val="24"/>
                <w:szCs w:val="24"/>
                <w:highlight w:val="red"/>
              </w:rPr>
            </w:pPr>
            <w:r w:rsidRPr="00823478">
              <w:rPr>
                <w:rFonts w:ascii="Times New Roman" w:hAnsi="Times New Roman" w:cs="Times New Roman"/>
                <w:sz w:val="24"/>
                <w:szCs w:val="24"/>
                <w:highlight w:val="red"/>
              </w:rPr>
              <w:t>…..</w:t>
            </w:r>
          </w:p>
          <w:p w:rsidR="00D856C3" w:rsidRPr="00823478" w:rsidRDefault="00D856C3" w:rsidP="00D856C3">
            <w:pPr>
              <w:ind w:firstLine="709"/>
              <w:jc w:val="both"/>
              <w:rPr>
                <w:rFonts w:ascii="Times New Roman" w:hAnsi="Times New Roman" w:cs="Times New Roman"/>
                <w:sz w:val="24"/>
                <w:szCs w:val="24"/>
                <w:highlight w:val="red"/>
              </w:rPr>
            </w:pPr>
            <w:r w:rsidRPr="00823478">
              <w:rPr>
                <w:rFonts w:ascii="Times New Roman" w:hAnsi="Times New Roman" w:cs="Times New Roman"/>
                <w:sz w:val="24"/>
                <w:szCs w:val="24"/>
                <w:highlight w:val="red"/>
              </w:rPr>
              <w:t>пункты 3 – 5 изложить в следующей редакции:</w:t>
            </w:r>
          </w:p>
          <w:p w:rsidR="00D856C3" w:rsidRPr="00823478" w:rsidRDefault="00D856C3" w:rsidP="00D856C3">
            <w:pPr>
              <w:ind w:firstLine="709"/>
              <w:jc w:val="both"/>
              <w:rPr>
                <w:rFonts w:ascii="Times New Roman" w:hAnsi="Times New Roman" w:cs="Times New Roman"/>
                <w:sz w:val="24"/>
                <w:szCs w:val="24"/>
                <w:highlight w:val="red"/>
              </w:rPr>
            </w:pPr>
            <w:r w:rsidRPr="00823478">
              <w:rPr>
                <w:rFonts w:ascii="Times New Roman" w:hAnsi="Times New Roman" w:cs="Times New Roman"/>
                <w:sz w:val="24"/>
                <w:szCs w:val="24"/>
                <w:highlight w:val="red"/>
              </w:rPr>
              <w:t xml:space="preserve">«3. Таможенные документы в виде электронных документов должны соответствовать требованиям к электронному виду таких документов, определенным в соответствии с пунктами 4 и 5 статьи 365 настоящего Кодекса, и заверяться электронной цифровой подписью (электронной подписью) в соответствии с законодательством того государства-члена, таможенному органу которого </w:t>
            </w:r>
            <w:r w:rsidRPr="00823478">
              <w:rPr>
                <w:rFonts w:ascii="Times New Roman" w:hAnsi="Times New Roman" w:cs="Times New Roman"/>
                <w:sz w:val="24"/>
                <w:szCs w:val="24"/>
                <w:highlight w:val="red"/>
              </w:rPr>
              <w:lastRenderedPageBreak/>
              <w:t xml:space="preserve">представляются такие таможенные документы. </w:t>
            </w:r>
          </w:p>
          <w:p w:rsidR="00D856C3" w:rsidRPr="00823478" w:rsidRDefault="00D856C3" w:rsidP="00D856C3">
            <w:pPr>
              <w:ind w:firstLine="709"/>
              <w:jc w:val="both"/>
              <w:rPr>
                <w:rFonts w:ascii="Times New Roman" w:hAnsi="Times New Roman" w:cs="Times New Roman"/>
                <w:b/>
                <w:sz w:val="24"/>
                <w:szCs w:val="24"/>
                <w:highlight w:val="red"/>
              </w:rPr>
            </w:pPr>
            <w:r w:rsidRPr="00823478">
              <w:rPr>
                <w:rFonts w:ascii="Times New Roman" w:hAnsi="Times New Roman" w:cs="Times New Roman"/>
                <w:b/>
                <w:sz w:val="24"/>
                <w:szCs w:val="24"/>
                <w:highlight w:val="red"/>
              </w:rPr>
              <w:t>…….</w:t>
            </w:r>
          </w:p>
          <w:p w:rsidR="00D856C3" w:rsidRPr="00823478" w:rsidRDefault="00D856C3" w:rsidP="00D856C3">
            <w:pPr>
              <w:ind w:firstLine="709"/>
              <w:jc w:val="both"/>
              <w:rPr>
                <w:rFonts w:ascii="Times New Roman" w:hAnsi="Times New Roman" w:cs="Times New Roman"/>
                <w:b/>
                <w:sz w:val="24"/>
                <w:szCs w:val="24"/>
                <w:highlight w:val="red"/>
              </w:rPr>
            </w:pPr>
          </w:p>
          <w:p w:rsidR="00D856C3" w:rsidRPr="00823478" w:rsidRDefault="00D856C3" w:rsidP="00D856C3">
            <w:pPr>
              <w:ind w:firstLine="709"/>
              <w:jc w:val="both"/>
              <w:rPr>
                <w:rFonts w:ascii="Times New Roman" w:hAnsi="Times New Roman" w:cs="Times New Roman"/>
                <w:sz w:val="24"/>
                <w:szCs w:val="24"/>
                <w:highlight w:val="red"/>
              </w:rPr>
            </w:pPr>
            <w:r w:rsidRPr="00823478">
              <w:rPr>
                <w:rFonts w:ascii="Times New Roman" w:hAnsi="Times New Roman" w:cs="Times New Roman"/>
                <w:sz w:val="24"/>
                <w:szCs w:val="24"/>
                <w:highlight w:val="red"/>
              </w:rPr>
              <w:t>5) в статье 11</w:t>
            </w:r>
          </w:p>
          <w:p w:rsidR="00D856C3" w:rsidRPr="00823478" w:rsidRDefault="00D856C3" w:rsidP="00D856C3">
            <w:pPr>
              <w:ind w:firstLine="709"/>
              <w:jc w:val="both"/>
              <w:rPr>
                <w:rFonts w:ascii="Times New Roman" w:hAnsi="Times New Roman" w:cs="Times New Roman"/>
                <w:sz w:val="24"/>
                <w:szCs w:val="24"/>
                <w:highlight w:val="red"/>
              </w:rPr>
            </w:pPr>
            <w:r w:rsidRPr="00823478">
              <w:rPr>
                <w:rFonts w:ascii="Times New Roman" w:hAnsi="Times New Roman" w:cs="Times New Roman"/>
                <w:sz w:val="24"/>
                <w:szCs w:val="24"/>
                <w:highlight w:val="red"/>
              </w:rPr>
              <w:t>…..</w:t>
            </w:r>
          </w:p>
          <w:p w:rsidR="00D856C3" w:rsidRPr="00823478" w:rsidRDefault="00D856C3" w:rsidP="00D856C3">
            <w:pPr>
              <w:ind w:firstLine="709"/>
              <w:jc w:val="both"/>
              <w:rPr>
                <w:rFonts w:ascii="Times New Roman" w:hAnsi="Times New Roman" w:cs="Times New Roman"/>
                <w:sz w:val="24"/>
                <w:szCs w:val="24"/>
                <w:highlight w:val="red"/>
              </w:rPr>
            </w:pPr>
            <w:r w:rsidRPr="00823478">
              <w:rPr>
                <w:rFonts w:ascii="Times New Roman" w:hAnsi="Times New Roman" w:cs="Times New Roman"/>
                <w:sz w:val="24"/>
                <w:szCs w:val="24"/>
                <w:highlight w:val="red"/>
              </w:rPr>
              <w:t>в пункте 4:</w:t>
            </w:r>
          </w:p>
          <w:p w:rsidR="00D856C3" w:rsidRPr="00823478" w:rsidRDefault="00D856C3" w:rsidP="00D856C3">
            <w:pPr>
              <w:ind w:firstLine="709"/>
              <w:jc w:val="both"/>
              <w:rPr>
                <w:rFonts w:ascii="Times New Roman" w:hAnsi="Times New Roman" w:cs="Times New Roman"/>
                <w:sz w:val="24"/>
                <w:szCs w:val="24"/>
                <w:highlight w:val="red"/>
              </w:rPr>
            </w:pPr>
            <w:r w:rsidRPr="00823478">
              <w:rPr>
                <w:rFonts w:ascii="Times New Roman" w:hAnsi="Times New Roman" w:cs="Times New Roman"/>
                <w:sz w:val="24"/>
                <w:szCs w:val="24"/>
                <w:highlight w:val="red"/>
              </w:rPr>
              <w:t xml:space="preserve">в абзаце втором слова «, а также при совершении иных таможенных операций, определяемых Комиссией» исключить; </w:t>
            </w:r>
          </w:p>
          <w:p w:rsidR="00D856C3" w:rsidRPr="00823478" w:rsidRDefault="00D856C3" w:rsidP="00D856C3">
            <w:pPr>
              <w:ind w:firstLine="709"/>
              <w:jc w:val="both"/>
              <w:rPr>
                <w:rFonts w:ascii="Times New Roman" w:hAnsi="Times New Roman" w:cs="Times New Roman"/>
                <w:sz w:val="24"/>
                <w:szCs w:val="24"/>
                <w:highlight w:val="red"/>
              </w:rPr>
            </w:pPr>
            <w:r w:rsidRPr="00823478">
              <w:rPr>
                <w:rFonts w:ascii="Times New Roman" w:hAnsi="Times New Roman" w:cs="Times New Roman"/>
                <w:sz w:val="24"/>
                <w:szCs w:val="24"/>
                <w:highlight w:val="red"/>
              </w:rPr>
              <w:t>дополнить абзацами следующего содержания:</w:t>
            </w:r>
          </w:p>
          <w:p w:rsidR="00D856C3" w:rsidRPr="00823478" w:rsidRDefault="00D856C3" w:rsidP="00D856C3">
            <w:pPr>
              <w:ind w:firstLine="709"/>
              <w:jc w:val="both"/>
              <w:rPr>
                <w:rFonts w:ascii="Times New Roman" w:hAnsi="Times New Roman" w:cs="Times New Roman"/>
                <w:sz w:val="24"/>
                <w:szCs w:val="24"/>
                <w:highlight w:val="red"/>
              </w:rPr>
            </w:pPr>
            <w:r w:rsidRPr="00823478">
              <w:rPr>
                <w:rFonts w:ascii="Times New Roman" w:hAnsi="Times New Roman" w:cs="Times New Roman"/>
                <w:sz w:val="24"/>
                <w:szCs w:val="24"/>
                <w:highlight w:val="red"/>
              </w:rPr>
              <w:t xml:space="preserve">«Предварительная информация может использоваться при заполнении пассажирской таможенной декларации и иных таможенных документов, если это предусмотрено законодательством о таможенном регулировании государства-члена, таможенному органу которого представляется предварительная информация. </w:t>
            </w:r>
          </w:p>
          <w:p w:rsidR="00D856C3" w:rsidRPr="00823478" w:rsidRDefault="00D856C3" w:rsidP="009D19E3">
            <w:pPr>
              <w:ind w:firstLine="709"/>
              <w:jc w:val="both"/>
              <w:rPr>
                <w:rFonts w:ascii="Times New Roman" w:hAnsi="Times New Roman" w:cs="Times New Roman"/>
                <w:b/>
                <w:sz w:val="24"/>
                <w:szCs w:val="24"/>
                <w:highlight w:val="red"/>
              </w:rPr>
            </w:pPr>
            <w:r w:rsidRPr="00823478">
              <w:rPr>
                <w:rFonts w:ascii="Times New Roman" w:hAnsi="Times New Roman" w:cs="Times New Roman"/>
                <w:sz w:val="24"/>
                <w:szCs w:val="24"/>
                <w:highlight w:val="red"/>
              </w:rPr>
              <w:t>Предварительная информация в виде электронного документа должна соответствовать требованиям к электронному виду предварительной информации, определенным в соответствии с пунктом 4 статьи 365 настоящего Кодекса, и заверяться электронной цифровой подписью (электронной подписью) в соответствии с законодательством того государства-члена, таможенному органу которого представляется такая предварительная информация.»;</w:t>
            </w:r>
            <w:r w:rsidR="009D19E3" w:rsidRPr="00823478">
              <w:rPr>
                <w:rFonts w:ascii="Times New Roman" w:hAnsi="Times New Roman" w:cs="Times New Roman"/>
                <w:b/>
                <w:sz w:val="24"/>
                <w:szCs w:val="24"/>
                <w:highlight w:val="red"/>
              </w:rPr>
              <w:t xml:space="preserve"> </w:t>
            </w:r>
          </w:p>
        </w:tc>
        <w:tc>
          <w:tcPr>
            <w:tcW w:w="6804" w:type="dxa"/>
          </w:tcPr>
          <w:p w:rsidR="00D856C3" w:rsidRPr="00823478" w:rsidRDefault="00D856C3" w:rsidP="00D856C3">
            <w:pPr>
              <w:tabs>
                <w:tab w:val="left" w:pos="34"/>
              </w:tabs>
              <w:spacing w:after="200"/>
              <w:contextualSpacing/>
              <w:jc w:val="both"/>
              <w:rPr>
                <w:rFonts w:ascii="Times New Roman" w:hAnsi="Times New Roman" w:cs="Times New Roman"/>
                <w:b/>
                <w:color w:val="00B050"/>
                <w:sz w:val="24"/>
                <w:szCs w:val="24"/>
                <w:highlight w:val="red"/>
              </w:rPr>
            </w:pPr>
            <w:r w:rsidRPr="00823478">
              <w:rPr>
                <w:rFonts w:ascii="Times New Roman" w:hAnsi="Times New Roman" w:cs="Times New Roman"/>
                <w:b/>
                <w:color w:val="00B050"/>
                <w:sz w:val="24"/>
                <w:szCs w:val="24"/>
                <w:highlight w:val="red"/>
              </w:rPr>
              <w:lastRenderedPageBreak/>
              <w:t>ПД ЕЭК</w:t>
            </w:r>
          </w:p>
          <w:p w:rsidR="00D856C3" w:rsidRPr="00823478" w:rsidRDefault="00D856C3" w:rsidP="00D856C3">
            <w:pPr>
              <w:tabs>
                <w:tab w:val="left" w:pos="34"/>
              </w:tabs>
              <w:spacing w:after="200"/>
              <w:contextualSpacing/>
              <w:jc w:val="both"/>
              <w:rPr>
                <w:rFonts w:ascii="Times New Roman" w:hAnsi="Times New Roman" w:cs="Times New Roman"/>
                <w:sz w:val="24"/>
                <w:szCs w:val="24"/>
                <w:highlight w:val="red"/>
              </w:rPr>
            </w:pPr>
            <w:r w:rsidRPr="00823478">
              <w:rPr>
                <w:rFonts w:ascii="Times New Roman" w:hAnsi="Times New Roman" w:cs="Times New Roman"/>
                <w:sz w:val="24"/>
                <w:szCs w:val="24"/>
                <w:highlight w:val="red"/>
              </w:rPr>
              <w:t xml:space="preserve">Вызывает сомнения обоснованность предлагаемых проектом Протокола положений пункта 3 статьи 8 (пункт 3 проекта Протокола) и абзаца четвертого пункта 4 статьи 11 (пункт 5 проекта Протокола), предусматривающих, что таможенные документы в виде электронных документов и предварительная информация в виде электронного документа должны заверяться электронной цифровой подписью (электронной подписью) в соответствии с законодательством того государства-члена, таможенному органу которого представляются такие </w:t>
            </w:r>
            <w:r w:rsidRPr="00823478">
              <w:rPr>
                <w:rFonts w:ascii="Times New Roman" w:hAnsi="Times New Roman" w:cs="Times New Roman"/>
                <w:sz w:val="24"/>
                <w:szCs w:val="24"/>
                <w:highlight w:val="red"/>
              </w:rPr>
              <w:lastRenderedPageBreak/>
              <w:t xml:space="preserve">таможенные документы и предварительная информация. Обращаем внимание, что по Кодексу используется понятие «электронный документ» в значении определенном в Договоре о Евразийском экономическом союзе от 29 мая 2014 года (пункты 5 и 6 статьи 2 Кодекса).  </w:t>
            </w:r>
          </w:p>
          <w:p w:rsidR="00130D85" w:rsidRPr="00823478" w:rsidRDefault="00130D85" w:rsidP="00D856C3">
            <w:pPr>
              <w:tabs>
                <w:tab w:val="left" w:pos="34"/>
              </w:tabs>
              <w:spacing w:after="200"/>
              <w:contextualSpacing/>
              <w:jc w:val="both"/>
              <w:rPr>
                <w:rFonts w:ascii="Times New Roman" w:hAnsi="Times New Roman" w:cs="Times New Roman"/>
                <w:sz w:val="24"/>
                <w:szCs w:val="24"/>
                <w:highlight w:val="red"/>
              </w:rPr>
            </w:pPr>
          </w:p>
          <w:p w:rsidR="00130D85" w:rsidRPr="00823478" w:rsidRDefault="00130D85" w:rsidP="00D856C3">
            <w:pPr>
              <w:tabs>
                <w:tab w:val="left" w:pos="34"/>
              </w:tabs>
              <w:spacing w:after="200"/>
              <w:contextualSpacing/>
              <w:jc w:val="both"/>
              <w:rPr>
                <w:rFonts w:ascii="Times New Roman" w:hAnsi="Times New Roman" w:cs="Times New Roman"/>
                <w:b/>
                <w:sz w:val="24"/>
                <w:szCs w:val="24"/>
                <w:highlight w:val="red"/>
              </w:rPr>
            </w:pPr>
            <w:r w:rsidRPr="00823478">
              <w:rPr>
                <w:rFonts w:ascii="Times New Roman" w:hAnsi="Times New Roman" w:cs="Times New Roman"/>
                <w:b/>
                <w:sz w:val="24"/>
                <w:szCs w:val="24"/>
                <w:highlight w:val="red"/>
              </w:rPr>
              <w:t>ЭГ 56 04.12-08.12</w:t>
            </w:r>
          </w:p>
          <w:p w:rsidR="00D856C3" w:rsidRPr="00823478" w:rsidRDefault="00130D85" w:rsidP="00D856C3">
            <w:pPr>
              <w:autoSpaceDE w:val="0"/>
              <w:autoSpaceDN w:val="0"/>
              <w:adjustRightInd w:val="0"/>
              <w:ind w:firstLine="318"/>
              <w:jc w:val="both"/>
              <w:rPr>
                <w:rFonts w:ascii="Times New Roman" w:hAnsi="Times New Roman" w:cs="Times New Roman"/>
                <w:b/>
                <w:sz w:val="24"/>
                <w:szCs w:val="24"/>
                <w:highlight w:val="red"/>
              </w:rPr>
            </w:pPr>
            <w:r w:rsidRPr="00823478">
              <w:rPr>
                <w:rFonts w:ascii="Times New Roman" w:hAnsi="Times New Roman" w:cs="Times New Roman"/>
                <w:b/>
                <w:sz w:val="24"/>
                <w:szCs w:val="24"/>
                <w:highlight w:val="red"/>
              </w:rPr>
              <w:t>Уточнение по ЭЦП необходимо для того, чтобы определить, что должно соблюдаться законодательство того государства, в таможенный орган которого представляется ПИ</w:t>
            </w:r>
          </w:p>
          <w:p w:rsidR="008B4572" w:rsidRPr="00823478" w:rsidRDefault="00604ECF" w:rsidP="00D856C3">
            <w:pPr>
              <w:autoSpaceDE w:val="0"/>
              <w:autoSpaceDN w:val="0"/>
              <w:adjustRightInd w:val="0"/>
              <w:ind w:firstLine="318"/>
              <w:jc w:val="both"/>
              <w:rPr>
                <w:rFonts w:ascii="Times New Roman" w:hAnsi="Times New Roman" w:cs="Times New Roman"/>
                <w:b/>
                <w:sz w:val="24"/>
                <w:szCs w:val="24"/>
                <w:highlight w:val="red"/>
              </w:rPr>
            </w:pPr>
            <w:r w:rsidRPr="00823478">
              <w:rPr>
                <w:rFonts w:ascii="Times New Roman" w:hAnsi="Times New Roman" w:cs="Times New Roman"/>
                <w:b/>
                <w:sz w:val="24"/>
                <w:szCs w:val="24"/>
                <w:highlight w:val="red"/>
              </w:rPr>
              <w:t xml:space="preserve">РА, </w:t>
            </w:r>
            <w:r w:rsidR="008B4572" w:rsidRPr="00823478">
              <w:rPr>
                <w:rFonts w:ascii="Times New Roman" w:hAnsi="Times New Roman" w:cs="Times New Roman"/>
                <w:b/>
                <w:sz w:val="24"/>
                <w:szCs w:val="24"/>
                <w:highlight w:val="red"/>
              </w:rPr>
              <w:t>РБ</w:t>
            </w:r>
            <w:r w:rsidRPr="00823478">
              <w:rPr>
                <w:rFonts w:ascii="Times New Roman" w:hAnsi="Times New Roman" w:cs="Times New Roman"/>
                <w:b/>
                <w:sz w:val="24"/>
                <w:szCs w:val="24"/>
                <w:highlight w:val="red"/>
              </w:rPr>
              <w:t>, РК, КР, РФ</w:t>
            </w:r>
            <w:r w:rsidR="008B4572" w:rsidRPr="00823478">
              <w:rPr>
                <w:rFonts w:ascii="Times New Roman" w:hAnsi="Times New Roman" w:cs="Times New Roman"/>
                <w:b/>
                <w:sz w:val="24"/>
                <w:szCs w:val="24"/>
                <w:highlight w:val="red"/>
              </w:rPr>
              <w:t xml:space="preserve"> – оставить норму</w:t>
            </w:r>
            <w:r w:rsidRPr="00823478">
              <w:rPr>
                <w:rFonts w:ascii="Times New Roman" w:hAnsi="Times New Roman" w:cs="Times New Roman"/>
                <w:b/>
                <w:sz w:val="24"/>
                <w:szCs w:val="24"/>
                <w:highlight w:val="red"/>
              </w:rPr>
              <w:t>, которая была направлена на ВГС</w:t>
            </w:r>
            <w:r w:rsidR="00C22D51" w:rsidRPr="00823478">
              <w:rPr>
                <w:rFonts w:ascii="Times New Roman" w:hAnsi="Times New Roman" w:cs="Times New Roman"/>
                <w:b/>
                <w:sz w:val="24"/>
                <w:szCs w:val="24"/>
                <w:highlight w:val="red"/>
              </w:rPr>
              <w:t>.</w:t>
            </w:r>
          </w:p>
          <w:p w:rsidR="00604ECF" w:rsidRPr="00823478" w:rsidRDefault="00604ECF" w:rsidP="00604ECF">
            <w:pPr>
              <w:autoSpaceDE w:val="0"/>
              <w:autoSpaceDN w:val="0"/>
              <w:adjustRightInd w:val="0"/>
              <w:ind w:firstLine="318"/>
              <w:jc w:val="both"/>
              <w:rPr>
                <w:rFonts w:ascii="Times New Roman" w:hAnsi="Times New Roman" w:cs="Times New Roman"/>
                <w:b/>
                <w:sz w:val="24"/>
                <w:szCs w:val="24"/>
                <w:highlight w:val="red"/>
              </w:rPr>
            </w:pPr>
          </w:p>
          <w:p w:rsidR="00604ECF" w:rsidRPr="00823478" w:rsidRDefault="00604ECF" w:rsidP="00604ECF">
            <w:pPr>
              <w:autoSpaceDE w:val="0"/>
              <w:autoSpaceDN w:val="0"/>
              <w:adjustRightInd w:val="0"/>
              <w:ind w:firstLine="318"/>
              <w:jc w:val="both"/>
              <w:rPr>
                <w:rFonts w:ascii="Times New Roman" w:hAnsi="Times New Roman" w:cs="Times New Roman"/>
                <w:sz w:val="24"/>
                <w:szCs w:val="24"/>
                <w:highlight w:val="red"/>
              </w:rPr>
            </w:pPr>
            <w:r w:rsidRPr="00823478">
              <w:rPr>
                <w:rFonts w:ascii="Times New Roman" w:hAnsi="Times New Roman" w:cs="Times New Roman"/>
                <w:b/>
                <w:sz w:val="24"/>
                <w:szCs w:val="24"/>
                <w:highlight w:val="red"/>
              </w:rPr>
              <w:t xml:space="preserve">РФ по поводу исключения в абзаце втором пункта 4 </w:t>
            </w:r>
            <w:r w:rsidRPr="00823478">
              <w:rPr>
                <w:rFonts w:ascii="Times New Roman" w:hAnsi="Times New Roman" w:cs="Times New Roman"/>
                <w:sz w:val="24"/>
                <w:szCs w:val="24"/>
                <w:highlight w:val="red"/>
              </w:rPr>
              <w:t xml:space="preserve"> слов «, а также при совершении иных таможенных операций, определяемых Комиссией» - не исключать эти слова, так как есть решение Коллегии ЕЭК № 214 – определены иные операции, при совершении которых используется ПИ</w:t>
            </w:r>
          </w:p>
          <w:p w:rsidR="00604ECF" w:rsidRPr="00823478" w:rsidRDefault="00604ECF" w:rsidP="00604ECF">
            <w:pPr>
              <w:autoSpaceDE w:val="0"/>
              <w:autoSpaceDN w:val="0"/>
              <w:adjustRightInd w:val="0"/>
              <w:ind w:firstLine="318"/>
              <w:jc w:val="both"/>
              <w:rPr>
                <w:rFonts w:ascii="Times New Roman" w:hAnsi="Times New Roman" w:cs="Times New Roman"/>
                <w:sz w:val="24"/>
                <w:szCs w:val="24"/>
                <w:highlight w:val="red"/>
              </w:rPr>
            </w:pPr>
            <w:r w:rsidRPr="00823478">
              <w:rPr>
                <w:rFonts w:ascii="Times New Roman" w:hAnsi="Times New Roman" w:cs="Times New Roman"/>
                <w:b/>
                <w:sz w:val="24"/>
                <w:szCs w:val="24"/>
                <w:highlight w:val="red"/>
              </w:rPr>
              <w:t>РА</w:t>
            </w:r>
            <w:r w:rsidRPr="00823478">
              <w:rPr>
                <w:rFonts w:ascii="Times New Roman" w:hAnsi="Times New Roman" w:cs="Times New Roman"/>
                <w:sz w:val="24"/>
                <w:szCs w:val="24"/>
                <w:highlight w:val="red"/>
              </w:rPr>
              <w:t xml:space="preserve"> поддержано предложение РФ</w:t>
            </w:r>
          </w:p>
          <w:p w:rsidR="00604ECF" w:rsidRPr="00823478" w:rsidRDefault="00604ECF" w:rsidP="00604ECF">
            <w:pPr>
              <w:autoSpaceDE w:val="0"/>
              <w:autoSpaceDN w:val="0"/>
              <w:adjustRightInd w:val="0"/>
              <w:ind w:firstLine="318"/>
              <w:jc w:val="both"/>
              <w:rPr>
                <w:rFonts w:ascii="Times New Roman" w:hAnsi="Times New Roman" w:cs="Times New Roman"/>
                <w:sz w:val="24"/>
                <w:szCs w:val="24"/>
                <w:highlight w:val="red"/>
              </w:rPr>
            </w:pPr>
            <w:r w:rsidRPr="00823478">
              <w:rPr>
                <w:rFonts w:ascii="Times New Roman" w:hAnsi="Times New Roman" w:cs="Times New Roman"/>
                <w:b/>
                <w:sz w:val="24"/>
                <w:szCs w:val="24"/>
                <w:highlight w:val="red"/>
              </w:rPr>
              <w:t>РБ</w:t>
            </w:r>
            <w:r w:rsidR="00AD2272" w:rsidRPr="00823478">
              <w:rPr>
                <w:rFonts w:ascii="Times New Roman" w:hAnsi="Times New Roman" w:cs="Times New Roman"/>
                <w:sz w:val="24"/>
                <w:szCs w:val="24"/>
                <w:highlight w:val="red"/>
              </w:rPr>
              <w:t xml:space="preserve"> поддержано</w:t>
            </w:r>
            <w:r w:rsidRPr="00823478">
              <w:rPr>
                <w:rFonts w:ascii="Times New Roman" w:hAnsi="Times New Roman" w:cs="Times New Roman"/>
                <w:sz w:val="24"/>
                <w:szCs w:val="24"/>
                <w:highlight w:val="red"/>
              </w:rPr>
              <w:t xml:space="preserve"> </w:t>
            </w:r>
          </w:p>
          <w:p w:rsidR="00604ECF" w:rsidRPr="00823478" w:rsidRDefault="003365DF" w:rsidP="00604ECF">
            <w:pPr>
              <w:autoSpaceDE w:val="0"/>
              <w:autoSpaceDN w:val="0"/>
              <w:adjustRightInd w:val="0"/>
              <w:ind w:firstLine="318"/>
              <w:jc w:val="both"/>
              <w:rPr>
                <w:rFonts w:ascii="Times New Roman" w:hAnsi="Times New Roman" w:cs="Times New Roman"/>
                <w:b/>
                <w:sz w:val="24"/>
                <w:szCs w:val="24"/>
                <w:highlight w:val="red"/>
              </w:rPr>
            </w:pPr>
            <w:r w:rsidRPr="00823478">
              <w:rPr>
                <w:rFonts w:ascii="Times New Roman" w:hAnsi="Times New Roman" w:cs="Times New Roman"/>
                <w:b/>
                <w:sz w:val="24"/>
                <w:szCs w:val="24"/>
                <w:highlight w:val="red"/>
              </w:rPr>
              <w:t>РК, КР – предварительно поддержано</w:t>
            </w:r>
          </w:p>
          <w:p w:rsidR="003365DF" w:rsidRPr="00823478" w:rsidRDefault="00AD2272" w:rsidP="0045253F">
            <w:pPr>
              <w:autoSpaceDE w:val="0"/>
              <w:autoSpaceDN w:val="0"/>
              <w:adjustRightInd w:val="0"/>
              <w:ind w:firstLine="318"/>
              <w:jc w:val="both"/>
              <w:rPr>
                <w:rFonts w:ascii="Times New Roman" w:hAnsi="Times New Roman" w:cs="Times New Roman"/>
                <w:b/>
                <w:sz w:val="24"/>
                <w:szCs w:val="24"/>
                <w:highlight w:val="red"/>
              </w:rPr>
            </w:pPr>
            <w:r w:rsidRPr="00823478">
              <w:rPr>
                <w:rFonts w:ascii="Times New Roman" w:hAnsi="Times New Roman" w:cs="Times New Roman"/>
                <w:b/>
                <w:sz w:val="24"/>
                <w:szCs w:val="24"/>
                <w:highlight w:val="red"/>
              </w:rPr>
              <w:t xml:space="preserve">Не исключать из пункта 4 слова </w:t>
            </w:r>
            <w:r w:rsidRPr="00823478">
              <w:rPr>
                <w:rFonts w:ascii="Times New Roman" w:hAnsi="Times New Roman" w:cs="Times New Roman"/>
                <w:sz w:val="24"/>
                <w:szCs w:val="24"/>
                <w:highlight w:val="red"/>
              </w:rPr>
              <w:t xml:space="preserve">«, а также при совершении иных таможенных операций, определяемых Комиссией» </w:t>
            </w:r>
          </w:p>
        </w:tc>
      </w:tr>
      <w:tr w:rsidR="00D856C3" w:rsidRPr="004C23A6" w:rsidTr="004C23A6">
        <w:tc>
          <w:tcPr>
            <w:tcW w:w="846" w:type="dxa"/>
          </w:tcPr>
          <w:p w:rsidR="00D856C3" w:rsidRPr="00823478" w:rsidRDefault="00D856C3" w:rsidP="004C23A6">
            <w:pPr>
              <w:pStyle w:val="a4"/>
              <w:numPr>
                <w:ilvl w:val="0"/>
                <w:numId w:val="5"/>
              </w:numPr>
              <w:jc w:val="center"/>
              <w:rPr>
                <w:rFonts w:ascii="Times New Roman" w:hAnsi="Times New Roman" w:cs="Times New Roman"/>
                <w:sz w:val="24"/>
                <w:szCs w:val="24"/>
                <w:highlight w:val="red"/>
              </w:rPr>
            </w:pPr>
          </w:p>
        </w:tc>
        <w:tc>
          <w:tcPr>
            <w:tcW w:w="1105" w:type="dxa"/>
          </w:tcPr>
          <w:p w:rsidR="00D856C3" w:rsidRPr="00823478" w:rsidRDefault="00D856C3" w:rsidP="00D856C3">
            <w:pPr>
              <w:jc w:val="center"/>
              <w:rPr>
                <w:rFonts w:ascii="Times New Roman" w:hAnsi="Times New Roman" w:cs="Times New Roman"/>
                <w:b/>
                <w:color w:val="FF0000"/>
                <w:sz w:val="24"/>
                <w:szCs w:val="24"/>
                <w:highlight w:val="red"/>
              </w:rPr>
            </w:pPr>
            <w:r w:rsidRPr="00823478">
              <w:rPr>
                <w:rFonts w:ascii="Times New Roman" w:hAnsi="Times New Roman" w:cs="Times New Roman"/>
                <w:b/>
                <w:color w:val="FF0000"/>
                <w:sz w:val="24"/>
                <w:szCs w:val="24"/>
                <w:highlight w:val="red"/>
              </w:rPr>
              <w:t>14</w:t>
            </w:r>
          </w:p>
        </w:tc>
        <w:tc>
          <w:tcPr>
            <w:tcW w:w="6946" w:type="dxa"/>
          </w:tcPr>
          <w:p w:rsidR="00D856C3" w:rsidRPr="00823478" w:rsidRDefault="00D856C3" w:rsidP="00D856C3">
            <w:pPr>
              <w:ind w:firstLine="709"/>
              <w:jc w:val="both"/>
              <w:rPr>
                <w:rFonts w:ascii="Times New Roman" w:hAnsi="Times New Roman" w:cs="Times New Roman"/>
                <w:b/>
                <w:strike/>
                <w:sz w:val="24"/>
                <w:szCs w:val="24"/>
                <w:highlight w:val="red"/>
              </w:rPr>
            </w:pPr>
            <w:r w:rsidRPr="00823478">
              <w:rPr>
                <w:rFonts w:ascii="Times New Roman" w:hAnsi="Times New Roman" w:cs="Times New Roman"/>
                <w:b/>
                <w:strike/>
                <w:sz w:val="24"/>
                <w:szCs w:val="24"/>
                <w:highlight w:val="red"/>
              </w:rPr>
              <w:t>абзац второй пункта 5 статьи 48 изложить в следующей редакции:</w:t>
            </w:r>
          </w:p>
          <w:p w:rsidR="00D856C3" w:rsidRPr="00823478" w:rsidRDefault="00D856C3" w:rsidP="004C23A6">
            <w:pPr>
              <w:ind w:firstLine="709"/>
              <w:jc w:val="both"/>
              <w:rPr>
                <w:rFonts w:ascii="Times New Roman" w:hAnsi="Times New Roman" w:cs="Times New Roman"/>
                <w:b/>
                <w:strike/>
                <w:sz w:val="24"/>
                <w:szCs w:val="24"/>
                <w:highlight w:val="red"/>
              </w:rPr>
            </w:pPr>
            <w:r w:rsidRPr="00823478">
              <w:rPr>
                <w:rFonts w:ascii="Times New Roman" w:hAnsi="Times New Roman" w:cs="Times New Roman"/>
                <w:b/>
                <w:strike/>
                <w:sz w:val="24"/>
                <w:szCs w:val="24"/>
                <w:highlight w:val="red"/>
              </w:rPr>
              <w:t xml:space="preserve">«Форма обращения лица, внесшего авансовые платежи, сведения, подлежащие указанию в таком обращении, порядок его заполнения, включающий в себя правила указания сведений и требования к его составлению, и порядок его подачи в таможенный орган, а также форма указанного отчета, сведения, подлежащие указанию в таком отчете, порядок его заполнения, включающий в себя правила указания сведений и требования к его составлению, </w:t>
            </w:r>
            <w:r w:rsidRPr="00823478">
              <w:rPr>
                <w:rFonts w:ascii="Times New Roman" w:hAnsi="Times New Roman" w:cs="Times New Roman"/>
                <w:b/>
                <w:strike/>
                <w:sz w:val="24"/>
                <w:szCs w:val="24"/>
                <w:highlight w:val="red"/>
              </w:rPr>
              <w:lastRenderedPageBreak/>
              <w:t>порядок и сроки его представления таможенным органом определяются законодательством государств-членов.»;</w:t>
            </w:r>
          </w:p>
        </w:tc>
        <w:tc>
          <w:tcPr>
            <w:tcW w:w="6804" w:type="dxa"/>
          </w:tcPr>
          <w:p w:rsidR="00D856C3" w:rsidRPr="00823478" w:rsidRDefault="00D856C3" w:rsidP="00D856C3">
            <w:pPr>
              <w:ind w:firstLine="318"/>
              <w:jc w:val="both"/>
              <w:rPr>
                <w:rFonts w:ascii="Times New Roman" w:hAnsi="Times New Roman" w:cs="Times New Roman"/>
                <w:b/>
                <w:color w:val="FF0000"/>
                <w:sz w:val="24"/>
                <w:szCs w:val="24"/>
                <w:highlight w:val="red"/>
              </w:rPr>
            </w:pPr>
            <w:r w:rsidRPr="00823478">
              <w:rPr>
                <w:rFonts w:ascii="Times New Roman" w:hAnsi="Times New Roman" w:cs="Times New Roman"/>
                <w:b/>
                <w:color w:val="FF0000"/>
                <w:sz w:val="24"/>
                <w:szCs w:val="24"/>
                <w:highlight w:val="red"/>
              </w:rPr>
              <w:lastRenderedPageBreak/>
              <w:t>РФ</w:t>
            </w:r>
          </w:p>
          <w:p w:rsidR="00D856C3" w:rsidRPr="00823478" w:rsidRDefault="00D856C3" w:rsidP="00D856C3">
            <w:pPr>
              <w:ind w:firstLine="318"/>
              <w:jc w:val="both"/>
              <w:rPr>
                <w:rFonts w:ascii="Times New Roman" w:hAnsi="Times New Roman" w:cs="Times New Roman"/>
                <w:sz w:val="24"/>
                <w:szCs w:val="24"/>
                <w:highlight w:val="red"/>
              </w:rPr>
            </w:pPr>
            <w:r w:rsidRPr="00823478">
              <w:rPr>
                <w:rFonts w:ascii="Times New Roman" w:hAnsi="Times New Roman" w:cs="Times New Roman"/>
                <w:sz w:val="24"/>
                <w:szCs w:val="24"/>
                <w:highlight w:val="red"/>
              </w:rPr>
              <w:t>Форма обращения лица, внесшего авансовые платежи, реализована для удобства заявителя и позволяет ему получить необходимую информацию в случае не указания в обращении отдельных сведений. Установление обязательных требований к заполнению обращения может привести к необоснованному отказу в предоставлении отчета о расходовании денежных средств, внесенных в качестве авансовых платежей.</w:t>
            </w:r>
          </w:p>
          <w:p w:rsidR="00D856C3" w:rsidRPr="00823478" w:rsidRDefault="00D856C3" w:rsidP="00D856C3">
            <w:pPr>
              <w:autoSpaceDE w:val="0"/>
              <w:autoSpaceDN w:val="0"/>
              <w:adjustRightInd w:val="0"/>
              <w:ind w:firstLine="318"/>
              <w:jc w:val="both"/>
              <w:rPr>
                <w:rFonts w:ascii="Times New Roman" w:hAnsi="Times New Roman" w:cs="Times New Roman"/>
                <w:sz w:val="24"/>
                <w:szCs w:val="24"/>
                <w:highlight w:val="red"/>
              </w:rPr>
            </w:pPr>
            <w:r w:rsidRPr="00823478">
              <w:rPr>
                <w:rFonts w:ascii="Times New Roman" w:hAnsi="Times New Roman" w:cs="Times New Roman"/>
                <w:sz w:val="24"/>
                <w:szCs w:val="24"/>
                <w:highlight w:val="red"/>
              </w:rPr>
              <w:t>Полагаем целесообразным сохранить действующую редакцию.</w:t>
            </w:r>
          </w:p>
          <w:p w:rsidR="00924557" w:rsidRPr="00823478" w:rsidRDefault="00924557" w:rsidP="00D856C3">
            <w:pPr>
              <w:autoSpaceDE w:val="0"/>
              <w:autoSpaceDN w:val="0"/>
              <w:adjustRightInd w:val="0"/>
              <w:ind w:firstLine="318"/>
              <w:jc w:val="both"/>
              <w:rPr>
                <w:rFonts w:ascii="Times New Roman" w:hAnsi="Times New Roman" w:cs="Times New Roman"/>
                <w:sz w:val="24"/>
                <w:szCs w:val="24"/>
                <w:highlight w:val="red"/>
              </w:rPr>
            </w:pPr>
          </w:p>
          <w:p w:rsidR="00924557" w:rsidRPr="00823478" w:rsidRDefault="00924557" w:rsidP="00D856C3">
            <w:pPr>
              <w:autoSpaceDE w:val="0"/>
              <w:autoSpaceDN w:val="0"/>
              <w:adjustRightInd w:val="0"/>
              <w:ind w:firstLine="318"/>
              <w:jc w:val="both"/>
              <w:rPr>
                <w:rFonts w:ascii="Times New Roman" w:hAnsi="Times New Roman" w:cs="Times New Roman"/>
                <w:sz w:val="24"/>
                <w:szCs w:val="24"/>
                <w:highlight w:val="red"/>
              </w:rPr>
            </w:pPr>
            <w:r w:rsidRPr="00823478">
              <w:rPr>
                <w:rFonts w:ascii="Times New Roman" w:hAnsi="Times New Roman" w:cs="Times New Roman"/>
                <w:sz w:val="24"/>
                <w:szCs w:val="24"/>
                <w:highlight w:val="red"/>
              </w:rPr>
              <w:t xml:space="preserve">ЭГ 56 </w:t>
            </w:r>
          </w:p>
          <w:p w:rsidR="00924557" w:rsidRPr="00823478" w:rsidRDefault="00924557" w:rsidP="00924557">
            <w:pPr>
              <w:ind w:firstLine="709"/>
              <w:jc w:val="both"/>
              <w:rPr>
                <w:rFonts w:ascii="Times New Roman" w:hAnsi="Times New Roman" w:cs="Times New Roman"/>
                <w:b/>
                <w:sz w:val="24"/>
                <w:szCs w:val="24"/>
                <w:highlight w:val="red"/>
              </w:rPr>
            </w:pPr>
            <w:r w:rsidRPr="00823478">
              <w:rPr>
                <w:rFonts w:ascii="Times New Roman" w:hAnsi="Times New Roman" w:cs="Times New Roman"/>
                <w:b/>
                <w:sz w:val="24"/>
                <w:szCs w:val="24"/>
                <w:highlight w:val="red"/>
              </w:rPr>
              <w:t>абзац второй пункта 5 статьи 48 изложить в следующей редакции:</w:t>
            </w:r>
          </w:p>
          <w:p w:rsidR="00924557" w:rsidRPr="00823478" w:rsidRDefault="00924557" w:rsidP="00924557">
            <w:pPr>
              <w:autoSpaceDE w:val="0"/>
              <w:autoSpaceDN w:val="0"/>
              <w:adjustRightInd w:val="0"/>
              <w:ind w:firstLine="318"/>
              <w:jc w:val="both"/>
              <w:rPr>
                <w:rFonts w:ascii="Times New Roman" w:hAnsi="Times New Roman" w:cs="Times New Roman"/>
                <w:sz w:val="24"/>
                <w:szCs w:val="24"/>
                <w:highlight w:val="red"/>
              </w:rPr>
            </w:pPr>
            <w:r w:rsidRPr="00823478">
              <w:rPr>
                <w:rFonts w:ascii="Times New Roman" w:hAnsi="Times New Roman" w:cs="Times New Roman"/>
                <w:b/>
                <w:sz w:val="24"/>
                <w:szCs w:val="24"/>
                <w:highlight w:val="red"/>
              </w:rPr>
              <w:t xml:space="preserve">«Форма обращения лица, внесшего авансовые платежи, сведения, подлежащие указанию в таком обращении, порядок его заполнения, включающий в себя правила указания сведений и требования к его составлению, и порядок его подачи в таможенный орган, а также форма указанного отчета, сведения, подлежащие указанию в таком отчете, порядок его заполнения, включающий в себя правила указания сведений и требования к его составлению, порядок и сроки его представления таможенным органом определяются </w:t>
            </w:r>
            <w:r w:rsidRPr="00823478">
              <w:rPr>
                <w:rFonts w:ascii="Times New Roman" w:hAnsi="Times New Roman" w:cs="Times New Roman"/>
                <w:b/>
                <w:color w:val="00B050"/>
                <w:sz w:val="24"/>
                <w:szCs w:val="24"/>
                <w:highlight w:val="red"/>
              </w:rPr>
              <w:t xml:space="preserve">в соответствии с </w:t>
            </w:r>
            <w:r w:rsidRPr="00823478">
              <w:rPr>
                <w:rFonts w:ascii="Times New Roman" w:hAnsi="Times New Roman" w:cs="Times New Roman"/>
                <w:b/>
                <w:sz w:val="24"/>
                <w:szCs w:val="24"/>
                <w:highlight w:val="red"/>
              </w:rPr>
              <w:t>законодательством государств-членов.»;</w:t>
            </w:r>
          </w:p>
          <w:p w:rsidR="00924557" w:rsidRPr="00823478" w:rsidRDefault="00924557" w:rsidP="00D856C3">
            <w:pPr>
              <w:autoSpaceDE w:val="0"/>
              <w:autoSpaceDN w:val="0"/>
              <w:adjustRightInd w:val="0"/>
              <w:ind w:firstLine="318"/>
              <w:jc w:val="both"/>
              <w:rPr>
                <w:rFonts w:ascii="Times New Roman" w:hAnsi="Times New Roman" w:cs="Times New Roman"/>
                <w:b/>
                <w:sz w:val="24"/>
                <w:szCs w:val="24"/>
                <w:highlight w:val="red"/>
              </w:rPr>
            </w:pPr>
            <w:r w:rsidRPr="00823478">
              <w:rPr>
                <w:rFonts w:ascii="Times New Roman" w:hAnsi="Times New Roman" w:cs="Times New Roman"/>
                <w:b/>
                <w:sz w:val="24"/>
                <w:szCs w:val="24"/>
                <w:highlight w:val="red"/>
              </w:rPr>
              <w:t xml:space="preserve">Пробить. Где отсылка на нац. законодательство, сделать отсылку в соответствии с законодательством </w:t>
            </w:r>
          </w:p>
          <w:p w:rsidR="00250593" w:rsidRPr="00823478" w:rsidRDefault="00250593" w:rsidP="00D856C3">
            <w:pPr>
              <w:autoSpaceDE w:val="0"/>
              <w:autoSpaceDN w:val="0"/>
              <w:adjustRightInd w:val="0"/>
              <w:ind w:firstLine="318"/>
              <w:jc w:val="both"/>
              <w:rPr>
                <w:rFonts w:ascii="Times New Roman" w:hAnsi="Times New Roman" w:cs="Times New Roman"/>
                <w:b/>
                <w:sz w:val="24"/>
                <w:szCs w:val="24"/>
                <w:highlight w:val="red"/>
              </w:rPr>
            </w:pPr>
          </w:p>
          <w:p w:rsidR="00250593" w:rsidRPr="00823478" w:rsidRDefault="00250593" w:rsidP="00250593">
            <w:pPr>
              <w:autoSpaceDE w:val="0"/>
              <w:autoSpaceDN w:val="0"/>
              <w:adjustRightInd w:val="0"/>
              <w:ind w:firstLine="318"/>
              <w:jc w:val="both"/>
              <w:rPr>
                <w:rFonts w:ascii="Times New Roman" w:hAnsi="Times New Roman" w:cs="Times New Roman"/>
                <w:sz w:val="24"/>
                <w:szCs w:val="24"/>
                <w:highlight w:val="red"/>
              </w:rPr>
            </w:pPr>
            <w:r w:rsidRPr="00823478">
              <w:rPr>
                <w:rFonts w:ascii="Times New Roman" w:hAnsi="Times New Roman" w:cs="Times New Roman"/>
                <w:b/>
                <w:sz w:val="24"/>
                <w:szCs w:val="24"/>
                <w:highlight w:val="red"/>
              </w:rPr>
              <w:t xml:space="preserve">РА, РК, КР </w:t>
            </w:r>
            <w:r w:rsidRPr="00823478">
              <w:rPr>
                <w:rFonts w:ascii="Times New Roman" w:hAnsi="Times New Roman" w:cs="Times New Roman"/>
                <w:sz w:val="24"/>
                <w:szCs w:val="24"/>
                <w:highlight w:val="red"/>
              </w:rPr>
              <w:t>– сохранить норму в проекте Протокола, согласны дополнить словами «в соответствии с»</w:t>
            </w:r>
          </w:p>
          <w:p w:rsidR="00250593" w:rsidRPr="00823478" w:rsidRDefault="00250593" w:rsidP="00250593">
            <w:pPr>
              <w:autoSpaceDE w:val="0"/>
              <w:autoSpaceDN w:val="0"/>
              <w:adjustRightInd w:val="0"/>
              <w:ind w:firstLine="318"/>
              <w:jc w:val="both"/>
              <w:rPr>
                <w:rFonts w:ascii="Times New Roman" w:hAnsi="Times New Roman" w:cs="Times New Roman"/>
                <w:sz w:val="24"/>
                <w:szCs w:val="24"/>
                <w:highlight w:val="red"/>
              </w:rPr>
            </w:pPr>
            <w:r w:rsidRPr="00823478">
              <w:rPr>
                <w:rFonts w:ascii="Times New Roman" w:hAnsi="Times New Roman" w:cs="Times New Roman"/>
                <w:b/>
                <w:sz w:val="24"/>
                <w:szCs w:val="24"/>
                <w:highlight w:val="red"/>
              </w:rPr>
              <w:t>РБ</w:t>
            </w:r>
            <w:r w:rsidRPr="00823478">
              <w:rPr>
                <w:rFonts w:ascii="Times New Roman" w:hAnsi="Times New Roman" w:cs="Times New Roman"/>
                <w:sz w:val="24"/>
                <w:szCs w:val="24"/>
                <w:highlight w:val="red"/>
              </w:rPr>
              <w:t xml:space="preserve"> – норма позволяет реализовать все полномочия на уровне нац законодательства, РБ готовы дополнить словами «в соответствии с»</w:t>
            </w:r>
          </w:p>
          <w:p w:rsidR="00250593" w:rsidRPr="00823478" w:rsidRDefault="0045253F" w:rsidP="0045253F">
            <w:pPr>
              <w:autoSpaceDE w:val="0"/>
              <w:autoSpaceDN w:val="0"/>
              <w:adjustRightInd w:val="0"/>
              <w:ind w:firstLine="318"/>
              <w:jc w:val="both"/>
              <w:rPr>
                <w:rFonts w:ascii="Times New Roman" w:hAnsi="Times New Roman" w:cs="Times New Roman"/>
                <w:b/>
                <w:sz w:val="24"/>
                <w:szCs w:val="24"/>
                <w:highlight w:val="red"/>
              </w:rPr>
            </w:pPr>
            <w:r w:rsidRPr="00823478">
              <w:rPr>
                <w:rFonts w:ascii="Times New Roman" w:hAnsi="Times New Roman" w:cs="Times New Roman"/>
                <w:b/>
                <w:sz w:val="24"/>
                <w:szCs w:val="24"/>
                <w:highlight w:val="red"/>
              </w:rPr>
              <w:t>РФ снято свое предложение</w:t>
            </w:r>
          </w:p>
          <w:p w:rsidR="0045253F" w:rsidRPr="00823478" w:rsidRDefault="0045253F" w:rsidP="00C22D51">
            <w:pPr>
              <w:autoSpaceDE w:val="0"/>
              <w:autoSpaceDN w:val="0"/>
              <w:adjustRightInd w:val="0"/>
              <w:ind w:firstLine="318"/>
              <w:jc w:val="both"/>
              <w:rPr>
                <w:rFonts w:ascii="Times New Roman" w:hAnsi="Times New Roman" w:cs="Times New Roman"/>
                <w:b/>
                <w:sz w:val="24"/>
                <w:szCs w:val="24"/>
                <w:highlight w:val="red"/>
              </w:rPr>
            </w:pPr>
            <w:r w:rsidRPr="00823478">
              <w:rPr>
                <w:rFonts w:ascii="Times New Roman" w:hAnsi="Times New Roman" w:cs="Times New Roman"/>
                <w:b/>
                <w:sz w:val="24"/>
                <w:szCs w:val="24"/>
                <w:highlight w:val="red"/>
              </w:rPr>
              <w:t xml:space="preserve">ЕЭК </w:t>
            </w:r>
            <w:r w:rsidR="00CF2057" w:rsidRPr="00823478">
              <w:rPr>
                <w:rFonts w:ascii="Times New Roman" w:hAnsi="Times New Roman" w:cs="Times New Roman"/>
                <w:b/>
                <w:sz w:val="24"/>
                <w:szCs w:val="24"/>
                <w:highlight w:val="red"/>
              </w:rPr>
              <w:t>в аналогичных нормах, г</w:t>
            </w:r>
            <w:r w:rsidRPr="00823478">
              <w:rPr>
                <w:rFonts w:ascii="Times New Roman" w:hAnsi="Times New Roman" w:cs="Times New Roman"/>
                <w:b/>
                <w:sz w:val="24"/>
                <w:szCs w:val="24"/>
                <w:highlight w:val="red"/>
              </w:rPr>
              <w:t>де отсылка на нац. законодательство, сделать отсылку в соответствии с законодательством</w:t>
            </w:r>
          </w:p>
        </w:tc>
      </w:tr>
      <w:tr w:rsidR="00D856C3" w:rsidRPr="004C23A6" w:rsidTr="004C23A6">
        <w:tc>
          <w:tcPr>
            <w:tcW w:w="846" w:type="dxa"/>
          </w:tcPr>
          <w:p w:rsidR="00D856C3" w:rsidRPr="00C153CA" w:rsidRDefault="00D856C3" w:rsidP="004C23A6">
            <w:pPr>
              <w:pStyle w:val="a4"/>
              <w:numPr>
                <w:ilvl w:val="0"/>
                <w:numId w:val="5"/>
              </w:numPr>
              <w:jc w:val="center"/>
              <w:rPr>
                <w:rFonts w:ascii="Times New Roman" w:hAnsi="Times New Roman" w:cs="Times New Roman"/>
                <w:sz w:val="24"/>
                <w:szCs w:val="24"/>
                <w:highlight w:val="cyan"/>
              </w:rPr>
            </w:pPr>
          </w:p>
        </w:tc>
        <w:tc>
          <w:tcPr>
            <w:tcW w:w="1105" w:type="dxa"/>
          </w:tcPr>
          <w:p w:rsidR="00D856C3" w:rsidRPr="00C153CA" w:rsidRDefault="00D856C3" w:rsidP="00D856C3">
            <w:pPr>
              <w:jc w:val="center"/>
              <w:rPr>
                <w:rFonts w:ascii="Times New Roman" w:hAnsi="Times New Roman" w:cs="Times New Roman"/>
                <w:b/>
                <w:sz w:val="24"/>
                <w:szCs w:val="24"/>
                <w:highlight w:val="cyan"/>
              </w:rPr>
            </w:pPr>
            <w:r w:rsidRPr="00C153CA">
              <w:rPr>
                <w:rFonts w:ascii="Times New Roman" w:eastAsia="Times New Roman" w:hAnsi="Times New Roman" w:cs="Times New Roman"/>
                <w:b/>
                <w:color w:val="1F497D" w:themeColor="text2"/>
                <w:sz w:val="24"/>
                <w:szCs w:val="24"/>
                <w:highlight w:val="cyan"/>
                <w:lang w:eastAsia="ru-RU"/>
              </w:rPr>
              <w:t>18</w:t>
            </w:r>
            <w:r w:rsidRPr="00C153CA">
              <w:rPr>
                <w:rFonts w:ascii="Times New Roman" w:eastAsia="Times New Roman" w:hAnsi="Times New Roman" w:cs="Times New Roman"/>
                <w:b/>
                <w:color w:val="1F497D" w:themeColor="text2"/>
                <w:sz w:val="24"/>
                <w:szCs w:val="24"/>
                <w:highlight w:val="cyan"/>
                <w:vertAlign w:val="superscript"/>
                <w:lang w:eastAsia="ru-RU"/>
              </w:rPr>
              <w:t>1</w:t>
            </w:r>
          </w:p>
        </w:tc>
        <w:tc>
          <w:tcPr>
            <w:tcW w:w="6946" w:type="dxa"/>
          </w:tcPr>
          <w:p w:rsidR="00D856C3" w:rsidRPr="00C153CA" w:rsidRDefault="00D856C3" w:rsidP="00D856C3">
            <w:pPr>
              <w:ind w:firstLine="709"/>
              <w:jc w:val="both"/>
              <w:rPr>
                <w:rFonts w:ascii="Times New Roman" w:eastAsia="Times New Roman" w:hAnsi="Times New Roman" w:cs="Times New Roman"/>
                <w:b/>
                <w:sz w:val="24"/>
                <w:szCs w:val="24"/>
                <w:highlight w:val="cyan"/>
                <w:lang w:eastAsia="ru-RU"/>
              </w:rPr>
            </w:pPr>
            <w:r w:rsidRPr="00C153CA">
              <w:rPr>
                <w:rFonts w:ascii="Times New Roman" w:eastAsia="Times New Roman" w:hAnsi="Times New Roman" w:cs="Times New Roman"/>
                <w:b/>
                <w:sz w:val="24"/>
                <w:szCs w:val="24"/>
                <w:highlight w:val="cyan"/>
                <w:lang w:eastAsia="ru-RU"/>
              </w:rPr>
              <w:t>18</w:t>
            </w:r>
            <w:r w:rsidRPr="00C153CA">
              <w:rPr>
                <w:rFonts w:ascii="Times New Roman" w:eastAsia="Times New Roman" w:hAnsi="Times New Roman" w:cs="Times New Roman"/>
                <w:b/>
                <w:sz w:val="24"/>
                <w:szCs w:val="24"/>
                <w:highlight w:val="cyan"/>
                <w:vertAlign w:val="superscript"/>
                <w:lang w:eastAsia="ru-RU"/>
              </w:rPr>
              <w:t>1</w:t>
            </w:r>
            <w:r w:rsidRPr="00C153CA">
              <w:rPr>
                <w:rFonts w:ascii="Times New Roman" w:eastAsia="Times New Roman" w:hAnsi="Times New Roman" w:cs="Times New Roman"/>
                <w:b/>
                <w:sz w:val="24"/>
                <w:szCs w:val="24"/>
                <w:highlight w:val="cyan"/>
                <w:lang w:eastAsia="ru-RU"/>
              </w:rPr>
              <w:t>) пункт 1 статьи 69 дополнить абзацем следующего содержания:</w:t>
            </w:r>
          </w:p>
          <w:p w:rsidR="00D856C3" w:rsidRPr="00C153CA" w:rsidRDefault="00D856C3" w:rsidP="00D856C3">
            <w:pPr>
              <w:ind w:firstLine="709"/>
              <w:jc w:val="both"/>
              <w:rPr>
                <w:rFonts w:ascii="Times New Roman" w:eastAsia="Times New Roman" w:hAnsi="Times New Roman" w:cs="Times New Roman"/>
                <w:b/>
                <w:sz w:val="24"/>
                <w:szCs w:val="24"/>
                <w:highlight w:val="cyan"/>
                <w:lang w:eastAsia="ru-RU"/>
              </w:rPr>
            </w:pPr>
            <w:r w:rsidRPr="00C153CA">
              <w:rPr>
                <w:rFonts w:ascii="Times New Roman" w:eastAsia="Times New Roman" w:hAnsi="Times New Roman" w:cs="Times New Roman"/>
                <w:b/>
                <w:sz w:val="24"/>
                <w:szCs w:val="24"/>
                <w:highlight w:val="cyan"/>
                <w:lang w:eastAsia="ru-RU"/>
              </w:rPr>
              <w:t>«В случае, установленном в соответствии с пунктом 15 статьи 151 настоящего Кодекса, таможенные пошлины, налоги взыскиваются таможенным органом государства-члена, оформившим аннулирование завершения действия таможенной процедуры таможенного транзита.»;</w:t>
            </w:r>
          </w:p>
          <w:p w:rsidR="00D856C3" w:rsidRPr="00C153CA" w:rsidRDefault="00D856C3" w:rsidP="00D856C3">
            <w:pPr>
              <w:jc w:val="center"/>
              <w:rPr>
                <w:rFonts w:ascii="Times New Roman" w:hAnsi="Times New Roman" w:cs="Times New Roman"/>
                <w:b/>
                <w:sz w:val="24"/>
                <w:szCs w:val="24"/>
                <w:highlight w:val="cyan"/>
              </w:rPr>
            </w:pPr>
          </w:p>
        </w:tc>
        <w:tc>
          <w:tcPr>
            <w:tcW w:w="6804" w:type="dxa"/>
          </w:tcPr>
          <w:p w:rsidR="00D856C3" w:rsidRPr="00C153CA" w:rsidRDefault="00D856C3" w:rsidP="00D856C3">
            <w:pPr>
              <w:ind w:firstLine="709"/>
              <w:jc w:val="both"/>
              <w:rPr>
                <w:rFonts w:ascii="Times New Roman" w:eastAsia="Times New Roman" w:hAnsi="Times New Roman" w:cs="Times New Roman"/>
                <w:b/>
                <w:color w:val="0070C0"/>
                <w:sz w:val="24"/>
                <w:szCs w:val="24"/>
                <w:highlight w:val="cyan"/>
                <w:lang w:eastAsia="ru-RU"/>
              </w:rPr>
            </w:pPr>
            <w:r w:rsidRPr="00C153CA">
              <w:rPr>
                <w:rFonts w:ascii="Times New Roman" w:eastAsia="Times New Roman" w:hAnsi="Times New Roman" w:cs="Times New Roman"/>
                <w:b/>
                <w:color w:val="0070C0"/>
                <w:sz w:val="24"/>
                <w:szCs w:val="24"/>
                <w:highlight w:val="cyan"/>
                <w:lang w:eastAsia="ru-RU"/>
              </w:rPr>
              <w:t>РБ</w:t>
            </w:r>
          </w:p>
          <w:p w:rsidR="00D856C3" w:rsidRPr="00C153CA" w:rsidRDefault="00D856C3" w:rsidP="00D856C3">
            <w:pPr>
              <w:ind w:firstLine="709"/>
              <w:jc w:val="both"/>
              <w:rPr>
                <w:rFonts w:ascii="Times New Roman" w:eastAsia="Times New Roman" w:hAnsi="Times New Roman" w:cs="Times New Roman"/>
                <w:b/>
                <w:sz w:val="24"/>
                <w:szCs w:val="24"/>
                <w:highlight w:val="cyan"/>
                <w:lang w:eastAsia="ru-RU"/>
              </w:rPr>
            </w:pPr>
            <w:r w:rsidRPr="00C153CA">
              <w:rPr>
                <w:rFonts w:ascii="Times New Roman" w:eastAsia="Times New Roman" w:hAnsi="Times New Roman" w:cs="Times New Roman"/>
                <w:b/>
                <w:sz w:val="24"/>
                <w:szCs w:val="24"/>
                <w:highlight w:val="cyan"/>
                <w:lang w:eastAsia="ru-RU"/>
              </w:rPr>
              <w:t>Обоснование.</w:t>
            </w:r>
          </w:p>
          <w:p w:rsidR="00D856C3" w:rsidRPr="00C153CA" w:rsidRDefault="00D856C3" w:rsidP="004C23A6">
            <w:pPr>
              <w:ind w:firstLine="709"/>
              <w:jc w:val="both"/>
              <w:rPr>
                <w:rFonts w:ascii="Times New Roman" w:eastAsia="Times New Roman" w:hAnsi="Times New Roman" w:cs="Times New Roman"/>
                <w:sz w:val="24"/>
                <w:szCs w:val="24"/>
                <w:highlight w:val="cyan"/>
                <w:lang w:eastAsia="ru-RU"/>
              </w:rPr>
            </w:pPr>
            <w:r w:rsidRPr="00C153CA">
              <w:rPr>
                <w:rFonts w:ascii="Times New Roman" w:eastAsia="Times New Roman" w:hAnsi="Times New Roman" w:cs="Times New Roman"/>
                <w:sz w:val="24"/>
                <w:szCs w:val="24"/>
                <w:highlight w:val="cyan"/>
                <w:lang w:eastAsia="ru-RU"/>
              </w:rPr>
              <w:t xml:space="preserve">В целях урегулирования вопросов взыскания таможенных пошлин, налогов в случаях «лжетранзита», учитывая, что комплекс мероприятий по установлению обстоятельств, послуживших аннулированию завершения действия таможенной процедуры таможенного транзита, осуществляется таможенным органом государства – члена </w:t>
            </w:r>
            <w:r w:rsidRPr="00C153CA">
              <w:rPr>
                <w:rFonts w:ascii="Times New Roman" w:eastAsia="Times New Roman" w:hAnsi="Times New Roman" w:cs="Times New Roman"/>
                <w:sz w:val="24"/>
                <w:szCs w:val="24"/>
                <w:highlight w:val="cyan"/>
                <w:lang w:eastAsia="ru-RU"/>
              </w:rPr>
              <w:lastRenderedPageBreak/>
              <w:t>Союза, на территории которого была завершена таможенная процедура таможенного транзита, предлагается  дополнить пункт 1 статьи 69 Таможенного кодекса Евразийского экономического союза (далее – ТК ЕАЭС).</w:t>
            </w:r>
          </w:p>
          <w:p w:rsidR="00504952" w:rsidRPr="00C153CA" w:rsidRDefault="00504952" w:rsidP="00504952">
            <w:pPr>
              <w:ind w:firstLine="708"/>
              <w:jc w:val="both"/>
              <w:rPr>
                <w:rFonts w:ascii="Times New Roman" w:hAnsi="Times New Roman" w:cs="Times New Roman"/>
                <w:b/>
                <w:sz w:val="24"/>
                <w:szCs w:val="24"/>
                <w:highlight w:val="cyan"/>
              </w:rPr>
            </w:pPr>
            <w:r w:rsidRPr="00C153CA">
              <w:rPr>
                <w:rFonts w:ascii="Times New Roman" w:hAnsi="Times New Roman" w:cs="Times New Roman"/>
                <w:b/>
                <w:sz w:val="24"/>
                <w:szCs w:val="24"/>
                <w:highlight w:val="cyan"/>
              </w:rPr>
              <w:t>ЭГ 56</w:t>
            </w:r>
          </w:p>
          <w:p w:rsidR="00504952" w:rsidRPr="00C153CA" w:rsidRDefault="00504952" w:rsidP="00504952">
            <w:pPr>
              <w:ind w:firstLine="708"/>
              <w:jc w:val="both"/>
              <w:rPr>
                <w:rFonts w:ascii="Times New Roman" w:hAnsi="Times New Roman" w:cs="Times New Roman"/>
                <w:sz w:val="24"/>
                <w:szCs w:val="24"/>
                <w:highlight w:val="cyan"/>
              </w:rPr>
            </w:pPr>
            <w:r w:rsidRPr="00C153CA">
              <w:rPr>
                <w:rFonts w:ascii="Times New Roman" w:hAnsi="Times New Roman" w:cs="Times New Roman"/>
                <w:b/>
                <w:sz w:val="24"/>
                <w:szCs w:val="24"/>
                <w:highlight w:val="cyan"/>
              </w:rPr>
              <w:t>РА</w:t>
            </w:r>
            <w:r w:rsidRPr="00C153CA">
              <w:rPr>
                <w:rFonts w:ascii="Times New Roman" w:hAnsi="Times New Roman" w:cs="Times New Roman"/>
                <w:sz w:val="24"/>
                <w:szCs w:val="24"/>
                <w:highlight w:val="cyan"/>
              </w:rPr>
              <w:t xml:space="preserve"> поддержано</w:t>
            </w:r>
          </w:p>
          <w:p w:rsidR="00504952" w:rsidRPr="00C153CA" w:rsidRDefault="00504952" w:rsidP="00504952">
            <w:pPr>
              <w:ind w:firstLine="708"/>
              <w:jc w:val="both"/>
              <w:rPr>
                <w:rFonts w:ascii="Times New Roman" w:hAnsi="Times New Roman" w:cs="Times New Roman"/>
                <w:sz w:val="24"/>
                <w:szCs w:val="24"/>
                <w:highlight w:val="cyan"/>
              </w:rPr>
            </w:pPr>
            <w:r w:rsidRPr="00C153CA">
              <w:rPr>
                <w:rFonts w:ascii="Times New Roman" w:hAnsi="Times New Roman" w:cs="Times New Roman"/>
                <w:b/>
                <w:sz w:val="24"/>
                <w:szCs w:val="24"/>
                <w:highlight w:val="cyan"/>
              </w:rPr>
              <w:t>РК</w:t>
            </w:r>
            <w:r w:rsidRPr="00C153CA">
              <w:rPr>
                <w:rFonts w:ascii="Times New Roman" w:hAnsi="Times New Roman" w:cs="Times New Roman"/>
                <w:sz w:val="24"/>
                <w:szCs w:val="24"/>
                <w:highlight w:val="cyan"/>
              </w:rPr>
              <w:t xml:space="preserve"> для лжетранзита был выработан комплекс мер, максимально унифицировали процедуры по завершению, отдали полномочия Комиссии, предложение РБ невелирует договоренности, достигнутые до ВГС. Если будут взыскивать в таможне назначения, то это будет сделать невозможно, так как все фигуранты дела не резиденты страны назначения, а обеспечение представлялось в таможенный орган отправления. Взаимоотношения между поручителем и перевозчиком – гражданские отношения, есть коммерческие риски</w:t>
            </w:r>
          </w:p>
          <w:p w:rsidR="00504952" w:rsidRPr="00C153CA" w:rsidRDefault="00504952" w:rsidP="00504952">
            <w:pPr>
              <w:ind w:firstLine="708"/>
              <w:jc w:val="both"/>
              <w:rPr>
                <w:rFonts w:ascii="Times New Roman" w:hAnsi="Times New Roman" w:cs="Times New Roman"/>
                <w:sz w:val="24"/>
                <w:szCs w:val="24"/>
                <w:highlight w:val="cyan"/>
              </w:rPr>
            </w:pPr>
            <w:r w:rsidRPr="00C153CA">
              <w:rPr>
                <w:rFonts w:ascii="Times New Roman" w:hAnsi="Times New Roman" w:cs="Times New Roman"/>
                <w:b/>
                <w:sz w:val="24"/>
                <w:szCs w:val="24"/>
                <w:highlight w:val="cyan"/>
              </w:rPr>
              <w:t>ЕЭК</w:t>
            </w:r>
            <w:r w:rsidRPr="00C153CA">
              <w:rPr>
                <w:rFonts w:ascii="Times New Roman" w:hAnsi="Times New Roman" w:cs="Times New Roman"/>
                <w:sz w:val="24"/>
                <w:szCs w:val="24"/>
                <w:highlight w:val="cyan"/>
              </w:rPr>
              <w:t xml:space="preserve"> – обеспечения в там органе, который открыл транзит ,уже нет, там орган его вернул после информации о завершении действия там процедуры там транзита, если комплекс мер ,который заложили в проекте по ТК ЕАЭС будет реализован, то ситуаций с лжетранзитом не должно быть, поэтому не должно быть проблем с взысканием </w:t>
            </w:r>
          </w:p>
          <w:p w:rsidR="00504952" w:rsidRPr="00C153CA" w:rsidRDefault="00504952" w:rsidP="00504952">
            <w:pPr>
              <w:ind w:firstLine="708"/>
              <w:jc w:val="both"/>
              <w:rPr>
                <w:rFonts w:ascii="Times New Roman" w:hAnsi="Times New Roman" w:cs="Times New Roman"/>
                <w:sz w:val="24"/>
                <w:szCs w:val="24"/>
                <w:highlight w:val="cyan"/>
              </w:rPr>
            </w:pPr>
            <w:r w:rsidRPr="00C153CA">
              <w:rPr>
                <w:rFonts w:ascii="Times New Roman" w:hAnsi="Times New Roman" w:cs="Times New Roman"/>
                <w:b/>
                <w:sz w:val="24"/>
                <w:szCs w:val="24"/>
                <w:highlight w:val="cyan"/>
              </w:rPr>
              <w:t>КР</w:t>
            </w:r>
            <w:r w:rsidRPr="00C153CA">
              <w:rPr>
                <w:rFonts w:ascii="Times New Roman" w:hAnsi="Times New Roman" w:cs="Times New Roman"/>
                <w:sz w:val="24"/>
                <w:szCs w:val="24"/>
                <w:highlight w:val="cyan"/>
              </w:rPr>
              <w:t xml:space="preserve"> резерв до РГ с учетом решения вопроса на ОКТ</w:t>
            </w:r>
          </w:p>
          <w:p w:rsidR="00504952" w:rsidRPr="00C153CA" w:rsidRDefault="00504952" w:rsidP="00504952">
            <w:pPr>
              <w:ind w:firstLine="708"/>
              <w:jc w:val="both"/>
              <w:rPr>
                <w:rFonts w:ascii="Times New Roman" w:hAnsi="Times New Roman" w:cs="Times New Roman"/>
                <w:sz w:val="24"/>
                <w:szCs w:val="24"/>
                <w:highlight w:val="cyan"/>
              </w:rPr>
            </w:pPr>
            <w:r w:rsidRPr="00C153CA">
              <w:rPr>
                <w:rFonts w:ascii="Times New Roman" w:hAnsi="Times New Roman" w:cs="Times New Roman"/>
                <w:b/>
                <w:sz w:val="24"/>
                <w:szCs w:val="24"/>
                <w:highlight w:val="cyan"/>
              </w:rPr>
              <w:t xml:space="preserve">РФ </w:t>
            </w:r>
            <w:r w:rsidRPr="00C153CA">
              <w:rPr>
                <w:rFonts w:ascii="Times New Roman" w:hAnsi="Times New Roman" w:cs="Times New Roman"/>
                <w:sz w:val="24"/>
                <w:szCs w:val="24"/>
                <w:highlight w:val="cyan"/>
              </w:rPr>
              <w:t>согласно пункту 15 статьи 151 случаи и условия будет определять Комиссия, поэтому рано говорить об особенностях взыскания. Преждевременно рассматривать, рассмотреть на 2 Протоколе</w:t>
            </w:r>
          </w:p>
          <w:p w:rsidR="00504952" w:rsidRPr="00C153CA" w:rsidRDefault="00504952" w:rsidP="00504952">
            <w:pPr>
              <w:ind w:firstLine="708"/>
              <w:jc w:val="both"/>
              <w:rPr>
                <w:rFonts w:ascii="Times New Roman" w:hAnsi="Times New Roman" w:cs="Times New Roman"/>
                <w:sz w:val="24"/>
                <w:szCs w:val="24"/>
                <w:highlight w:val="cyan"/>
              </w:rPr>
            </w:pPr>
            <w:r w:rsidRPr="00C153CA">
              <w:rPr>
                <w:rFonts w:ascii="Times New Roman" w:hAnsi="Times New Roman" w:cs="Times New Roman"/>
                <w:sz w:val="24"/>
                <w:szCs w:val="24"/>
                <w:highlight w:val="cyan"/>
              </w:rPr>
              <w:t>Просить РБ доработать редакцию нормы, предложить редакции поправок в иные статьи ТК ЕАЭС.</w:t>
            </w:r>
          </w:p>
          <w:p w:rsidR="00504952" w:rsidRPr="00C153CA" w:rsidRDefault="00504952" w:rsidP="00504952">
            <w:pPr>
              <w:ind w:firstLine="708"/>
              <w:jc w:val="both"/>
              <w:rPr>
                <w:rFonts w:ascii="Times New Roman" w:hAnsi="Times New Roman" w:cs="Times New Roman"/>
                <w:b/>
                <w:sz w:val="24"/>
                <w:szCs w:val="24"/>
                <w:highlight w:val="cyan"/>
              </w:rPr>
            </w:pPr>
            <w:r w:rsidRPr="00C153CA">
              <w:rPr>
                <w:rFonts w:ascii="Times New Roman" w:hAnsi="Times New Roman" w:cs="Times New Roman"/>
                <w:b/>
                <w:sz w:val="24"/>
                <w:szCs w:val="24"/>
                <w:highlight w:val="cyan"/>
              </w:rPr>
              <w:t>Рассмотреть вопрос на РГ</w:t>
            </w:r>
          </w:p>
          <w:p w:rsidR="003848A1" w:rsidRDefault="003848A1" w:rsidP="004C23A6">
            <w:pPr>
              <w:ind w:firstLine="709"/>
              <w:jc w:val="both"/>
              <w:rPr>
                <w:rFonts w:ascii="Times New Roman" w:hAnsi="Times New Roman" w:cs="Times New Roman"/>
                <w:b/>
                <w:sz w:val="24"/>
                <w:szCs w:val="24"/>
                <w:highlight w:val="cyan"/>
              </w:rPr>
            </w:pPr>
          </w:p>
          <w:p w:rsidR="000F08D3" w:rsidRDefault="000F08D3" w:rsidP="004C23A6">
            <w:pPr>
              <w:ind w:firstLine="709"/>
              <w:jc w:val="both"/>
              <w:rPr>
                <w:rFonts w:ascii="Times New Roman" w:hAnsi="Times New Roman" w:cs="Times New Roman"/>
                <w:b/>
                <w:sz w:val="24"/>
                <w:szCs w:val="24"/>
                <w:highlight w:val="cyan"/>
              </w:rPr>
            </w:pPr>
          </w:p>
          <w:p w:rsidR="000F08D3" w:rsidRPr="00B1402D" w:rsidRDefault="000F08D3" w:rsidP="000F08D3">
            <w:pPr>
              <w:ind w:firstLine="708"/>
              <w:jc w:val="both"/>
              <w:rPr>
                <w:rFonts w:ascii="Times New Roman" w:hAnsi="Times New Roman" w:cs="Times New Roman"/>
                <w:b/>
                <w:sz w:val="28"/>
                <w:szCs w:val="28"/>
                <w:highlight w:val="cyan"/>
              </w:rPr>
            </w:pPr>
            <w:r w:rsidRPr="00B1402D">
              <w:rPr>
                <w:rFonts w:ascii="Times New Roman" w:hAnsi="Times New Roman" w:cs="Times New Roman"/>
                <w:b/>
                <w:sz w:val="28"/>
                <w:szCs w:val="28"/>
                <w:highlight w:val="cyan"/>
              </w:rPr>
              <w:t>ЭГ 58</w:t>
            </w:r>
          </w:p>
          <w:p w:rsidR="000F08D3" w:rsidRPr="00B1402D" w:rsidRDefault="000F08D3" w:rsidP="000F08D3">
            <w:pPr>
              <w:ind w:firstLine="708"/>
              <w:jc w:val="both"/>
              <w:rPr>
                <w:rFonts w:ascii="Times New Roman" w:hAnsi="Times New Roman" w:cs="Times New Roman"/>
                <w:b/>
                <w:sz w:val="28"/>
                <w:szCs w:val="28"/>
                <w:highlight w:val="cyan"/>
              </w:rPr>
            </w:pPr>
            <w:r w:rsidRPr="00B1402D">
              <w:rPr>
                <w:rFonts w:ascii="Times New Roman" w:hAnsi="Times New Roman" w:cs="Times New Roman"/>
                <w:b/>
                <w:sz w:val="28"/>
                <w:szCs w:val="28"/>
                <w:highlight w:val="cyan"/>
              </w:rPr>
              <w:t>РА поддержано предложение РБ</w:t>
            </w:r>
          </w:p>
          <w:p w:rsidR="000F08D3" w:rsidRPr="00B1402D" w:rsidRDefault="000F08D3" w:rsidP="000F08D3">
            <w:pPr>
              <w:ind w:firstLine="708"/>
              <w:jc w:val="both"/>
              <w:rPr>
                <w:rFonts w:ascii="Times New Roman" w:hAnsi="Times New Roman" w:cs="Times New Roman"/>
                <w:sz w:val="28"/>
                <w:szCs w:val="28"/>
                <w:highlight w:val="cyan"/>
              </w:rPr>
            </w:pPr>
            <w:r w:rsidRPr="00B1402D">
              <w:rPr>
                <w:rFonts w:ascii="Times New Roman" w:hAnsi="Times New Roman" w:cs="Times New Roman"/>
                <w:sz w:val="28"/>
                <w:szCs w:val="28"/>
                <w:highlight w:val="cyan"/>
              </w:rPr>
              <w:t>РК, КР, РФ не поддержано предложение РБ</w:t>
            </w:r>
          </w:p>
          <w:p w:rsidR="000F08D3" w:rsidRDefault="000F08D3" w:rsidP="000F08D3">
            <w:pPr>
              <w:ind w:firstLine="708"/>
              <w:jc w:val="both"/>
              <w:rPr>
                <w:rFonts w:ascii="Times New Roman" w:hAnsi="Times New Roman" w:cs="Times New Roman"/>
                <w:sz w:val="28"/>
                <w:szCs w:val="28"/>
              </w:rPr>
            </w:pPr>
            <w:r w:rsidRPr="00B1402D">
              <w:rPr>
                <w:rFonts w:ascii="Times New Roman" w:hAnsi="Times New Roman" w:cs="Times New Roman"/>
                <w:sz w:val="28"/>
                <w:szCs w:val="28"/>
                <w:highlight w:val="cyan"/>
              </w:rPr>
              <w:t>На РГ</w:t>
            </w:r>
          </w:p>
          <w:p w:rsidR="000F08D3" w:rsidRDefault="000F08D3" w:rsidP="000F08D3">
            <w:pPr>
              <w:ind w:firstLine="708"/>
              <w:jc w:val="both"/>
              <w:rPr>
                <w:rFonts w:ascii="Times New Roman" w:hAnsi="Times New Roman" w:cs="Times New Roman"/>
                <w:sz w:val="28"/>
                <w:szCs w:val="28"/>
              </w:rPr>
            </w:pPr>
          </w:p>
          <w:p w:rsidR="000F08D3" w:rsidRPr="00C153CA" w:rsidRDefault="000F08D3" w:rsidP="004C23A6">
            <w:pPr>
              <w:ind w:firstLine="709"/>
              <w:jc w:val="both"/>
              <w:rPr>
                <w:rFonts w:ascii="Times New Roman" w:hAnsi="Times New Roman" w:cs="Times New Roman"/>
                <w:b/>
                <w:sz w:val="24"/>
                <w:szCs w:val="24"/>
                <w:highlight w:val="cyan"/>
              </w:rPr>
            </w:pPr>
          </w:p>
        </w:tc>
      </w:tr>
      <w:tr w:rsidR="00D856C3" w:rsidRPr="004C23A6" w:rsidTr="004C23A6">
        <w:tc>
          <w:tcPr>
            <w:tcW w:w="846" w:type="dxa"/>
          </w:tcPr>
          <w:p w:rsidR="00D856C3" w:rsidRPr="006E70FD" w:rsidRDefault="00D856C3" w:rsidP="004C23A6">
            <w:pPr>
              <w:pStyle w:val="a4"/>
              <w:numPr>
                <w:ilvl w:val="0"/>
                <w:numId w:val="5"/>
              </w:numPr>
              <w:jc w:val="center"/>
              <w:rPr>
                <w:rFonts w:ascii="Times New Roman" w:hAnsi="Times New Roman" w:cs="Times New Roman"/>
                <w:sz w:val="24"/>
                <w:szCs w:val="24"/>
                <w:highlight w:val="green"/>
              </w:rPr>
            </w:pPr>
          </w:p>
        </w:tc>
        <w:tc>
          <w:tcPr>
            <w:tcW w:w="1105" w:type="dxa"/>
          </w:tcPr>
          <w:p w:rsidR="00D856C3" w:rsidRPr="006E70FD" w:rsidRDefault="00D856C3" w:rsidP="00D856C3">
            <w:pPr>
              <w:jc w:val="center"/>
              <w:rPr>
                <w:rFonts w:ascii="Times New Roman" w:eastAsia="Times New Roman" w:hAnsi="Times New Roman" w:cs="Times New Roman"/>
                <w:b/>
                <w:color w:val="1F497D" w:themeColor="text2"/>
                <w:sz w:val="24"/>
                <w:szCs w:val="24"/>
                <w:highlight w:val="green"/>
                <w:lang w:eastAsia="ru-RU"/>
              </w:rPr>
            </w:pPr>
            <w:r w:rsidRPr="006E70FD">
              <w:rPr>
                <w:rFonts w:ascii="Times New Roman" w:eastAsia="Times New Roman" w:hAnsi="Times New Roman" w:cs="Times New Roman"/>
                <w:b/>
                <w:color w:val="FF0000"/>
                <w:sz w:val="24"/>
                <w:szCs w:val="24"/>
                <w:highlight w:val="green"/>
                <w:lang w:eastAsia="ru-RU"/>
              </w:rPr>
              <w:t>22</w:t>
            </w:r>
          </w:p>
        </w:tc>
        <w:tc>
          <w:tcPr>
            <w:tcW w:w="6946" w:type="dxa"/>
          </w:tcPr>
          <w:p w:rsidR="00D856C3" w:rsidRPr="006E70FD" w:rsidRDefault="00D856C3" w:rsidP="00D856C3">
            <w:pPr>
              <w:ind w:firstLine="709"/>
              <w:jc w:val="both"/>
              <w:rPr>
                <w:rFonts w:ascii="Times New Roman" w:hAnsi="Times New Roman" w:cs="Times New Roman"/>
                <w:sz w:val="24"/>
                <w:szCs w:val="24"/>
                <w:highlight w:val="green"/>
              </w:rPr>
            </w:pPr>
            <w:r w:rsidRPr="006E70FD">
              <w:rPr>
                <w:rFonts w:ascii="Times New Roman" w:hAnsi="Times New Roman" w:cs="Times New Roman"/>
                <w:sz w:val="24"/>
                <w:szCs w:val="24"/>
                <w:highlight w:val="green"/>
              </w:rPr>
              <w:t>в статье 87:</w:t>
            </w:r>
          </w:p>
          <w:p w:rsidR="00D856C3" w:rsidRPr="006E70FD" w:rsidRDefault="00D856C3" w:rsidP="00D856C3">
            <w:pPr>
              <w:ind w:firstLine="709"/>
              <w:jc w:val="both"/>
              <w:rPr>
                <w:rFonts w:ascii="Times New Roman" w:hAnsi="Times New Roman" w:cs="Times New Roman"/>
                <w:sz w:val="24"/>
                <w:szCs w:val="24"/>
                <w:highlight w:val="green"/>
              </w:rPr>
            </w:pPr>
            <w:r w:rsidRPr="006E70FD">
              <w:rPr>
                <w:rFonts w:ascii="Times New Roman" w:hAnsi="Times New Roman" w:cs="Times New Roman"/>
                <w:sz w:val="24"/>
                <w:szCs w:val="24"/>
                <w:highlight w:val="green"/>
              </w:rPr>
              <w:t>дополнить пунктами 3</w:t>
            </w:r>
            <w:r w:rsidRPr="006E70FD">
              <w:rPr>
                <w:rFonts w:ascii="Times New Roman" w:hAnsi="Times New Roman" w:cs="Times New Roman"/>
                <w:sz w:val="24"/>
                <w:szCs w:val="24"/>
                <w:highlight w:val="green"/>
                <w:vertAlign w:val="superscript"/>
              </w:rPr>
              <w:t>1</w:t>
            </w:r>
            <w:r w:rsidRPr="006E70FD">
              <w:rPr>
                <w:rFonts w:ascii="Times New Roman" w:hAnsi="Times New Roman" w:cs="Times New Roman"/>
                <w:sz w:val="24"/>
                <w:szCs w:val="24"/>
                <w:highlight w:val="green"/>
              </w:rPr>
              <w:t xml:space="preserve"> и 4</w:t>
            </w:r>
            <w:r w:rsidRPr="006E70FD">
              <w:rPr>
                <w:rFonts w:ascii="Times New Roman" w:hAnsi="Times New Roman" w:cs="Times New Roman"/>
                <w:sz w:val="24"/>
                <w:szCs w:val="24"/>
                <w:highlight w:val="green"/>
                <w:vertAlign w:val="superscript"/>
              </w:rPr>
              <w:t>1</w:t>
            </w:r>
            <w:r w:rsidRPr="006E70FD">
              <w:rPr>
                <w:rFonts w:ascii="Times New Roman" w:hAnsi="Times New Roman" w:cs="Times New Roman"/>
                <w:sz w:val="24"/>
                <w:szCs w:val="24"/>
                <w:highlight w:val="green"/>
              </w:rPr>
              <w:t xml:space="preserve"> следующего содержания:</w:t>
            </w:r>
          </w:p>
          <w:p w:rsidR="00D856C3" w:rsidRPr="006E70FD" w:rsidRDefault="00D856C3" w:rsidP="004C23A6">
            <w:pPr>
              <w:ind w:firstLine="709"/>
              <w:jc w:val="both"/>
              <w:rPr>
                <w:rFonts w:ascii="Times New Roman" w:eastAsia="Times New Roman" w:hAnsi="Times New Roman" w:cs="Times New Roman"/>
                <w:b/>
                <w:sz w:val="24"/>
                <w:szCs w:val="24"/>
                <w:highlight w:val="green"/>
                <w:lang w:eastAsia="ru-RU"/>
              </w:rPr>
            </w:pPr>
            <w:r w:rsidRPr="006E70FD">
              <w:rPr>
                <w:rFonts w:ascii="Times New Roman" w:hAnsi="Times New Roman" w:cs="Times New Roman"/>
                <w:sz w:val="24"/>
                <w:szCs w:val="24"/>
                <w:highlight w:val="green"/>
              </w:rPr>
              <w:t>«3</w:t>
            </w:r>
            <w:r w:rsidRPr="006E70FD">
              <w:rPr>
                <w:rFonts w:ascii="Times New Roman" w:hAnsi="Times New Roman" w:cs="Times New Roman"/>
                <w:sz w:val="24"/>
                <w:szCs w:val="24"/>
                <w:highlight w:val="green"/>
                <w:vertAlign w:val="superscript"/>
              </w:rPr>
              <w:t>1</w:t>
            </w:r>
            <w:r w:rsidRPr="006E70FD">
              <w:rPr>
                <w:rFonts w:ascii="Times New Roman" w:hAnsi="Times New Roman" w:cs="Times New Roman"/>
                <w:sz w:val="24"/>
                <w:szCs w:val="24"/>
                <w:highlight w:val="green"/>
              </w:rPr>
              <w:t xml:space="preserve">. Если прибывшие на таможенную территорию Союза товары находятся в контейнерах, то таможенные операции, связанные с прибытием товаров на таможенную территорию Союза, совершаются без их выгрузки из контейнеров, </w:t>
            </w:r>
            <w:r w:rsidRPr="006E70FD">
              <w:rPr>
                <w:rFonts w:ascii="Times New Roman" w:hAnsi="Times New Roman" w:cs="Times New Roman"/>
                <w:b/>
                <w:sz w:val="24"/>
                <w:szCs w:val="24"/>
                <w:highlight w:val="green"/>
              </w:rPr>
              <w:t>за исключением таможенных операций, связанных с применением форм таможенного контроля и мер, обеспечивающих его проведение</w:t>
            </w:r>
            <w:r w:rsidRPr="006E70FD">
              <w:rPr>
                <w:rFonts w:ascii="Times New Roman" w:hAnsi="Times New Roman" w:cs="Times New Roman"/>
                <w:sz w:val="24"/>
                <w:szCs w:val="24"/>
                <w:highlight w:val="green"/>
              </w:rPr>
              <w:t>.»;</w:t>
            </w:r>
          </w:p>
        </w:tc>
        <w:tc>
          <w:tcPr>
            <w:tcW w:w="6804" w:type="dxa"/>
          </w:tcPr>
          <w:p w:rsidR="00D856C3" w:rsidRPr="006E70FD" w:rsidRDefault="00D856C3" w:rsidP="00D856C3">
            <w:pPr>
              <w:ind w:firstLine="709"/>
              <w:jc w:val="both"/>
              <w:rPr>
                <w:rFonts w:ascii="Times New Roman" w:hAnsi="Times New Roman" w:cs="Times New Roman"/>
                <w:b/>
                <w:color w:val="FF0000"/>
                <w:sz w:val="24"/>
                <w:szCs w:val="24"/>
                <w:highlight w:val="green"/>
              </w:rPr>
            </w:pPr>
            <w:r w:rsidRPr="006E70FD">
              <w:rPr>
                <w:rFonts w:ascii="Times New Roman" w:hAnsi="Times New Roman" w:cs="Times New Roman"/>
                <w:b/>
                <w:color w:val="FF0000"/>
                <w:sz w:val="24"/>
                <w:szCs w:val="24"/>
                <w:highlight w:val="green"/>
              </w:rPr>
              <w:t>РФ</w:t>
            </w:r>
          </w:p>
          <w:p w:rsidR="00D856C3" w:rsidRPr="006E70FD" w:rsidRDefault="00D856C3" w:rsidP="00D856C3">
            <w:pPr>
              <w:ind w:firstLine="709"/>
              <w:jc w:val="both"/>
              <w:rPr>
                <w:rFonts w:ascii="Times New Roman" w:hAnsi="Times New Roman" w:cs="Times New Roman"/>
                <w:sz w:val="24"/>
                <w:szCs w:val="24"/>
                <w:highlight w:val="green"/>
              </w:rPr>
            </w:pPr>
            <w:r w:rsidRPr="006E70FD">
              <w:rPr>
                <w:rFonts w:ascii="Times New Roman" w:hAnsi="Times New Roman" w:cs="Times New Roman"/>
                <w:sz w:val="24"/>
                <w:szCs w:val="24"/>
                <w:highlight w:val="green"/>
              </w:rPr>
              <w:t>Уточняющая редакционная правка</w:t>
            </w:r>
          </w:p>
          <w:p w:rsidR="00281373" w:rsidRPr="006E70FD" w:rsidRDefault="00281373" w:rsidP="00D856C3">
            <w:pPr>
              <w:ind w:firstLine="709"/>
              <w:jc w:val="both"/>
              <w:rPr>
                <w:rFonts w:ascii="Times New Roman" w:hAnsi="Times New Roman" w:cs="Times New Roman"/>
                <w:sz w:val="24"/>
                <w:szCs w:val="24"/>
                <w:highlight w:val="green"/>
              </w:rPr>
            </w:pPr>
          </w:p>
          <w:p w:rsidR="00281373" w:rsidRPr="006E70FD" w:rsidRDefault="00281373" w:rsidP="00D856C3">
            <w:pPr>
              <w:ind w:firstLine="709"/>
              <w:jc w:val="both"/>
              <w:rPr>
                <w:rFonts w:ascii="Times New Roman" w:hAnsi="Times New Roman" w:cs="Times New Roman"/>
                <w:b/>
                <w:sz w:val="24"/>
                <w:szCs w:val="24"/>
                <w:highlight w:val="green"/>
              </w:rPr>
            </w:pPr>
            <w:r w:rsidRPr="006E70FD">
              <w:rPr>
                <w:rFonts w:ascii="Times New Roman" w:hAnsi="Times New Roman" w:cs="Times New Roman"/>
                <w:b/>
                <w:sz w:val="24"/>
                <w:szCs w:val="24"/>
                <w:highlight w:val="green"/>
              </w:rPr>
              <w:t>ЭГ 56</w:t>
            </w:r>
          </w:p>
          <w:p w:rsidR="00281373" w:rsidRPr="006E70FD" w:rsidRDefault="00281373" w:rsidP="00D856C3">
            <w:pPr>
              <w:ind w:firstLine="709"/>
              <w:jc w:val="both"/>
              <w:rPr>
                <w:rFonts w:ascii="Times New Roman" w:eastAsia="Times New Roman" w:hAnsi="Times New Roman" w:cs="Times New Roman"/>
                <w:b/>
                <w:sz w:val="24"/>
                <w:szCs w:val="24"/>
                <w:highlight w:val="green"/>
                <w:lang w:eastAsia="ru-RU"/>
              </w:rPr>
            </w:pPr>
            <w:r w:rsidRPr="006E70FD">
              <w:rPr>
                <w:rFonts w:ascii="Times New Roman" w:hAnsi="Times New Roman" w:cs="Times New Roman"/>
                <w:b/>
                <w:sz w:val="24"/>
                <w:szCs w:val="24"/>
                <w:highlight w:val="green"/>
              </w:rPr>
              <w:t>Исключить пункт 3.1</w:t>
            </w:r>
          </w:p>
        </w:tc>
      </w:tr>
      <w:tr w:rsidR="00D856C3" w:rsidRPr="004C23A6" w:rsidTr="004C23A6">
        <w:tc>
          <w:tcPr>
            <w:tcW w:w="846" w:type="dxa"/>
          </w:tcPr>
          <w:p w:rsidR="00D856C3" w:rsidRPr="003B7AD5" w:rsidRDefault="00D856C3" w:rsidP="004C23A6">
            <w:pPr>
              <w:pStyle w:val="a4"/>
              <w:numPr>
                <w:ilvl w:val="0"/>
                <w:numId w:val="5"/>
              </w:numPr>
              <w:jc w:val="center"/>
              <w:rPr>
                <w:rFonts w:ascii="Times New Roman" w:hAnsi="Times New Roman" w:cs="Times New Roman"/>
                <w:sz w:val="24"/>
                <w:szCs w:val="24"/>
                <w:highlight w:val="green"/>
              </w:rPr>
            </w:pPr>
          </w:p>
        </w:tc>
        <w:tc>
          <w:tcPr>
            <w:tcW w:w="1105" w:type="dxa"/>
          </w:tcPr>
          <w:p w:rsidR="00D856C3" w:rsidRPr="003B7AD5" w:rsidRDefault="00D856C3" w:rsidP="00D856C3">
            <w:pPr>
              <w:jc w:val="center"/>
              <w:rPr>
                <w:rFonts w:ascii="Times New Roman" w:eastAsia="Times New Roman" w:hAnsi="Times New Roman" w:cs="Times New Roman"/>
                <w:b/>
                <w:color w:val="FF0000"/>
                <w:sz w:val="24"/>
                <w:szCs w:val="24"/>
                <w:highlight w:val="green"/>
                <w:lang w:eastAsia="ru-RU"/>
              </w:rPr>
            </w:pPr>
            <w:r w:rsidRPr="003B7AD5">
              <w:rPr>
                <w:rFonts w:ascii="Times New Roman" w:eastAsia="Times New Roman" w:hAnsi="Times New Roman" w:cs="Times New Roman"/>
                <w:b/>
                <w:color w:val="00B050"/>
                <w:sz w:val="24"/>
                <w:szCs w:val="24"/>
                <w:highlight w:val="green"/>
                <w:lang w:eastAsia="ru-RU"/>
              </w:rPr>
              <w:t>26)</w:t>
            </w:r>
          </w:p>
        </w:tc>
        <w:tc>
          <w:tcPr>
            <w:tcW w:w="6946" w:type="dxa"/>
          </w:tcPr>
          <w:p w:rsidR="00D856C3" w:rsidRPr="003B7AD5" w:rsidRDefault="00D856C3" w:rsidP="00D856C3">
            <w:pPr>
              <w:ind w:firstLine="709"/>
              <w:jc w:val="both"/>
              <w:rPr>
                <w:rFonts w:ascii="Times New Roman" w:hAnsi="Times New Roman" w:cs="Times New Roman"/>
                <w:sz w:val="24"/>
                <w:szCs w:val="24"/>
                <w:highlight w:val="green"/>
              </w:rPr>
            </w:pPr>
            <w:r w:rsidRPr="003B7AD5">
              <w:rPr>
                <w:rFonts w:ascii="Times New Roman" w:hAnsi="Times New Roman" w:cs="Times New Roman"/>
                <w:sz w:val="24"/>
                <w:szCs w:val="24"/>
                <w:highlight w:val="green"/>
              </w:rPr>
              <w:t>26) в статье 92:</w:t>
            </w:r>
          </w:p>
          <w:p w:rsidR="00D856C3" w:rsidRPr="003B7AD5" w:rsidRDefault="00D856C3" w:rsidP="00D856C3">
            <w:pPr>
              <w:ind w:firstLine="709"/>
              <w:jc w:val="both"/>
              <w:rPr>
                <w:rFonts w:ascii="Times New Roman" w:hAnsi="Times New Roman" w:cs="Times New Roman"/>
                <w:sz w:val="24"/>
                <w:szCs w:val="24"/>
                <w:highlight w:val="green"/>
              </w:rPr>
            </w:pPr>
            <w:r w:rsidRPr="003B7AD5">
              <w:rPr>
                <w:rFonts w:ascii="Times New Roman" w:hAnsi="Times New Roman" w:cs="Times New Roman"/>
                <w:sz w:val="24"/>
                <w:szCs w:val="24"/>
                <w:highlight w:val="green"/>
              </w:rPr>
              <w:t>дополнить пунктом 1</w:t>
            </w:r>
            <w:r w:rsidRPr="003B7AD5">
              <w:rPr>
                <w:rFonts w:ascii="Times New Roman" w:hAnsi="Times New Roman" w:cs="Times New Roman"/>
                <w:sz w:val="24"/>
                <w:szCs w:val="24"/>
                <w:highlight w:val="green"/>
                <w:vertAlign w:val="superscript"/>
              </w:rPr>
              <w:t>1</w:t>
            </w:r>
            <w:r w:rsidRPr="003B7AD5">
              <w:rPr>
                <w:rFonts w:ascii="Times New Roman" w:hAnsi="Times New Roman" w:cs="Times New Roman"/>
                <w:sz w:val="24"/>
                <w:szCs w:val="24"/>
                <w:highlight w:val="green"/>
              </w:rPr>
              <w:t xml:space="preserve"> следующего содержания:</w:t>
            </w:r>
          </w:p>
          <w:p w:rsidR="00D856C3" w:rsidRPr="003B7AD5" w:rsidRDefault="00D856C3" w:rsidP="00D856C3">
            <w:pPr>
              <w:ind w:firstLine="709"/>
              <w:jc w:val="both"/>
              <w:rPr>
                <w:rFonts w:ascii="Times New Roman" w:hAnsi="Times New Roman" w:cs="Times New Roman"/>
                <w:sz w:val="24"/>
                <w:szCs w:val="24"/>
                <w:highlight w:val="green"/>
              </w:rPr>
            </w:pPr>
            <w:r w:rsidRPr="003B7AD5">
              <w:rPr>
                <w:rFonts w:ascii="Times New Roman" w:hAnsi="Times New Roman" w:cs="Times New Roman"/>
                <w:sz w:val="24"/>
                <w:szCs w:val="24"/>
                <w:highlight w:val="green"/>
              </w:rPr>
              <w:t>«1</w:t>
            </w:r>
            <w:r w:rsidRPr="003B7AD5">
              <w:rPr>
                <w:rFonts w:ascii="Times New Roman" w:hAnsi="Times New Roman" w:cs="Times New Roman"/>
                <w:sz w:val="24"/>
                <w:szCs w:val="24"/>
                <w:highlight w:val="green"/>
                <w:vertAlign w:val="superscript"/>
              </w:rPr>
              <w:t>1</w:t>
            </w:r>
            <w:r w:rsidRPr="003B7AD5">
              <w:rPr>
                <w:rFonts w:ascii="Times New Roman" w:hAnsi="Times New Roman" w:cs="Times New Roman"/>
                <w:sz w:val="24"/>
                <w:szCs w:val="24"/>
                <w:highlight w:val="green"/>
              </w:rPr>
              <w:t xml:space="preserve">. Факт въезда в пункт пропуска автомобильных транспортных средств, убывающих с таможенной территории Союза, фиксируется в порядке, определенном законодательством государств-членов. </w:t>
            </w:r>
          </w:p>
          <w:p w:rsidR="00D856C3" w:rsidRPr="003B7AD5" w:rsidRDefault="00D856C3" w:rsidP="004C23A6">
            <w:pPr>
              <w:ind w:firstLine="709"/>
              <w:jc w:val="both"/>
              <w:rPr>
                <w:rFonts w:ascii="Times New Roman" w:hAnsi="Times New Roman" w:cs="Times New Roman"/>
                <w:sz w:val="24"/>
                <w:szCs w:val="24"/>
                <w:highlight w:val="green"/>
              </w:rPr>
            </w:pPr>
            <w:r w:rsidRPr="003B7AD5">
              <w:rPr>
                <w:rFonts w:ascii="Times New Roman" w:hAnsi="Times New Roman" w:cs="Times New Roman"/>
                <w:sz w:val="24"/>
                <w:szCs w:val="24"/>
                <w:highlight w:val="green"/>
              </w:rPr>
              <w:t>Для убытия товаров с таможенной территории Союза автомобильные транспортные средства и перевозимые товары должны быть размещены в зоне таможенного контроля места убытия.»;</w:t>
            </w:r>
          </w:p>
        </w:tc>
        <w:tc>
          <w:tcPr>
            <w:tcW w:w="6804" w:type="dxa"/>
          </w:tcPr>
          <w:p w:rsidR="00D856C3" w:rsidRPr="003B7AD5" w:rsidRDefault="00D856C3" w:rsidP="00D856C3">
            <w:pPr>
              <w:ind w:firstLine="742"/>
              <w:jc w:val="both"/>
              <w:rPr>
                <w:rFonts w:ascii="Times New Roman" w:hAnsi="Times New Roman" w:cs="Times New Roman"/>
                <w:b/>
                <w:color w:val="00B050"/>
                <w:sz w:val="24"/>
                <w:szCs w:val="24"/>
                <w:highlight w:val="green"/>
              </w:rPr>
            </w:pPr>
            <w:r w:rsidRPr="003B7AD5">
              <w:rPr>
                <w:rFonts w:ascii="Times New Roman" w:hAnsi="Times New Roman" w:cs="Times New Roman"/>
                <w:b/>
                <w:color w:val="00B050"/>
                <w:sz w:val="24"/>
                <w:szCs w:val="24"/>
                <w:highlight w:val="green"/>
              </w:rPr>
              <w:t>ПД</w:t>
            </w:r>
            <w:r w:rsidR="00203297" w:rsidRPr="003B7AD5">
              <w:rPr>
                <w:rFonts w:ascii="Times New Roman" w:hAnsi="Times New Roman" w:cs="Times New Roman"/>
                <w:b/>
                <w:color w:val="00B050"/>
                <w:sz w:val="24"/>
                <w:szCs w:val="24"/>
                <w:highlight w:val="green"/>
              </w:rPr>
              <w:t xml:space="preserve"> ЕЭК</w:t>
            </w:r>
          </w:p>
          <w:p w:rsidR="00D856C3" w:rsidRPr="003B7AD5" w:rsidRDefault="00D856C3" w:rsidP="00D856C3">
            <w:pPr>
              <w:ind w:firstLine="742"/>
              <w:jc w:val="both"/>
              <w:rPr>
                <w:rFonts w:ascii="Times New Roman" w:hAnsi="Times New Roman" w:cs="Times New Roman"/>
                <w:sz w:val="24"/>
                <w:szCs w:val="24"/>
                <w:highlight w:val="green"/>
              </w:rPr>
            </w:pPr>
            <w:r w:rsidRPr="003B7AD5">
              <w:rPr>
                <w:rFonts w:ascii="Times New Roman" w:hAnsi="Times New Roman" w:cs="Times New Roman"/>
                <w:sz w:val="24"/>
                <w:szCs w:val="24"/>
                <w:highlight w:val="green"/>
              </w:rPr>
              <w:t>Предлагаемый проектом Протокола пункт 1</w:t>
            </w:r>
            <w:r w:rsidRPr="003B7AD5">
              <w:rPr>
                <w:rFonts w:ascii="Times New Roman" w:hAnsi="Times New Roman" w:cs="Times New Roman"/>
                <w:sz w:val="24"/>
                <w:szCs w:val="24"/>
                <w:highlight w:val="green"/>
                <w:vertAlign w:val="superscript"/>
              </w:rPr>
              <w:t>1</w:t>
            </w:r>
            <w:r w:rsidRPr="003B7AD5">
              <w:rPr>
                <w:rFonts w:ascii="Times New Roman" w:hAnsi="Times New Roman" w:cs="Times New Roman"/>
                <w:sz w:val="24"/>
                <w:szCs w:val="24"/>
                <w:highlight w:val="green"/>
              </w:rPr>
              <w:t xml:space="preserve"> статьи 92 (пункт 26 проекта Протокола) не относится к предмету правового регулирования данной статьи Кодекса.</w:t>
            </w:r>
          </w:p>
          <w:p w:rsidR="00D856C3" w:rsidRPr="003B7AD5" w:rsidRDefault="00D856C3" w:rsidP="00D856C3">
            <w:pPr>
              <w:ind w:firstLine="709"/>
              <w:jc w:val="both"/>
              <w:rPr>
                <w:rFonts w:ascii="Times New Roman" w:hAnsi="Times New Roman" w:cs="Times New Roman"/>
                <w:b/>
                <w:sz w:val="24"/>
                <w:szCs w:val="24"/>
                <w:highlight w:val="green"/>
              </w:rPr>
            </w:pPr>
          </w:p>
          <w:p w:rsidR="00471BEB" w:rsidRPr="003B7AD5" w:rsidRDefault="00471BEB" w:rsidP="00471BEB">
            <w:pPr>
              <w:ind w:firstLine="708"/>
              <w:jc w:val="both"/>
              <w:rPr>
                <w:rFonts w:ascii="Times New Roman" w:hAnsi="Times New Roman" w:cs="Times New Roman"/>
                <w:b/>
                <w:sz w:val="24"/>
                <w:szCs w:val="24"/>
                <w:highlight w:val="green"/>
              </w:rPr>
            </w:pPr>
            <w:r w:rsidRPr="003B7AD5">
              <w:rPr>
                <w:rFonts w:ascii="Times New Roman" w:hAnsi="Times New Roman" w:cs="Times New Roman"/>
                <w:b/>
                <w:sz w:val="24"/>
                <w:szCs w:val="24"/>
                <w:highlight w:val="green"/>
              </w:rPr>
              <w:t>ЭГ 56</w:t>
            </w:r>
          </w:p>
          <w:p w:rsidR="00471BEB" w:rsidRPr="003B7AD5" w:rsidRDefault="00471BEB" w:rsidP="00471BEB">
            <w:pPr>
              <w:jc w:val="both"/>
              <w:rPr>
                <w:rFonts w:ascii="Times New Roman" w:hAnsi="Times New Roman" w:cs="Times New Roman"/>
                <w:b/>
                <w:sz w:val="24"/>
                <w:szCs w:val="24"/>
                <w:highlight w:val="green"/>
              </w:rPr>
            </w:pPr>
            <w:r w:rsidRPr="003B7AD5">
              <w:rPr>
                <w:rFonts w:ascii="Times New Roman" w:hAnsi="Times New Roman" w:cs="Times New Roman"/>
                <w:b/>
                <w:sz w:val="24"/>
                <w:szCs w:val="24"/>
                <w:highlight w:val="green"/>
              </w:rPr>
              <w:t>РА, РБ, РК, КР, РФ сохранить данный пункт. Он направлен на решение проблемы «лжетранзита»</w:t>
            </w:r>
            <w:r w:rsidR="00C22D51" w:rsidRPr="003B7AD5">
              <w:rPr>
                <w:rFonts w:ascii="Times New Roman" w:hAnsi="Times New Roman" w:cs="Times New Roman"/>
                <w:b/>
                <w:sz w:val="24"/>
                <w:szCs w:val="24"/>
                <w:highlight w:val="green"/>
              </w:rPr>
              <w:t>.</w:t>
            </w:r>
          </w:p>
          <w:p w:rsidR="00471BEB" w:rsidRPr="003B7AD5" w:rsidRDefault="00471BEB" w:rsidP="00D856C3">
            <w:pPr>
              <w:ind w:firstLine="709"/>
              <w:jc w:val="both"/>
              <w:rPr>
                <w:rFonts w:ascii="Times New Roman" w:hAnsi="Times New Roman" w:cs="Times New Roman"/>
                <w:b/>
                <w:sz w:val="24"/>
                <w:szCs w:val="24"/>
                <w:highlight w:val="green"/>
              </w:rPr>
            </w:pPr>
          </w:p>
        </w:tc>
      </w:tr>
      <w:tr w:rsidR="00D856C3" w:rsidRPr="004C23A6" w:rsidTr="004C23A6">
        <w:tc>
          <w:tcPr>
            <w:tcW w:w="846" w:type="dxa"/>
          </w:tcPr>
          <w:p w:rsidR="00D856C3" w:rsidRPr="004C23A6" w:rsidRDefault="00D856C3" w:rsidP="004C23A6">
            <w:pPr>
              <w:pStyle w:val="a4"/>
              <w:numPr>
                <w:ilvl w:val="0"/>
                <w:numId w:val="5"/>
              </w:numPr>
              <w:jc w:val="center"/>
              <w:rPr>
                <w:rFonts w:ascii="Times New Roman" w:hAnsi="Times New Roman" w:cs="Times New Roman"/>
                <w:sz w:val="24"/>
                <w:szCs w:val="24"/>
              </w:rPr>
            </w:pPr>
          </w:p>
        </w:tc>
        <w:tc>
          <w:tcPr>
            <w:tcW w:w="1105" w:type="dxa"/>
          </w:tcPr>
          <w:p w:rsidR="00D856C3" w:rsidRPr="004C23A6" w:rsidRDefault="00D856C3" w:rsidP="00D856C3">
            <w:pPr>
              <w:jc w:val="center"/>
              <w:rPr>
                <w:rFonts w:ascii="Times New Roman" w:eastAsia="Times New Roman" w:hAnsi="Times New Roman" w:cs="Times New Roman"/>
                <w:b/>
                <w:color w:val="FF0000"/>
                <w:sz w:val="24"/>
                <w:szCs w:val="24"/>
                <w:lang w:eastAsia="ru-RU"/>
              </w:rPr>
            </w:pPr>
            <w:r w:rsidRPr="004C23A6">
              <w:rPr>
                <w:rFonts w:ascii="Times New Roman" w:eastAsia="Times New Roman" w:hAnsi="Times New Roman" w:cs="Times New Roman"/>
                <w:b/>
                <w:color w:val="FF0000"/>
                <w:sz w:val="24"/>
                <w:szCs w:val="24"/>
                <w:lang w:eastAsia="ru-RU"/>
              </w:rPr>
              <w:t>26</w:t>
            </w:r>
          </w:p>
        </w:tc>
        <w:tc>
          <w:tcPr>
            <w:tcW w:w="6946" w:type="dxa"/>
          </w:tcPr>
          <w:p w:rsidR="00D856C3" w:rsidRPr="006E70FD" w:rsidRDefault="00D856C3" w:rsidP="00D856C3">
            <w:pPr>
              <w:ind w:firstLine="709"/>
              <w:jc w:val="both"/>
              <w:rPr>
                <w:rFonts w:ascii="Times New Roman" w:hAnsi="Times New Roman" w:cs="Times New Roman"/>
                <w:sz w:val="24"/>
                <w:szCs w:val="24"/>
                <w:highlight w:val="green"/>
              </w:rPr>
            </w:pPr>
            <w:r w:rsidRPr="006E70FD">
              <w:rPr>
                <w:rFonts w:ascii="Times New Roman" w:hAnsi="Times New Roman" w:cs="Times New Roman"/>
                <w:sz w:val="24"/>
                <w:szCs w:val="24"/>
                <w:highlight w:val="green"/>
              </w:rPr>
              <w:t>в статье 92:</w:t>
            </w:r>
          </w:p>
          <w:p w:rsidR="00D856C3" w:rsidRPr="006E70FD" w:rsidRDefault="00D856C3" w:rsidP="00D856C3">
            <w:pPr>
              <w:ind w:firstLine="709"/>
              <w:jc w:val="both"/>
              <w:rPr>
                <w:rFonts w:ascii="Times New Roman" w:hAnsi="Times New Roman" w:cs="Times New Roman"/>
                <w:sz w:val="24"/>
                <w:szCs w:val="24"/>
                <w:highlight w:val="green"/>
              </w:rPr>
            </w:pPr>
            <w:r w:rsidRPr="006E70FD">
              <w:rPr>
                <w:rFonts w:ascii="Times New Roman" w:hAnsi="Times New Roman" w:cs="Times New Roman"/>
                <w:sz w:val="24"/>
                <w:szCs w:val="24"/>
                <w:highlight w:val="green"/>
              </w:rPr>
              <w:t>дополнить пунктом 8</w:t>
            </w:r>
            <w:r w:rsidRPr="006E70FD">
              <w:rPr>
                <w:rFonts w:ascii="Times New Roman" w:hAnsi="Times New Roman" w:cs="Times New Roman"/>
                <w:sz w:val="24"/>
                <w:szCs w:val="24"/>
                <w:highlight w:val="green"/>
                <w:vertAlign w:val="superscript"/>
              </w:rPr>
              <w:t>1</w:t>
            </w:r>
            <w:r w:rsidRPr="006E70FD">
              <w:rPr>
                <w:rFonts w:ascii="Times New Roman" w:hAnsi="Times New Roman" w:cs="Times New Roman"/>
                <w:sz w:val="24"/>
                <w:szCs w:val="24"/>
                <w:highlight w:val="green"/>
              </w:rPr>
              <w:t xml:space="preserve"> следующего содержания:</w:t>
            </w:r>
          </w:p>
          <w:p w:rsidR="00D856C3" w:rsidRPr="004C23A6" w:rsidRDefault="00D856C3" w:rsidP="00D856C3">
            <w:pPr>
              <w:ind w:firstLine="709"/>
              <w:jc w:val="both"/>
              <w:rPr>
                <w:rFonts w:ascii="Times New Roman" w:hAnsi="Times New Roman" w:cs="Times New Roman"/>
                <w:sz w:val="24"/>
                <w:szCs w:val="24"/>
              </w:rPr>
            </w:pPr>
            <w:r w:rsidRPr="006E70FD">
              <w:rPr>
                <w:rFonts w:ascii="Times New Roman" w:hAnsi="Times New Roman" w:cs="Times New Roman"/>
                <w:sz w:val="24"/>
                <w:szCs w:val="24"/>
                <w:highlight w:val="green"/>
              </w:rPr>
              <w:t>«8</w:t>
            </w:r>
            <w:r w:rsidRPr="006E70FD">
              <w:rPr>
                <w:rFonts w:ascii="Times New Roman" w:hAnsi="Times New Roman" w:cs="Times New Roman"/>
                <w:sz w:val="24"/>
                <w:szCs w:val="24"/>
                <w:highlight w:val="green"/>
                <w:vertAlign w:val="superscript"/>
              </w:rPr>
              <w:t>1</w:t>
            </w:r>
            <w:r w:rsidRPr="006E70FD">
              <w:rPr>
                <w:rFonts w:ascii="Times New Roman" w:hAnsi="Times New Roman" w:cs="Times New Roman"/>
                <w:sz w:val="24"/>
                <w:szCs w:val="24"/>
                <w:highlight w:val="green"/>
              </w:rPr>
              <w:t>. Если убывающие с таможенной территории Союза товары находятся в контейнерах, то таможенные операции, связанные с убытием товаров с таможенной территории Союза, совершаются без их выгрузки из контейнеров</w:t>
            </w:r>
            <w:r w:rsidRPr="006E70FD">
              <w:rPr>
                <w:rFonts w:ascii="Times New Roman" w:hAnsi="Times New Roman" w:cs="Times New Roman"/>
                <w:b/>
                <w:sz w:val="24"/>
                <w:szCs w:val="24"/>
                <w:highlight w:val="green"/>
              </w:rPr>
              <w:t xml:space="preserve"> за исключением таможенных операций, связанных с применением форм таможенного контроля и мер, обеспечивающих его проведение</w:t>
            </w:r>
            <w:r w:rsidRPr="006E70FD">
              <w:rPr>
                <w:rFonts w:ascii="Times New Roman" w:hAnsi="Times New Roman" w:cs="Times New Roman"/>
                <w:sz w:val="24"/>
                <w:szCs w:val="24"/>
                <w:highlight w:val="green"/>
              </w:rPr>
              <w:t>.»;</w:t>
            </w:r>
          </w:p>
          <w:p w:rsidR="00D856C3" w:rsidRPr="00212B3E" w:rsidRDefault="00D856C3" w:rsidP="00D856C3">
            <w:pPr>
              <w:ind w:firstLine="709"/>
              <w:jc w:val="both"/>
              <w:rPr>
                <w:rFonts w:ascii="Times New Roman" w:hAnsi="Times New Roman" w:cs="Times New Roman"/>
                <w:sz w:val="24"/>
                <w:szCs w:val="24"/>
                <w:highlight w:val="yellow"/>
              </w:rPr>
            </w:pPr>
            <w:r w:rsidRPr="00212B3E">
              <w:rPr>
                <w:rFonts w:ascii="Times New Roman" w:hAnsi="Times New Roman" w:cs="Times New Roman"/>
                <w:sz w:val="24"/>
                <w:szCs w:val="24"/>
                <w:highlight w:val="yellow"/>
              </w:rPr>
              <w:t>в пункте 13:</w:t>
            </w:r>
          </w:p>
          <w:p w:rsidR="00D856C3" w:rsidRPr="00212B3E" w:rsidRDefault="00D856C3" w:rsidP="00D856C3">
            <w:pPr>
              <w:ind w:firstLine="709"/>
              <w:jc w:val="both"/>
              <w:rPr>
                <w:rFonts w:ascii="Times New Roman" w:hAnsi="Times New Roman" w:cs="Times New Roman"/>
                <w:b/>
                <w:strike/>
                <w:sz w:val="24"/>
                <w:szCs w:val="24"/>
                <w:highlight w:val="yellow"/>
              </w:rPr>
            </w:pPr>
            <w:r w:rsidRPr="00212B3E">
              <w:rPr>
                <w:rFonts w:ascii="Times New Roman" w:hAnsi="Times New Roman" w:cs="Times New Roman"/>
                <w:b/>
                <w:strike/>
                <w:sz w:val="24"/>
                <w:szCs w:val="24"/>
                <w:highlight w:val="yellow"/>
              </w:rPr>
              <w:t xml:space="preserve">подпункт 2 дополнить словами «, а также с таможенной территории Союза на территорию, в отношении которой государство-член обладает суверенными правами и исключительной юрисдикцией, включая континентальный </w:t>
            </w:r>
            <w:r w:rsidRPr="00212B3E">
              <w:rPr>
                <w:rFonts w:ascii="Times New Roman" w:hAnsi="Times New Roman" w:cs="Times New Roman"/>
                <w:b/>
                <w:strike/>
                <w:sz w:val="24"/>
                <w:szCs w:val="24"/>
                <w:highlight w:val="yellow"/>
              </w:rPr>
              <w:lastRenderedPageBreak/>
              <w:t xml:space="preserve">шельф государств-членов, в случаях, предусмотренных пунктами 5 и 6 статьи 302 настоящего Кодекса, </w:t>
            </w:r>
            <w:r w:rsidRPr="00212B3E">
              <w:rPr>
                <w:rFonts w:ascii="Times New Roman" w:hAnsi="Times New Roman" w:cs="Times New Roman"/>
                <w:b/>
                <w:strike/>
                <w:sz w:val="24"/>
                <w:szCs w:val="24"/>
                <w:highlight w:val="yellow"/>
              </w:rPr>
              <w:br/>
              <w:t>без совершения посадки воздушного судна на территории государства, не являющегося членом Союза, либо захода водного судна в порт государства, не являющегося членом Союза»;</w:t>
            </w:r>
          </w:p>
          <w:p w:rsidR="00D856C3" w:rsidRPr="00212B3E" w:rsidRDefault="00D856C3" w:rsidP="00D856C3">
            <w:pPr>
              <w:ind w:firstLine="709"/>
              <w:jc w:val="both"/>
              <w:rPr>
                <w:rFonts w:ascii="Times New Roman" w:hAnsi="Times New Roman" w:cs="Times New Roman"/>
                <w:sz w:val="24"/>
                <w:szCs w:val="24"/>
                <w:highlight w:val="yellow"/>
              </w:rPr>
            </w:pPr>
            <w:r w:rsidRPr="00212B3E">
              <w:rPr>
                <w:rFonts w:ascii="Times New Roman" w:hAnsi="Times New Roman" w:cs="Times New Roman"/>
                <w:sz w:val="24"/>
                <w:szCs w:val="24"/>
                <w:highlight w:val="yellow"/>
              </w:rPr>
              <w:t>в подпункте 2 слова «</w:t>
            </w:r>
            <w:r w:rsidRPr="00212B3E">
              <w:rPr>
                <w:rFonts w:ascii="Times New Roman" w:hAnsi="Times New Roman" w:cs="Times New Roman"/>
                <w:b/>
                <w:sz w:val="24"/>
                <w:szCs w:val="24"/>
                <w:highlight w:val="yellow"/>
              </w:rPr>
              <w:t>в случаях, предусмотренных подпунктом 1 пункта 5 статьи 302 настоящего Кодекса» исключить</w:t>
            </w:r>
            <w:r w:rsidRPr="00212B3E">
              <w:rPr>
                <w:rFonts w:ascii="Times New Roman" w:hAnsi="Times New Roman" w:cs="Times New Roman"/>
                <w:sz w:val="24"/>
                <w:szCs w:val="24"/>
                <w:highlight w:val="yellow"/>
              </w:rPr>
              <w:t>, дополнить словами «а также с таможенной территории Союза на территорию, в отношении которой государство-член обладает суверенными правами и исключительной юрисдикцией, включая континентальный шельф государств-членов, в случаях, предусмотренных пунктами 5 и 6 статьи 302 настоящего Кодекса, без совершения посадки воздушного судна на территории государства, не являющегося членом Союза, либо захода водного судна в порт государства, не являющегося членом Союза;»</w:t>
            </w:r>
          </w:p>
          <w:p w:rsidR="00D856C3" w:rsidRPr="00212B3E" w:rsidRDefault="00D856C3" w:rsidP="00D856C3">
            <w:pPr>
              <w:ind w:firstLine="459"/>
              <w:jc w:val="both"/>
              <w:rPr>
                <w:rFonts w:ascii="Times New Roman" w:hAnsi="Times New Roman" w:cs="Times New Roman"/>
                <w:b/>
                <w:sz w:val="24"/>
                <w:szCs w:val="24"/>
                <w:highlight w:val="yellow"/>
              </w:rPr>
            </w:pPr>
            <w:r w:rsidRPr="00212B3E">
              <w:rPr>
                <w:rFonts w:ascii="Times New Roman" w:hAnsi="Times New Roman" w:cs="Times New Roman"/>
                <w:b/>
                <w:sz w:val="24"/>
                <w:szCs w:val="24"/>
                <w:highlight w:val="yellow"/>
              </w:rPr>
              <w:t>дополнить пунктом 14 следующего содержания:</w:t>
            </w:r>
          </w:p>
          <w:p w:rsidR="00D856C3" w:rsidRPr="004C23A6" w:rsidRDefault="00D856C3" w:rsidP="004C23A6">
            <w:pPr>
              <w:ind w:firstLine="709"/>
              <w:jc w:val="both"/>
              <w:rPr>
                <w:rFonts w:ascii="Times New Roman" w:hAnsi="Times New Roman" w:cs="Times New Roman"/>
                <w:sz w:val="24"/>
                <w:szCs w:val="24"/>
              </w:rPr>
            </w:pPr>
            <w:r w:rsidRPr="00212B3E">
              <w:rPr>
                <w:rFonts w:ascii="Times New Roman" w:hAnsi="Times New Roman" w:cs="Times New Roman"/>
                <w:b/>
                <w:sz w:val="24"/>
                <w:szCs w:val="24"/>
                <w:highlight w:val="yellow"/>
              </w:rPr>
              <w:t>«14. В отношении товаров Союза, указанных в подпунктах 2 и 3 пункта 5 и в пункте 6 статьи 302 настоящего Кодекса, и иностранных товаров, указанных в подпункте 3 пункта 5 и в пункте 6 статьи 302 настоящего Кодекса, таможенные операции, связанные с убытием с таможенной территории Союза, совершаются в порядке, определенном главой 43 настоящего Кодекса.»;</w:t>
            </w:r>
          </w:p>
        </w:tc>
        <w:tc>
          <w:tcPr>
            <w:tcW w:w="6804" w:type="dxa"/>
          </w:tcPr>
          <w:p w:rsidR="00D856C3" w:rsidRPr="004C23A6" w:rsidRDefault="00D856C3" w:rsidP="00D856C3">
            <w:pPr>
              <w:ind w:firstLine="320"/>
              <w:jc w:val="both"/>
              <w:rPr>
                <w:rFonts w:ascii="Times New Roman" w:hAnsi="Times New Roman" w:cs="Times New Roman"/>
                <w:b/>
                <w:color w:val="FF0000"/>
                <w:sz w:val="24"/>
                <w:szCs w:val="24"/>
              </w:rPr>
            </w:pPr>
            <w:r w:rsidRPr="004C23A6">
              <w:rPr>
                <w:rFonts w:ascii="Times New Roman" w:hAnsi="Times New Roman" w:cs="Times New Roman"/>
                <w:b/>
                <w:color w:val="FF0000"/>
                <w:sz w:val="24"/>
                <w:szCs w:val="24"/>
              </w:rPr>
              <w:lastRenderedPageBreak/>
              <w:t>РФ</w:t>
            </w:r>
          </w:p>
          <w:p w:rsidR="00D856C3" w:rsidRPr="004C23A6" w:rsidRDefault="00D856C3" w:rsidP="00D856C3">
            <w:pPr>
              <w:ind w:firstLine="320"/>
              <w:jc w:val="both"/>
              <w:rPr>
                <w:rFonts w:ascii="Times New Roman" w:hAnsi="Times New Roman" w:cs="Times New Roman"/>
                <w:sz w:val="24"/>
                <w:szCs w:val="24"/>
              </w:rPr>
            </w:pPr>
            <w:r w:rsidRPr="004C23A6">
              <w:rPr>
                <w:rFonts w:ascii="Times New Roman" w:hAnsi="Times New Roman" w:cs="Times New Roman"/>
                <w:sz w:val="24"/>
                <w:szCs w:val="24"/>
              </w:rPr>
              <w:t>По пункту 8</w:t>
            </w:r>
            <w:r w:rsidRPr="004C23A6">
              <w:rPr>
                <w:rFonts w:ascii="Times New Roman" w:hAnsi="Times New Roman" w:cs="Times New Roman"/>
                <w:sz w:val="24"/>
                <w:szCs w:val="24"/>
                <w:vertAlign w:val="superscript"/>
              </w:rPr>
              <w:t>1</w:t>
            </w:r>
          </w:p>
          <w:p w:rsidR="00D856C3" w:rsidRPr="004C23A6" w:rsidRDefault="00D856C3" w:rsidP="00D856C3">
            <w:pPr>
              <w:ind w:firstLine="320"/>
              <w:jc w:val="both"/>
              <w:rPr>
                <w:rFonts w:ascii="Times New Roman" w:hAnsi="Times New Roman" w:cs="Times New Roman"/>
                <w:sz w:val="24"/>
                <w:szCs w:val="24"/>
              </w:rPr>
            </w:pPr>
            <w:r w:rsidRPr="004C23A6">
              <w:rPr>
                <w:rFonts w:ascii="Times New Roman" w:hAnsi="Times New Roman" w:cs="Times New Roman"/>
                <w:sz w:val="24"/>
                <w:szCs w:val="24"/>
              </w:rPr>
              <w:t xml:space="preserve">Норма не является особенностью, а исключением из общего порядка. </w:t>
            </w:r>
          </w:p>
          <w:p w:rsidR="00D856C3" w:rsidRPr="004C23A6" w:rsidRDefault="00D856C3" w:rsidP="00D856C3">
            <w:pPr>
              <w:ind w:firstLine="320"/>
              <w:jc w:val="both"/>
              <w:rPr>
                <w:rFonts w:ascii="Times New Roman" w:hAnsi="Times New Roman" w:cs="Times New Roman"/>
                <w:sz w:val="24"/>
                <w:szCs w:val="24"/>
              </w:rPr>
            </w:pPr>
          </w:p>
          <w:p w:rsidR="00D856C3" w:rsidRPr="004C23A6" w:rsidRDefault="00D856C3" w:rsidP="00D856C3">
            <w:pPr>
              <w:ind w:firstLine="320"/>
              <w:jc w:val="both"/>
              <w:rPr>
                <w:rFonts w:ascii="Times New Roman" w:hAnsi="Times New Roman" w:cs="Times New Roman"/>
                <w:sz w:val="24"/>
                <w:szCs w:val="24"/>
              </w:rPr>
            </w:pPr>
            <w:r w:rsidRPr="004C23A6">
              <w:rPr>
                <w:rFonts w:ascii="Times New Roman" w:hAnsi="Times New Roman" w:cs="Times New Roman"/>
                <w:sz w:val="24"/>
                <w:szCs w:val="24"/>
              </w:rPr>
              <w:t>По пункту 13.</w:t>
            </w:r>
          </w:p>
          <w:p w:rsidR="00D856C3" w:rsidRPr="004C23A6" w:rsidRDefault="00D856C3" w:rsidP="00D856C3">
            <w:pPr>
              <w:jc w:val="both"/>
              <w:rPr>
                <w:rFonts w:ascii="Times New Roman" w:hAnsi="Times New Roman" w:cs="Times New Roman"/>
                <w:sz w:val="24"/>
                <w:szCs w:val="24"/>
              </w:rPr>
            </w:pPr>
            <w:r w:rsidRPr="004C23A6">
              <w:rPr>
                <w:rFonts w:ascii="Times New Roman" w:hAnsi="Times New Roman" w:cs="Times New Roman"/>
                <w:sz w:val="24"/>
                <w:szCs w:val="24"/>
              </w:rPr>
              <w:t>Согласованные по итогам ЭГ 42 поправки предусматривают зеркальные изменения в статьи 87 и 92 ТК ЕАЭС о совершении таможенных операций по убытию и прибытию товаров при перемещении на шельф и в каботаже: новый пункт 14 в статью 92 и новый пункт 6 в статью 87 о</w:t>
            </w:r>
            <w:r w:rsidRPr="004C23A6">
              <w:rPr>
                <w:sz w:val="24"/>
                <w:szCs w:val="24"/>
              </w:rPr>
              <w:t xml:space="preserve"> </w:t>
            </w:r>
            <w:r w:rsidRPr="004C23A6">
              <w:rPr>
                <w:rFonts w:ascii="Times New Roman" w:hAnsi="Times New Roman" w:cs="Times New Roman"/>
                <w:sz w:val="24"/>
                <w:szCs w:val="24"/>
              </w:rPr>
              <w:t>совершении таких операций в порядке, определенном главой 43 ТК ЕАЭС.</w:t>
            </w:r>
          </w:p>
          <w:p w:rsidR="00D856C3" w:rsidRPr="004C23A6" w:rsidRDefault="00D856C3" w:rsidP="00D856C3">
            <w:pPr>
              <w:ind w:firstLine="320"/>
              <w:jc w:val="both"/>
              <w:rPr>
                <w:rFonts w:ascii="Times New Roman" w:hAnsi="Times New Roman" w:cs="Times New Roman"/>
                <w:sz w:val="24"/>
                <w:szCs w:val="24"/>
              </w:rPr>
            </w:pPr>
            <w:r w:rsidRPr="004C23A6">
              <w:rPr>
                <w:rFonts w:ascii="Times New Roman" w:hAnsi="Times New Roman" w:cs="Times New Roman"/>
                <w:sz w:val="24"/>
                <w:szCs w:val="24"/>
              </w:rPr>
              <w:t>Согласно пояснениям представителей ЕЭК на ЭГ 55</w:t>
            </w:r>
            <w:r w:rsidRPr="004C23A6">
              <w:rPr>
                <w:sz w:val="24"/>
                <w:szCs w:val="24"/>
              </w:rPr>
              <w:t xml:space="preserve"> </w:t>
            </w:r>
            <w:r w:rsidRPr="004C23A6">
              <w:rPr>
                <w:rFonts w:ascii="Times New Roman" w:hAnsi="Times New Roman" w:cs="Times New Roman"/>
                <w:sz w:val="24"/>
                <w:szCs w:val="24"/>
              </w:rPr>
              <w:t xml:space="preserve">новый пункт 14 ст. 92 (аналог п. 6 статьи 87 – п. 22 проекта </w:t>
            </w:r>
            <w:r w:rsidRPr="004C23A6">
              <w:rPr>
                <w:rFonts w:ascii="Times New Roman" w:hAnsi="Times New Roman" w:cs="Times New Roman"/>
                <w:sz w:val="24"/>
                <w:szCs w:val="24"/>
              </w:rPr>
              <w:lastRenderedPageBreak/>
              <w:t>Протокола) был потерян случайно при переносе норм по контейнерам в отдельную главу. Необходимо вернуть пункт 14 в проект Протокола.</w:t>
            </w:r>
          </w:p>
          <w:p w:rsidR="00D856C3" w:rsidRDefault="00D856C3" w:rsidP="00D856C3">
            <w:pPr>
              <w:ind w:firstLine="709"/>
              <w:jc w:val="both"/>
              <w:rPr>
                <w:rFonts w:ascii="Times New Roman" w:hAnsi="Times New Roman" w:cs="Times New Roman"/>
                <w:sz w:val="24"/>
                <w:szCs w:val="24"/>
              </w:rPr>
            </w:pPr>
          </w:p>
          <w:p w:rsidR="00281373" w:rsidRPr="00281373" w:rsidRDefault="00281373" w:rsidP="00281373">
            <w:pPr>
              <w:ind w:firstLine="709"/>
              <w:jc w:val="both"/>
              <w:rPr>
                <w:rFonts w:ascii="Times New Roman" w:hAnsi="Times New Roman" w:cs="Times New Roman"/>
                <w:b/>
                <w:sz w:val="24"/>
                <w:szCs w:val="24"/>
                <w:highlight w:val="green"/>
              </w:rPr>
            </w:pPr>
            <w:r w:rsidRPr="00281373">
              <w:rPr>
                <w:rFonts w:ascii="Times New Roman" w:hAnsi="Times New Roman" w:cs="Times New Roman"/>
                <w:b/>
                <w:sz w:val="24"/>
                <w:szCs w:val="24"/>
                <w:highlight w:val="green"/>
              </w:rPr>
              <w:t>ЭГ 56</w:t>
            </w:r>
          </w:p>
          <w:p w:rsidR="00281373" w:rsidRDefault="00281373" w:rsidP="00281373">
            <w:pPr>
              <w:ind w:firstLine="709"/>
              <w:jc w:val="both"/>
              <w:rPr>
                <w:rFonts w:ascii="Times New Roman" w:hAnsi="Times New Roman" w:cs="Times New Roman"/>
                <w:b/>
                <w:sz w:val="24"/>
                <w:szCs w:val="24"/>
              </w:rPr>
            </w:pPr>
            <w:r w:rsidRPr="00281373">
              <w:rPr>
                <w:rFonts w:ascii="Times New Roman" w:hAnsi="Times New Roman" w:cs="Times New Roman"/>
                <w:b/>
                <w:sz w:val="24"/>
                <w:szCs w:val="24"/>
                <w:highlight w:val="green"/>
              </w:rPr>
              <w:t xml:space="preserve">Исключить пункт </w:t>
            </w:r>
            <w:r>
              <w:rPr>
                <w:rFonts w:ascii="Times New Roman" w:hAnsi="Times New Roman" w:cs="Times New Roman"/>
                <w:b/>
                <w:sz w:val="24"/>
                <w:szCs w:val="24"/>
                <w:highlight w:val="green"/>
              </w:rPr>
              <w:t>8</w:t>
            </w:r>
            <w:r w:rsidRPr="00281373">
              <w:rPr>
                <w:rFonts w:ascii="Times New Roman" w:hAnsi="Times New Roman" w:cs="Times New Roman"/>
                <w:b/>
                <w:sz w:val="24"/>
                <w:szCs w:val="24"/>
                <w:highlight w:val="green"/>
              </w:rPr>
              <w:t>.1</w:t>
            </w:r>
          </w:p>
          <w:p w:rsidR="00212B3E" w:rsidRDefault="00212B3E" w:rsidP="00281373">
            <w:pPr>
              <w:ind w:firstLine="709"/>
              <w:jc w:val="both"/>
              <w:rPr>
                <w:rFonts w:ascii="Times New Roman" w:hAnsi="Times New Roman" w:cs="Times New Roman"/>
                <w:b/>
                <w:sz w:val="24"/>
                <w:szCs w:val="24"/>
              </w:rPr>
            </w:pPr>
            <w:r w:rsidRPr="00212B3E">
              <w:rPr>
                <w:rFonts w:ascii="Times New Roman" w:hAnsi="Times New Roman" w:cs="Times New Roman"/>
                <w:b/>
                <w:sz w:val="24"/>
                <w:szCs w:val="24"/>
                <w:highlight w:val="yellow"/>
              </w:rPr>
              <w:t>К поправкам в пункты 13 и 14 вернуться на очередном ЭГ после обсуждения поправок в главу 43 по каботажу</w:t>
            </w:r>
            <w:r>
              <w:rPr>
                <w:rFonts w:ascii="Times New Roman" w:hAnsi="Times New Roman" w:cs="Times New Roman"/>
                <w:b/>
                <w:sz w:val="24"/>
                <w:szCs w:val="24"/>
              </w:rPr>
              <w:t xml:space="preserve"> </w:t>
            </w:r>
          </w:p>
          <w:p w:rsidR="003E3D11" w:rsidRDefault="003E3D11" w:rsidP="00281373">
            <w:pPr>
              <w:ind w:firstLine="709"/>
              <w:jc w:val="both"/>
              <w:rPr>
                <w:rFonts w:ascii="Times New Roman" w:hAnsi="Times New Roman" w:cs="Times New Roman"/>
                <w:b/>
                <w:sz w:val="24"/>
                <w:szCs w:val="24"/>
              </w:rPr>
            </w:pPr>
          </w:p>
          <w:p w:rsidR="003E3D11" w:rsidRPr="003E3D11" w:rsidRDefault="003E3D11" w:rsidP="00281373">
            <w:pPr>
              <w:ind w:firstLine="709"/>
              <w:jc w:val="both"/>
              <w:rPr>
                <w:rFonts w:ascii="Times New Roman" w:hAnsi="Times New Roman" w:cs="Times New Roman"/>
                <w:b/>
                <w:sz w:val="24"/>
                <w:szCs w:val="24"/>
                <w:highlight w:val="yellow"/>
              </w:rPr>
            </w:pPr>
            <w:r w:rsidRPr="003E3D11">
              <w:rPr>
                <w:rFonts w:ascii="Times New Roman" w:hAnsi="Times New Roman" w:cs="Times New Roman"/>
                <w:b/>
                <w:sz w:val="24"/>
                <w:szCs w:val="24"/>
                <w:highlight w:val="yellow"/>
              </w:rPr>
              <w:t>ЭГ 57</w:t>
            </w:r>
          </w:p>
          <w:p w:rsidR="003E3D11" w:rsidRDefault="003E3D11" w:rsidP="003E3D11">
            <w:pPr>
              <w:ind w:firstLine="709"/>
              <w:jc w:val="both"/>
              <w:rPr>
                <w:rFonts w:ascii="Times New Roman" w:hAnsi="Times New Roman" w:cs="Times New Roman"/>
                <w:b/>
                <w:sz w:val="24"/>
                <w:szCs w:val="24"/>
              </w:rPr>
            </w:pPr>
            <w:r w:rsidRPr="003E3D11">
              <w:rPr>
                <w:rFonts w:ascii="Times New Roman" w:hAnsi="Times New Roman" w:cs="Times New Roman"/>
                <w:b/>
                <w:sz w:val="24"/>
                <w:szCs w:val="24"/>
                <w:highlight w:val="yellow"/>
              </w:rPr>
              <w:t>К поправкам в пункты 13 и 14 вернуться на очередном ЭГ после обсуждения поправок в главу 43 по каботажу</w:t>
            </w:r>
            <w:r>
              <w:rPr>
                <w:rFonts w:ascii="Times New Roman" w:hAnsi="Times New Roman" w:cs="Times New Roman"/>
                <w:b/>
                <w:sz w:val="24"/>
                <w:szCs w:val="24"/>
              </w:rPr>
              <w:t xml:space="preserve"> </w:t>
            </w:r>
          </w:p>
          <w:p w:rsidR="003E3D11" w:rsidRPr="004C23A6" w:rsidRDefault="003E3D11" w:rsidP="00281373">
            <w:pPr>
              <w:ind w:firstLine="709"/>
              <w:jc w:val="both"/>
              <w:rPr>
                <w:rFonts w:ascii="Times New Roman" w:hAnsi="Times New Roman" w:cs="Times New Roman"/>
                <w:sz w:val="24"/>
                <w:szCs w:val="24"/>
              </w:rPr>
            </w:pPr>
          </w:p>
        </w:tc>
      </w:tr>
      <w:tr w:rsidR="00D856C3" w:rsidRPr="004C23A6" w:rsidTr="004C23A6">
        <w:tc>
          <w:tcPr>
            <w:tcW w:w="846" w:type="dxa"/>
          </w:tcPr>
          <w:p w:rsidR="00D856C3" w:rsidRPr="00095675" w:rsidRDefault="00D856C3" w:rsidP="004C23A6">
            <w:pPr>
              <w:pStyle w:val="a4"/>
              <w:numPr>
                <w:ilvl w:val="0"/>
                <w:numId w:val="5"/>
              </w:numPr>
              <w:jc w:val="center"/>
              <w:rPr>
                <w:rFonts w:ascii="Times New Roman" w:hAnsi="Times New Roman" w:cs="Times New Roman"/>
                <w:sz w:val="24"/>
                <w:szCs w:val="24"/>
                <w:highlight w:val="yellow"/>
              </w:rPr>
            </w:pPr>
          </w:p>
        </w:tc>
        <w:tc>
          <w:tcPr>
            <w:tcW w:w="1105" w:type="dxa"/>
          </w:tcPr>
          <w:p w:rsidR="00D856C3" w:rsidRPr="00095675" w:rsidRDefault="00D856C3" w:rsidP="00D856C3">
            <w:pPr>
              <w:jc w:val="center"/>
              <w:rPr>
                <w:rFonts w:ascii="Times New Roman" w:eastAsia="Times New Roman" w:hAnsi="Times New Roman" w:cs="Times New Roman"/>
                <w:b/>
                <w:color w:val="FF0000"/>
                <w:sz w:val="24"/>
                <w:szCs w:val="24"/>
                <w:highlight w:val="yellow"/>
                <w:lang w:eastAsia="ru-RU"/>
              </w:rPr>
            </w:pPr>
            <w:r w:rsidRPr="00095675">
              <w:rPr>
                <w:rFonts w:ascii="Times New Roman" w:eastAsia="Times New Roman" w:hAnsi="Times New Roman" w:cs="Times New Roman"/>
                <w:b/>
                <w:color w:val="00B050"/>
                <w:sz w:val="24"/>
                <w:szCs w:val="24"/>
                <w:highlight w:val="yellow"/>
                <w:lang w:eastAsia="ru-RU"/>
              </w:rPr>
              <w:t>28)</w:t>
            </w:r>
          </w:p>
        </w:tc>
        <w:tc>
          <w:tcPr>
            <w:tcW w:w="6946" w:type="dxa"/>
          </w:tcPr>
          <w:p w:rsidR="00D856C3" w:rsidRPr="00095675" w:rsidRDefault="00D856C3" w:rsidP="00D856C3">
            <w:pPr>
              <w:ind w:firstLine="709"/>
              <w:jc w:val="both"/>
              <w:rPr>
                <w:rFonts w:ascii="Times New Roman" w:hAnsi="Times New Roman" w:cs="Times New Roman"/>
                <w:sz w:val="24"/>
                <w:szCs w:val="24"/>
                <w:highlight w:val="yellow"/>
              </w:rPr>
            </w:pPr>
            <w:r w:rsidRPr="00095675">
              <w:rPr>
                <w:rFonts w:ascii="Times New Roman" w:hAnsi="Times New Roman" w:cs="Times New Roman"/>
                <w:sz w:val="24"/>
                <w:szCs w:val="24"/>
                <w:highlight w:val="yellow"/>
              </w:rPr>
              <w:t>28) в пункте 1 статьи 100:</w:t>
            </w:r>
          </w:p>
          <w:p w:rsidR="00D856C3" w:rsidRPr="00095675" w:rsidRDefault="00D856C3" w:rsidP="00D856C3">
            <w:pPr>
              <w:ind w:firstLine="709"/>
              <w:jc w:val="both"/>
              <w:rPr>
                <w:rFonts w:ascii="Times New Roman" w:hAnsi="Times New Roman" w:cs="Times New Roman"/>
                <w:sz w:val="24"/>
                <w:szCs w:val="24"/>
                <w:highlight w:val="yellow"/>
              </w:rPr>
            </w:pPr>
            <w:r w:rsidRPr="00095675">
              <w:rPr>
                <w:rFonts w:ascii="Times New Roman" w:hAnsi="Times New Roman" w:cs="Times New Roman"/>
                <w:sz w:val="24"/>
                <w:szCs w:val="24"/>
                <w:highlight w:val="yellow"/>
              </w:rPr>
              <w:t>в абзаце втором слова «электронном виде» заменить словами «электронной форме»;</w:t>
            </w:r>
          </w:p>
          <w:p w:rsidR="00D856C3" w:rsidRPr="00095675" w:rsidRDefault="00D856C3" w:rsidP="00D856C3">
            <w:pPr>
              <w:ind w:firstLine="709"/>
              <w:jc w:val="both"/>
              <w:rPr>
                <w:rFonts w:ascii="Times New Roman" w:hAnsi="Times New Roman" w:cs="Times New Roman"/>
                <w:sz w:val="24"/>
                <w:szCs w:val="24"/>
                <w:highlight w:val="yellow"/>
              </w:rPr>
            </w:pPr>
            <w:r w:rsidRPr="00095675">
              <w:rPr>
                <w:rFonts w:ascii="Times New Roman" w:hAnsi="Times New Roman" w:cs="Times New Roman"/>
                <w:sz w:val="24"/>
                <w:szCs w:val="24"/>
                <w:highlight w:val="yellow"/>
              </w:rPr>
              <w:t>дополнить абзацем следующего содержания:</w:t>
            </w:r>
          </w:p>
          <w:p w:rsidR="00D856C3" w:rsidRPr="00095675" w:rsidRDefault="00D856C3" w:rsidP="004C23A6">
            <w:pPr>
              <w:ind w:firstLine="709"/>
              <w:jc w:val="both"/>
              <w:rPr>
                <w:rFonts w:ascii="Times New Roman" w:hAnsi="Times New Roman" w:cs="Times New Roman"/>
                <w:sz w:val="24"/>
                <w:szCs w:val="24"/>
                <w:highlight w:val="yellow"/>
              </w:rPr>
            </w:pPr>
            <w:r w:rsidRPr="00095675">
              <w:rPr>
                <w:rFonts w:ascii="Times New Roman" w:hAnsi="Times New Roman" w:cs="Times New Roman"/>
                <w:sz w:val="24"/>
                <w:szCs w:val="24"/>
                <w:highlight w:val="yellow"/>
              </w:rPr>
              <w:t xml:space="preserve">«Представление таможенному органу документов, указанных в абзаце первом настоящего пункта, для помещения товаров на временное хранение не требуется, если ранее такие документы были представлены этому таможенному органу при совершении таможенных операций, связанных с прибытием товаров на таможенную территорию Союза, в соответствии со </w:t>
            </w:r>
            <w:r w:rsidRPr="00095675">
              <w:rPr>
                <w:rFonts w:ascii="Times New Roman" w:hAnsi="Times New Roman" w:cs="Times New Roman"/>
                <w:sz w:val="24"/>
                <w:szCs w:val="24"/>
                <w:highlight w:val="yellow"/>
              </w:rPr>
              <w:lastRenderedPageBreak/>
              <w:t xml:space="preserve">статьей 88 настоящего Кодекса или для завершения действия таможенной процедуры таможенного транзита </w:t>
            </w:r>
            <w:r w:rsidRPr="00095675">
              <w:rPr>
                <w:rFonts w:ascii="Times New Roman" w:hAnsi="Times New Roman" w:cs="Times New Roman"/>
                <w:sz w:val="24"/>
                <w:szCs w:val="24"/>
                <w:highlight w:val="yellow"/>
              </w:rPr>
              <w:br/>
              <w:t xml:space="preserve">в соответствии со статьей 151 настоящего Кодекса.»; </w:t>
            </w:r>
          </w:p>
          <w:p w:rsidR="000D0EA8" w:rsidRDefault="000D0EA8" w:rsidP="004C23A6">
            <w:pPr>
              <w:ind w:firstLine="709"/>
              <w:jc w:val="both"/>
              <w:rPr>
                <w:rFonts w:ascii="Times New Roman" w:hAnsi="Times New Roman" w:cs="Times New Roman"/>
                <w:b/>
                <w:sz w:val="24"/>
                <w:szCs w:val="24"/>
                <w:highlight w:val="yellow"/>
              </w:rPr>
            </w:pPr>
          </w:p>
          <w:p w:rsidR="00783B50" w:rsidRDefault="00783B50" w:rsidP="004C23A6">
            <w:pPr>
              <w:ind w:firstLine="709"/>
              <w:jc w:val="both"/>
              <w:rPr>
                <w:rFonts w:ascii="Times New Roman" w:hAnsi="Times New Roman" w:cs="Times New Roman"/>
                <w:b/>
                <w:sz w:val="24"/>
                <w:szCs w:val="24"/>
                <w:highlight w:val="yellow"/>
              </w:rPr>
            </w:pPr>
          </w:p>
          <w:p w:rsidR="00783B50" w:rsidRDefault="00783B50" w:rsidP="004C23A6">
            <w:pPr>
              <w:ind w:firstLine="709"/>
              <w:jc w:val="both"/>
              <w:rPr>
                <w:rFonts w:ascii="Times New Roman" w:hAnsi="Times New Roman" w:cs="Times New Roman"/>
                <w:b/>
                <w:sz w:val="24"/>
                <w:szCs w:val="24"/>
                <w:highlight w:val="yellow"/>
              </w:rPr>
            </w:pPr>
          </w:p>
          <w:p w:rsidR="00783B50" w:rsidRDefault="00783B50" w:rsidP="004C23A6">
            <w:pPr>
              <w:ind w:firstLine="709"/>
              <w:jc w:val="both"/>
              <w:rPr>
                <w:rFonts w:ascii="Times New Roman" w:hAnsi="Times New Roman" w:cs="Times New Roman"/>
                <w:b/>
                <w:sz w:val="24"/>
                <w:szCs w:val="24"/>
                <w:highlight w:val="yellow"/>
              </w:rPr>
            </w:pPr>
          </w:p>
          <w:p w:rsidR="00783B50" w:rsidRPr="00783B50" w:rsidRDefault="00783B50" w:rsidP="004C23A6">
            <w:pPr>
              <w:ind w:firstLine="709"/>
              <w:jc w:val="both"/>
              <w:rPr>
                <w:rFonts w:ascii="Times New Roman" w:hAnsi="Times New Roman" w:cs="Times New Roman"/>
                <w:b/>
                <w:sz w:val="24"/>
                <w:szCs w:val="24"/>
                <w:highlight w:val="yellow"/>
              </w:rPr>
            </w:pPr>
          </w:p>
          <w:p w:rsidR="000D0EA8" w:rsidRPr="00783B50" w:rsidRDefault="000D0EA8" w:rsidP="004C23A6">
            <w:pPr>
              <w:ind w:firstLine="709"/>
              <w:jc w:val="both"/>
              <w:rPr>
                <w:rFonts w:ascii="Times New Roman" w:hAnsi="Times New Roman" w:cs="Times New Roman"/>
                <w:b/>
                <w:sz w:val="24"/>
                <w:szCs w:val="24"/>
                <w:highlight w:val="yellow"/>
              </w:rPr>
            </w:pPr>
            <w:r w:rsidRPr="00783B50">
              <w:rPr>
                <w:rFonts w:ascii="Times New Roman" w:hAnsi="Times New Roman" w:cs="Times New Roman"/>
                <w:b/>
                <w:sz w:val="24"/>
                <w:szCs w:val="24"/>
                <w:highlight w:val="yellow"/>
              </w:rPr>
              <w:t>ЭГ 5</w:t>
            </w:r>
            <w:r w:rsidR="00783B50" w:rsidRPr="00783B50">
              <w:rPr>
                <w:rFonts w:ascii="Times New Roman" w:hAnsi="Times New Roman" w:cs="Times New Roman"/>
                <w:b/>
                <w:sz w:val="24"/>
                <w:szCs w:val="24"/>
                <w:highlight w:val="yellow"/>
              </w:rPr>
              <w:t>7</w:t>
            </w:r>
          </w:p>
          <w:p w:rsidR="00783B50" w:rsidRPr="00783B50" w:rsidRDefault="00783B50" w:rsidP="00783B50">
            <w:pPr>
              <w:spacing w:before="360" w:after="360"/>
              <w:ind w:left="2268" w:hanging="1559"/>
              <w:rPr>
                <w:rFonts w:ascii="Times New Roman" w:hAnsi="Times New Roman" w:cs="Times New Roman"/>
                <w:sz w:val="24"/>
                <w:szCs w:val="24"/>
                <w:highlight w:val="yellow"/>
              </w:rPr>
            </w:pPr>
            <w:r w:rsidRPr="00783B50">
              <w:rPr>
                <w:rFonts w:ascii="Times New Roman" w:hAnsi="Times New Roman" w:cs="Times New Roman"/>
                <w:sz w:val="24"/>
                <w:szCs w:val="24"/>
                <w:highlight w:val="yellow"/>
              </w:rPr>
              <w:t xml:space="preserve">Статья 100. Таможенные операции, связанные с помещением товаров на временное хранение, и порядок </w:t>
            </w:r>
            <w:r w:rsidRPr="00783B50">
              <w:rPr>
                <w:rFonts w:ascii="Times New Roman" w:hAnsi="Times New Roman" w:cs="Times New Roman"/>
                <w:sz w:val="24"/>
                <w:szCs w:val="24"/>
                <w:highlight w:val="yellow"/>
              </w:rPr>
              <w:br/>
              <w:t>их совершения</w:t>
            </w:r>
          </w:p>
          <w:p w:rsidR="00783B50" w:rsidRPr="00783B50" w:rsidRDefault="00783B50" w:rsidP="00783B50">
            <w:pPr>
              <w:autoSpaceDE w:val="0"/>
              <w:autoSpaceDN w:val="0"/>
              <w:adjustRightInd w:val="0"/>
              <w:ind w:firstLine="619"/>
              <w:jc w:val="both"/>
              <w:rPr>
                <w:rFonts w:ascii="Times New Roman" w:hAnsi="Times New Roman" w:cs="Times New Roman"/>
                <w:sz w:val="24"/>
                <w:szCs w:val="24"/>
                <w:highlight w:val="yellow"/>
              </w:rPr>
            </w:pPr>
            <w:r w:rsidRPr="00783B50">
              <w:rPr>
                <w:rFonts w:ascii="Times New Roman" w:hAnsi="Times New Roman" w:cs="Times New Roman"/>
                <w:sz w:val="24"/>
                <w:szCs w:val="24"/>
                <w:highlight w:val="yellow"/>
              </w:rPr>
              <w:t>1. Для помещения товаров на временное хранение перевозчик или иное лицо, обладающее полномочиями в отношении товаров, представляет таможенному органу транспортные (перевозочные), коммерческие и (или) таможенные документы, содержащие сведения о товарах, отправителе и получателе товаров, стране их отправления и стране назначения, либо документ, содержащий сведения о номере регистрации предварительной информации, представленной в виде электронного документа.</w:t>
            </w:r>
          </w:p>
          <w:p w:rsidR="00783B50" w:rsidRPr="00783B50" w:rsidRDefault="00783B50" w:rsidP="00783B50">
            <w:pPr>
              <w:autoSpaceDE w:val="0"/>
              <w:autoSpaceDN w:val="0"/>
              <w:adjustRightInd w:val="0"/>
              <w:ind w:firstLine="619"/>
              <w:jc w:val="both"/>
              <w:rPr>
                <w:rFonts w:ascii="Times New Roman" w:hAnsi="Times New Roman" w:cs="Times New Roman"/>
                <w:sz w:val="24"/>
                <w:szCs w:val="24"/>
                <w:highlight w:val="yellow"/>
              </w:rPr>
            </w:pPr>
          </w:p>
          <w:p w:rsidR="00783B50" w:rsidRPr="00783B50" w:rsidRDefault="00783B50" w:rsidP="00783B50">
            <w:pPr>
              <w:autoSpaceDE w:val="0"/>
              <w:autoSpaceDN w:val="0"/>
              <w:adjustRightInd w:val="0"/>
              <w:ind w:firstLine="619"/>
              <w:jc w:val="both"/>
              <w:rPr>
                <w:rFonts w:ascii="Times New Roman" w:hAnsi="Times New Roman" w:cs="Times New Roman"/>
                <w:color w:val="00B050"/>
                <w:sz w:val="24"/>
                <w:szCs w:val="24"/>
                <w:highlight w:val="yellow"/>
              </w:rPr>
            </w:pPr>
            <w:r w:rsidRPr="00783B50">
              <w:rPr>
                <w:rFonts w:ascii="Times New Roman" w:hAnsi="Times New Roman" w:cs="Times New Roman"/>
                <w:b/>
                <w:color w:val="00B050"/>
                <w:sz w:val="24"/>
                <w:szCs w:val="24"/>
                <w:highlight w:val="yellow"/>
              </w:rPr>
              <w:t xml:space="preserve">Документы, указанные в абзаце первом настоящего пункта, могут не представляться таможенному органу, если ранее такие документы были представлены этому таможенному органу при совершении таможенных операций, связанных с прибытием товаров на таможенную территорию Союза, в соответствии со статьей 88 настоящего Кодекса или для завершения действия таможенной процедуры таможенного транзита в соответствии со статьей 151 настоящего Кодекса. В таком случае перевозчик или иное лицо, обладающее полномочиями в отношении товаров, </w:t>
            </w:r>
            <w:r w:rsidRPr="00783B50">
              <w:rPr>
                <w:rFonts w:ascii="Times New Roman" w:hAnsi="Times New Roman" w:cs="Times New Roman"/>
                <w:b/>
                <w:color w:val="00B050"/>
                <w:sz w:val="24"/>
                <w:szCs w:val="24"/>
                <w:highlight w:val="yellow"/>
              </w:rPr>
              <w:lastRenderedPageBreak/>
              <w:t>представляет таможенному органу уведомление, содержащее реквизиты таких документов и информацию о таможенных операциях, при совершении которых данные документы были представлены таможенному органу.</w:t>
            </w:r>
            <w:r w:rsidRPr="00783B50">
              <w:rPr>
                <w:rFonts w:ascii="Times New Roman" w:hAnsi="Times New Roman" w:cs="Times New Roman"/>
                <w:color w:val="00B050"/>
                <w:sz w:val="24"/>
                <w:szCs w:val="24"/>
                <w:highlight w:val="yellow"/>
              </w:rPr>
              <w:t xml:space="preserve"> </w:t>
            </w:r>
          </w:p>
          <w:p w:rsidR="00783B50" w:rsidRPr="00783B50" w:rsidRDefault="00783B50" w:rsidP="00783B50">
            <w:pPr>
              <w:autoSpaceDE w:val="0"/>
              <w:autoSpaceDN w:val="0"/>
              <w:adjustRightInd w:val="0"/>
              <w:ind w:firstLine="619"/>
              <w:jc w:val="both"/>
              <w:rPr>
                <w:rFonts w:ascii="Times New Roman" w:hAnsi="Times New Roman" w:cs="Times New Roman"/>
                <w:b/>
                <w:color w:val="00B050"/>
                <w:sz w:val="24"/>
                <w:szCs w:val="24"/>
                <w:highlight w:val="yellow"/>
              </w:rPr>
            </w:pPr>
            <w:r w:rsidRPr="00783B50">
              <w:rPr>
                <w:rFonts w:ascii="Times New Roman" w:hAnsi="Times New Roman" w:cs="Times New Roman"/>
                <w:b/>
                <w:color w:val="00B050"/>
                <w:sz w:val="24"/>
                <w:szCs w:val="24"/>
                <w:highlight w:val="yellow"/>
              </w:rPr>
              <w:t>Форма уведомления, сведения, подлежащие указанию в таком уведомлении, порядок его заполнения, включающий в себя правила указания сведений и требования к его составлению, и порядок его подачи в таможенный орган, определяются в соответствии с законодательством государств-членов.</w:t>
            </w:r>
          </w:p>
          <w:p w:rsidR="00783B50" w:rsidRPr="00783B50" w:rsidRDefault="00783B50" w:rsidP="00783B50">
            <w:pPr>
              <w:autoSpaceDE w:val="0"/>
              <w:autoSpaceDN w:val="0"/>
              <w:adjustRightInd w:val="0"/>
              <w:ind w:firstLine="619"/>
              <w:jc w:val="both"/>
              <w:rPr>
                <w:rFonts w:ascii="Times New Roman" w:hAnsi="Times New Roman" w:cs="Times New Roman"/>
                <w:sz w:val="24"/>
                <w:szCs w:val="24"/>
                <w:highlight w:val="yellow"/>
              </w:rPr>
            </w:pPr>
            <w:r w:rsidRPr="00783B50">
              <w:rPr>
                <w:rFonts w:ascii="Times New Roman" w:hAnsi="Times New Roman" w:cs="Times New Roman"/>
                <w:sz w:val="24"/>
                <w:szCs w:val="24"/>
                <w:highlight w:val="yellow"/>
              </w:rPr>
              <w:t xml:space="preserve">Подача документов </w:t>
            </w:r>
            <w:r w:rsidRPr="00783B50">
              <w:rPr>
                <w:rFonts w:ascii="Times New Roman" w:hAnsi="Times New Roman" w:cs="Times New Roman"/>
                <w:b/>
                <w:color w:val="00B050"/>
                <w:sz w:val="24"/>
                <w:szCs w:val="24"/>
                <w:highlight w:val="yellow"/>
              </w:rPr>
              <w:t>и уведомления, указанного в абзаце втором настоящего пункта,</w:t>
            </w:r>
            <w:r w:rsidRPr="00783B50">
              <w:rPr>
                <w:rFonts w:ascii="Times New Roman" w:hAnsi="Times New Roman" w:cs="Times New Roman"/>
                <w:color w:val="00B050"/>
                <w:sz w:val="24"/>
                <w:szCs w:val="24"/>
                <w:highlight w:val="yellow"/>
              </w:rPr>
              <w:t xml:space="preserve"> </w:t>
            </w:r>
            <w:r w:rsidRPr="00783B50">
              <w:rPr>
                <w:rFonts w:ascii="Times New Roman" w:hAnsi="Times New Roman" w:cs="Times New Roman"/>
                <w:sz w:val="24"/>
                <w:szCs w:val="24"/>
                <w:highlight w:val="yellow"/>
              </w:rPr>
              <w:t xml:space="preserve">таможенному органу может быть осуществлена в </w:t>
            </w:r>
            <w:r w:rsidRPr="00783B50">
              <w:rPr>
                <w:rFonts w:ascii="Times New Roman" w:hAnsi="Times New Roman" w:cs="Times New Roman"/>
                <w:b/>
                <w:strike/>
                <w:sz w:val="24"/>
                <w:szCs w:val="24"/>
                <w:highlight w:val="yellow"/>
              </w:rPr>
              <w:t>электронном виде</w:t>
            </w:r>
            <w:r w:rsidRPr="00783B50">
              <w:rPr>
                <w:rFonts w:ascii="Times New Roman" w:hAnsi="Times New Roman" w:cs="Times New Roman"/>
                <w:sz w:val="24"/>
                <w:szCs w:val="24"/>
                <w:highlight w:val="yellow"/>
              </w:rPr>
              <w:t xml:space="preserve"> </w:t>
            </w:r>
            <w:r w:rsidRPr="00783B50">
              <w:rPr>
                <w:rFonts w:ascii="Times New Roman" w:hAnsi="Times New Roman" w:cs="Times New Roman"/>
                <w:b/>
                <w:sz w:val="24"/>
                <w:szCs w:val="24"/>
                <w:highlight w:val="yellow"/>
              </w:rPr>
              <w:t>электронной форме</w:t>
            </w:r>
            <w:r w:rsidRPr="00783B50">
              <w:rPr>
                <w:rFonts w:ascii="Times New Roman" w:hAnsi="Times New Roman" w:cs="Times New Roman"/>
                <w:sz w:val="24"/>
                <w:szCs w:val="24"/>
                <w:highlight w:val="yellow"/>
              </w:rPr>
              <w:t>.</w:t>
            </w:r>
          </w:p>
          <w:p w:rsidR="00783B50" w:rsidRPr="00783B50" w:rsidRDefault="00783B50" w:rsidP="00783B50">
            <w:pPr>
              <w:ind w:firstLine="619"/>
              <w:jc w:val="both"/>
              <w:rPr>
                <w:rFonts w:ascii="Times New Roman" w:hAnsi="Times New Roman" w:cs="Times New Roman"/>
                <w:sz w:val="24"/>
                <w:szCs w:val="24"/>
                <w:highlight w:val="yellow"/>
              </w:rPr>
            </w:pPr>
            <w:r w:rsidRPr="00783B50">
              <w:rPr>
                <w:rFonts w:ascii="Times New Roman" w:hAnsi="Times New Roman" w:cs="Times New Roman"/>
                <w:sz w:val="24"/>
                <w:szCs w:val="24"/>
                <w:highlight w:val="yellow"/>
              </w:rPr>
              <w:t xml:space="preserve">2. Таможенный орган регистрирует документы, представленные </w:t>
            </w:r>
            <w:r w:rsidRPr="00783B50">
              <w:rPr>
                <w:rFonts w:ascii="Times New Roman" w:hAnsi="Times New Roman" w:cs="Times New Roman"/>
                <w:strike/>
                <w:color w:val="00B050"/>
                <w:sz w:val="24"/>
                <w:szCs w:val="24"/>
                <w:highlight w:val="yellow"/>
              </w:rPr>
              <w:t>для помещения</w:t>
            </w:r>
            <w:r w:rsidRPr="00783B50">
              <w:rPr>
                <w:rFonts w:ascii="Times New Roman" w:hAnsi="Times New Roman" w:cs="Times New Roman"/>
                <w:sz w:val="24"/>
                <w:szCs w:val="24"/>
                <w:highlight w:val="yellow"/>
              </w:rPr>
              <w:t xml:space="preserve"> </w:t>
            </w:r>
            <w:r w:rsidRPr="00783B50">
              <w:rPr>
                <w:rFonts w:ascii="Times New Roman" w:hAnsi="Times New Roman" w:cs="Times New Roman"/>
                <w:b/>
                <w:color w:val="00B050"/>
                <w:sz w:val="24"/>
                <w:szCs w:val="24"/>
                <w:highlight w:val="yellow"/>
              </w:rPr>
              <w:t xml:space="preserve">при помещении </w:t>
            </w:r>
            <w:r w:rsidRPr="00783B50">
              <w:rPr>
                <w:rFonts w:ascii="Times New Roman" w:hAnsi="Times New Roman" w:cs="Times New Roman"/>
                <w:sz w:val="24"/>
                <w:szCs w:val="24"/>
                <w:highlight w:val="yellow"/>
              </w:rPr>
              <w:t>товаров на временное хранение</w:t>
            </w:r>
            <w:r w:rsidRPr="00783B50">
              <w:rPr>
                <w:rFonts w:ascii="Times New Roman" w:hAnsi="Times New Roman" w:cs="Times New Roman"/>
                <w:color w:val="00B050"/>
                <w:sz w:val="24"/>
                <w:szCs w:val="24"/>
                <w:highlight w:val="yellow"/>
              </w:rPr>
              <w:t xml:space="preserve">, </w:t>
            </w:r>
            <w:r w:rsidRPr="00783B50">
              <w:rPr>
                <w:rFonts w:ascii="Times New Roman" w:hAnsi="Times New Roman" w:cs="Times New Roman"/>
                <w:b/>
                <w:color w:val="00B050"/>
                <w:sz w:val="24"/>
                <w:szCs w:val="24"/>
                <w:highlight w:val="yellow"/>
              </w:rPr>
              <w:t>или указанные в уведомлении (далее в настоящей главе – документы для помещения товаров на временное хранение)</w:t>
            </w:r>
            <w:r w:rsidRPr="00783B50">
              <w:rPr>
                <w:rFonts w:ascii="Times New Roman" w:hAnsi="Times New Roman" w:cs="Times New Roman"/>
                <w:color w:val="00B050"/>
                <w:sz w:val="24"/>
                <w:szCs w:val="24"/>
                <w:highlight w:val="yellow"/>
              </w:rPr>
              <w:t xml:space="preserve">, </w:t>
            </w:r>
            <w:r w:rsidRPr="00783B50">
              <w:rPr>
                <w:rFonts w:ascii="Times New Roman" w:hAnsi="Times New Roman" w:cs="Times New Roman"/>
                <w:sz w:val="24"/>
                <w:szCs w:val="24"/>
                <w:highlight w:val="yellow"/>
              </w:rPr>
              <w:t xml:space="preserve">не позднее 1 часа с момента подачи </w:t>
            </w:r>
            <w:r w:rsidRPr="00783B50">
              <w:rPr>
                <w:rFonts w:ascii="Times New Roman" w:hAnsi="Times New Roman" w:cs="Times New Roman"/>
                <w:b/>
                <w:color w:val="00B050"/>
                <w:sz w:val="24"/>
                <w:szCs w:val="24"/>
                <w:highlight w:val="yellow"/>
              </w:rPr>
              <w:t>таможенному органу</w:t>
            </w:r>
            <w:r w:rsidRPr="00783B50">
              <w:rPr>
                <w:rFonts w:ascii="Times New Roman" w:hAnsi="Times New Roman" w:cs="Times New Roman"/>
                <w:sz w:val="24"/>
                <w:szCs w:val="24"/>
                <w:highlight w:val="yellow"/>
              </w:rPr>
              <w:t xml:space="preserve"> таких документов </w:t>
            </w:r>
            <w:r w:rsidRPr="00783B50">
              <w:rPr>
                <w:rFonts w:ascii="Times New Roman" w:hAnsi="Times New Roman" w:cs="Times New Roman"/>
                <w:b/>
                <w:color w:val="00B050"/>
                <w:sz w:val="24"/>
                <w:szCs w:val="24"/>
                <w:highlight w:val="yellow"/>
              </w:rPr>
              <w:t>или подачи уведомления, указанного в пункте 1 настоящей статьи,</w:t>
            </w:r>
            <w:r w:rsidRPr="00783B50">
              <w:rPr>
                <w:rFonts w:ascii="Times New Roman" w:hAnsi="Times New Roman" w:cs="Times New Roman"/>
                <w:strike/>
                <w:color w:val="00B050"/>
                <w:sz w:val="24"/>
                <w:szCs w:val="24"/>
                <w:highlight w:val="yellow"/>
              </w:rPr>
              <w:t xml:space="preserve">  таможенному органу</w:t>
            </w:r>
            <w:r w:rsidRPr="00783B50">
              <w:rPr>
                <w:rFonts w:ascii="Times New Roman" w:hAnsi="Times New Roman" w:cs="Times New Roman"/>
                <w:color w:val="00B050"/>
                <w:sz w:val="24"/>
                <w:szCs w:val="24"/>
                <w:highlight w:val="yellow"/>
              </w:rPr>
              <w:t xml:space="preserve"> </w:t>
            </w:r>
            <w:r w:rsidRPr="00783B50">
              <w:rPr>
                <w:rFonts w:ascii="Times New Roman" w:hAnsi="Times New Roman" w:cs="Times New Roman"/>
                <w:sz w:val="24"/>
                <w:szCs w:val="24"/>
                <w:highlight w:val="yellow"/>
              </w:rPr>
              <w:t>и выдает лицу, указанному в пункте 1 настоящей статьи, подтверждение о регистрации документов.</w:t>
            </w:r>
          </w:p>
          <w:p w:rsidR="00783B50" w:rsidRPr="00783B50" w:rsidRDefault="00783B50" w:rsidP="00783B50">
            <w:pPr>
              <w:ind w:firstLine="619"/>
              <w:jc w:val="both"/>
              <w:rPr>
                <w:rFonts w:ascii="Times New Roman" w:hAnsi="Times New Roman" w:cs="Times New Roman"/>
                <w:sz w:val="24"/>
                <w:szCs w:val="24"/>
                <w:highlight w:val="yellow"/>
              </w:rPr>
            </w:pPr>
            <w:r w:rsidRPr="00783B50">
              <w:rPr>
                <w:rFonts w:ascii="Times New Roman" w:hAnsi="Times New Roman" w:cs="Times New Roman"/>
                <w:sz w:val="24"/>
                <w:szCs w:val="24"/>
                <w:highlight w:val="yellow"/>
              </w:rPr>
              <w:t>Порядок совершения таможенным органом таможенных операций, связанных с регистрацией документов</w:t>
            </w:r>
            <w:r w:rsidRPr="00783B50">
              <w:rPr>
                <w:rFonts w:ascii="Times New Roman" w:hAnsi="Times New Roman" w:cs="Times New Roman"/>
                <w:b/>
                <w:strike/>
                <w:color w:val="00B050"/>
                <w:sz w:val="24"/>
                <w:szCs w:val="24"/>
                <w:highlight w:val="yellow"/>
              </w:rPr>
              <w:t>, представленных</w:t>
            </w:r>
            <w:r w:rsidRPr="00783B50">
              <w:rPr>
                <w:rFonts w:ascii="Times New Roman" w:hAnsi="Times New Roman" w:cs="Times New Roman"/>
                <w:color w:val="00B050"/>
                <w:sz w:val="24"/>
                <w:szCs w:val="24"/>
                <w:highlight w:val="yellow"/>
              </w:rPr>
              <w:t xml:space="preserve"> </w:t>
            </w:r>
            <w:r w:rsidRPr="00783B50">
              <w:rPr>
                <w:rFonts w:ascii="Times New Roman" w:hAnsi="Times New Roman" w:cs="Times New Roman"/>
                <w:sz w:val="24"/>
                <w:szCs w:val="24"/>
                <w:highlight w:val="yellow"/>
              </w:rPr>
              <w:t>для помещения товаров на временное хранение, и выдачей подтверждения об их регистрации, устанавливается в соответствии с законодательством государств-членов о таможенном регулировании.</w:t>
            </w:r>
          </w:p>
          <w:p w:rsidR="00783B50" w:rsidRPr="00783B50" w:rsidRDefault="00783B50" w:rsidP="00783B50">
            <w:pPr>
              <w:ind w:firstLine="619"/>
              <w:jc w:val="both"/>
              <w:rPr>
                <w:rFonts w:ascii="Times New Roman" w:hAnsi="Times New Roman" w:cs="Times New Roman"/>
                <w:i/>
                <w:color w:val="00B050"/>
                <w:sz w:val="24"/>
                <w:szCs w:val="24"/>
                <w:highlight w:val="yellow"/>
              </w:rPr>
            </w:pPr>
            <w:r w:rsidRPr="00783B50">
              <w:rPr>
                <w:rFonts w:ascii="Times New Roman" w:hAnsi="Times New Roman" w:cs="Times New Roman"/>
                <w:i/>
                <w:color w:val="00B050"/>
                <w:sz w:val="24"/>
                <w:szCs w:val="24"/>
                <w:highlight w:val="yellow"/>
              </w:rPr>
              <w:t xml:space="preserve">Если сделать сокращение - документы, представленные при помещении товаров на временное хранение, или при совершении таможенных операций, связанных с прибытием товаров на таможенную территорию Союза, или для завершения действия таможенной процедуры таможенного транзита (далее в настоящей главе – документы для помещения товаров на временное хранение) – то не надо вносить сутевые </w:t>
            </w:r>
            <w:r w:rsidRPr="00783B50">
              <w:rPr>
                <w:rFonts w:ascii="Times New Roman" w:hAnsi="Times New Roman" w:cs="Times New Roman"/>
                <w:i/>
                <w:color w:val="00B050"/>
                <w:sz w:val="24"/>
                <w:szCs w:val="24"/>
                <w:highlight w:val="yellow"/>
              </w:rPr>
              <w:lastRenderedPageBreak/>
              <w:t>изменения в статьи 101 и 103, только редакционные</w:t>
            </w:r>
          </w:p>
          <w:p w:rsidR="00783B50" w:rsidRPr="00783B50" w:rsidRDefault="00783B50" w:rsidP="00783B50">
            <w:pPr>
              <w:ind w:firstLine="619"/>
              <w:jc w:val="both"/>
              <w:rPr>
                <w:rFonts w:ascii="Times New Roman" w:hAnsi="Times New Roman" w:cs="Times New Roman"/>
                <w:i/>
                <w:color w:val="00B050"/>
                <w:sz w:val="24"/>
                <w:szCs w:val="24"/>
                <w:highlight w:val="yellow"/>
              </w:rPr>
            </w:pPr>
          </w:p>
          <w:p w:rsidR="00783B50" w:rsidRPr="00783B50" w:rsidRDefault="00783B50" w:rsidP="00783B50">
            <w:pPr>
              <w:pStyle w:val="1"/>
              <w:shd w:val="clear" w:color="auto" w:fill="auto"/>
              <w:tabs>
                <w:tab w:val="left" w:pos="0"/>
              </w:tabs>
              <w:spacing w:after="0" w:line="240" w:lineRule="auto"/>
              <w:ind w:firstLine="709"/>
              <w:jc w:val="both"/>
              <w:rPr>
                <w:sz w:val="24"/>
                <w:szCs w:val="24"/>
                <w:highlight w:val="yellow"/>
              </w:rPr>
            </w:pPr>
            <w:r w:rsidRPr="00783B50">
              <w:rPr>
                <w:sz w:val="24"/>
                <w:szCs w:val="24"/>
                <w:highlight w:val="yellow"/>
              </w:rPr>
              <w:t>3. Товары считаются находящимися на временном хранении после регистрации таможенным органом документов</w:t>
            </w:r>
            <w:r w:rsidRPr="00783B50">
              <w:rPr>
                <w:strike/>
                <w:color w:val="00B050"/>
                <w:sz w:val="24"/>
                <w:szCs w:val="24"/>
                <w:highlight w:val="yellow"/>
              </w:rPr>
              <w:t>, представленных</w:t>
            </w:r>
            <w:r w:rsidRPr="00783B50">
              <w:rPr>
                <w:color w:val="00B050"/>
                <w:sz w:val="24"/>
                <w:szCs w:val="24"/>
                <w:highlight w:val="yellow"/>
              </w:rPr>
              <w:t xml:space="preserve"> </w:t>
            </w:r>
            <w:r w:rsidRPr="00783B50">
              <w:rPr>
                <w:sz w:val="24"/>
                <w:szCs w:val="24"/>
                <w:highlight w:val="yellow"/>
              </w:rPr>
              <w:t>для помещения товаров на временное хранение, если иное не установлено настоящим Кодексом.</w:t>
            </w:r>
          </w:p>
          <w:p w:rsidR="00783B50" w:rsidRPr="00783B50" w:rsidRDefault="00783B50" w:rsidP="00783B50">
            <w:pPr>
              <w:ind w:firstLine="619"/>
              <w:jc w:val="both"/>
              <w:rPr>
                <w:i/>
                <w:color w:val="00B050"/>
                <w:sz w:val="24"/>
                <w:szCs w:val="24"/>
                <w:highlight w:val="yellow"/>
              </w:rPr>
            </w:pPr>
          </w:p>
          <w:p w:rsidR="00783B50" w:rsidRPr="00783B50" w:rsidRDefault="00783B50" w:rsidP="00783B50">
            <w:pPr>
              <w:spacing w:before="360" w:after="360"/>
              <w:ind w:left="1985" w:hanging="1276"/>
              <w:rPr>
                <w:rFonts w:ascii="Times New Roman" w:hAnsi="Times New Roman" w:cs="Times New Roman"/>
                <w:sz w:val="24"/>
                <w:szCs w:val="24"/>
                <w:highlight w:val="yellow"/>
              </w:rPr>
            </w:pPr>
            <w:r w:rsidRPr="00783B50">
              <w:rPr>
                <w:rFonts w:ascii="Times New Roman" w:hAnsi="Times New Roman" w:cs="Times New Roman"/>
                <w:sz w:val="24"/>
                <w:szCs w:val="24"/>
                <w:highlight w:val="yellow"/>
              </w:rPr>
              <w:t>Статья 101. Срок временного хранения товаров</w:t>
            </w:r>
          </w:p>
          <w:p w:rsidR="00783B50" w:rsidRPr="00783B50" w:rsidRDefault="00783B50" w:rsidP="00783B50">
            <w:pPr>
              <w:ind w:firstLine="709"/>
              <w:jc w:val="both"/>
              <w:rPr>
                <w:rFonts w:ascii="Times New Roman" w:hAnsi="Times New Roman" w:cs="Times New Roman"/>
                <w:sz w:val="24"/>
                <w:szCs w:val="24"/>
                <w:highlight w:val="yellow"/>
              </w:rPr>
            </w:pPr>
            <w:r w:rsidRPr="00783B50">
              <w:rPr>
                <w:rFonts w:ascii="Times New Roman" w:hAnsi="Times New Roman" w:cs="Times New Roman"/>
                <w:sz w:val="24"/>
                <w:szCs w:val="24"/>
                <w:highlight w:val="yellow"/>
              </w:rPr>
              <w:t>1. Срок временного хранения товаров исчисляется со дня, следующего за днем регистрации таможенным органом документов</w:t>
            </w:r>
            <w:r w:rsidRPr="00783B50">
              <w:rPr>
                <w:rFonts w:ascii="Times New Roman" w:hAnsi="Times New Roman" w:cs="Times New Roman"/>
                <w:strike/>
                <w:color w:val="00B050"/>
                <w:sz w:val="24"/>
                <w:szCs w:val="24"/>
                <w:highlight w:val="yellow"/>
              </w:rPr>
              <w:t>, представленных</w:t>
            </w:r>
            <w:r w:rsidRPr="00783B50">
              <w:rPr>
                <w:rFonts w:ascii="Times New Roman" w:hAnsi="Times New Roman" w:cs="Times New Roman"/>
                <w:sz w:val="24"/>
                <w:szCs w:val="24"/>
                <w:highlight w:val="yellow"/>
              </w:rPr>
              <w:t xml:space="preserve"> для помещения товаров на временное хранение, и составляет 4 месяца, за исключением случаев, указанных в пункте 2 настоящей статьи и статье 259 настоящего Кодекса.</w:t>
            </w:r>
          </w:p>
          <w:p w:rsidR="00783B50" w:rsidRPr="00783B50" w:rsidRDefault="00783B50" w:rsidP="00783B50">
            <w:pPr>
              <w:autoSpaceDE w:val="0"/>
              <w:autoSpaceDN w:val="0"/>
              <w:adjustRightInd w:val="0"/>
              <w:ind w:firstLine="709"/>
              <w:jc w:val="both"/>
              <w:rPr>
                <w:rFonts w:ascii="Times New Roman" w:eastAsia="MS Mincho" w:hAnsi="Times New Roman" w:cs="Times New Roman"/>
                <w:sz w:val="24"/>
                <w:szCs w:val="24"/>
                <w:highlight w:val="yellow"/>
              </w:rPr>
            </w:pPr>
            <w:r w:rsidRPr="00783B50">
              <w:rPr>
                <w:rFonts w:ascii="Times New Roman" w:eastAsia="MS Mincho" w:hAnsi="Times New Roman" w:cs="Times New Roman"/>
                <w:sz w:val="24"/>
                <w:szCs w:val="24"/>
                <w:highlight w:val="yellow"/>
              </w:rPr>
              <w:t>Комиссия вправе определять для отдельных категорий товаров срок временного хранения менее срока, установленного абзацем первым настоящего пункта.</w:t>
            </w:r>
          </w:p>
          <w:p w:rsidR="00783B50" w:rsidRPr="00783B50" w:rsidRDefault="00783B50" w:rsidP="00783B50">
            <w:pPr>
              <w:spacing w:before="360" w:after="360"/>
              <w:ind w:left="2268" w:hanging="1559"/>
              <w:rPr>
                <w:rFonts w:ascii="Times New Roman" w:hAnsi="Times New Roman" w:cs="Times New Roman"/>
                <w:sz w:val="24"/>
                <w:szCs w:val="24"/>
                <w:highlight w:val="yellow"/>
              </w:rPr>
            </w:pPr>
            <w:r w:rsidRPr="00783B50">
              <w:rPr>
                <w:rFonts w:ascii="Times New Roman" w:hAnsi="Times New Roman" w:cs="Times New Roman"/>
                <w:sz w:val="24"/>
                <w:szCs w:val="24"/>
                <w:highlight w:val="yellow"/>
              </w:rPr>
              <w:t xml:space="preserve">Статья 103. Возникновение и прекращение обязанности </w:t>
            </w:r>
            <w:r w:rsidRPr="00783B50">
              <w:rPr>
                <w:rFonts w:ascii="Times New Roman" w:hAnsi="Times New Roman" w:cs="Times New Roman"/>
                <w:sz w:val="24"/>
                <w:szCs w:val="24"/>
                <w:highlight w:val="yellow"/>
              </w:rPr>
              <w:br/>
              <w:t>по уплате ввозных таможенных пошлин, налогов, специальных, антидемпинговых, компенсационных пошлин при временном хранении товаров, срок их уплаты и исчисление</w:t>
            </w:r>
          </w:p>
          <w:p w:rsidR="00783B50" w:rsidRPr="00783B50" w:rsidRDefault="00783B50" w:rsidP="00783B50">
            <w:pPr>
              <w:tabs>
                <w:tab w:val="left" w:pos="-2694"/>
              </w:tabs>
              <w:ind w:firstLine="709"/>
              <w:jc w:val="both"/>
              <w:rPr>
                <w:rFonts w:ascii="Times New Roman" w:hAnsi="Times New Roman" w:cs="Times New Roman"/>
                <w:sz w:val="24"/>
                <w:szCs w:val="24"/>
                <w:highlight w:val="yellow"/>
                <w:lang w:eastAsia="ru-RU"/>
              </w:rPr>
            </w:pPr>
            <w:r w:rsidRPr="00783B50">
              <w:rPr>
                <w:rFonts w:ascii="Times New Roman" w:hAnsi="Times New Roman" w:cs="Times New Roman"/>
                <w:sz w:val="24"/>
                <w:szCs w:val="24"/>
                <w:highlight w:val="yellow"/>
                <w:lang w:eastAsia="ru-RU"/>
              </w:rPr>
              <w:t xml:space="preserve">1. Обязанность по уплате ввозных таможенных пошлин, налогов, специальных, антидемпинговых, компенсационных пошлин </w:t>
            </w:r>
            <w:r w:rsidRPr="00783B50">
              <w:rPr>
                <w:rFonts w:ascii="Times New Roman" w:hAnsi="Times New Roman" w:cs="Times New Roman"/>
                <w:sz w:val="24"/>
                <w:szCs w:val="24"/>
                <w:highlight w:val="yellow"/>
                <w:lang w:eastAsia="ru-RU"/>
              </w:rPr>
              <w:br/>
              <w:t>в отношении иностранных товаров, помещаемых на временное хранение, возникает:</w:t>
            </w:r>
          </w:p>
          <w:p w:rsidR="00783B50" w:rsidRPr="00783B50" w:rsidRDefault="00783B50" w:rsidP="00783B50">
            <w:pPr>
              <w:tabs>
                <w:tab w:val="left" w:pos="-2694"/>
              </w:tabs>
              <w:ind w:firstLine="709"/>
              <w:jc w:val="both"/>
              <w:rPr>
                <w:rFonts w:ascii="Times New Roman" w:hAnsi="Times New Roman" w:cs="Times New Roman"/>
                <w:sz w:val="24"/>
                <w:szCs w:val="24"/>
                <w:highlight w:val="yellow"/>
                <w:lang w:eastAsia="ru-RU"/>
              </w:rPr>
            </w:pPr>
            <w:r w:rsidRPr="00783B50">
              <w:rPr>
                <w:rFonts w:ascii="Times New Roman" w:hAnsi="Times New Roman" w:cs="Times New Roman"/>
                <w:sz w:val="24"/>
                <w:szCs w:val="24"/>
                <w:highlight w:val="yellow"/>
                <w:lang w:eastAsia="ru-RU"/>
              </w:rPr>
              <w:t xml:space="preserve">1) у перевозчика или иного лица, обладающего полномочиями в отношении товаров, которые </w:t>
            </w:r>
            <w:r w:rsidRPr="00783B50">
              <w:rPr>
                <w:rFonts w:ascii="Times New Roman" w:hAnsi="Times New Roman" w:cs="Times New Roman"/>
                <w:b/>
                <w:color w:val="00B050"/>
                <w:sz w:val="24"/>
                <w:szCs w:val="24"/>
                <w:highlight w:val="yellow"/>
                <w:lang w:eastAsia="ru-RU"/>
              </w:rPr>
              <w:t xml:space="preserve">при помещении </w:t>
            </w:r>
            <w:r w:rsidRPr="00783B50">
              <w:rPr>
                <w:rFonts w:ascii="Times New Roman" w:hAnsi="Times New Roman" w:cs="Times New Roman"/>
                <w:b/>
                <w:color w:val="00B050"/>
                <w:sz w:val="24"/>
                <w:szCs w:val="24"/>
                <w:highlight w:val="yellow"/>
                <w:lang w:eastAsia="ru-RU"/>
              </w:rPr>
              <w:lastRenderedPageBreak/>
              <w:t>товаров на временное хранение</w:t>
            </w:r>
            <w:r w:rsidRPr="00783B50">
              <w:rPr>
                <w:rFonts w:ascii="Times New Roman" w:hAnsi="Times New Roman" w:cs="Times New Roman"/>
                <w:color w:val="00B050"/>
                <w:sz w:val="24"/>
                <w:szCs w:val="24"/>
                <w:highlight w:val="yellow"/>
                <w:lang w:eastAsia="ru-RU"/>
              </w:rPr>
              <w:t xml:space="preserve"> </w:t>
            </w:r>
            <w:r w:rsidRPr="00783B50">
              <w:rPr>
                <w:rFonts w:ascii="Times New Roman" w:hAnsi="Times New Roman" w:cs="Times New Roman"/>
                <w:sz w:val="24"/>
                <w:szCs w:val="24"/>
                <w:highlight w:val="yellow"/>
                <w:lang w:eastAsia="ru-RU"/>
              </w:rPr>
              <w:t xml:space="preserve">представили документы </w:t>
            </w:r>
            <w:r w:rsidRPr="00783B50">
              <w:rPr>
                <w:rFonts w:ascii="Times New Roman" w:hAnsi="Times New Roman" w:cs="Times New Roman"/>
                <w:b/>
                <w:color w:val="00B050"/>
                <w:sz w:val="24"/>
                <w:szCs w:val="24"/>
                <w:highlight w:val="yellow"/>
                <w:lang w:eastAsia="ru-RU"/>
              </w:rPr>
              <w:t>или уведомление, указанные в пункте 1 статьи 100 настоящего Кодекса,</w:t>
            </w:r>
            <w:r w:rsidRPr="00783B50">
              <w:rPr>
                <w:rFonts w:ascii="Times New Roman" w:hAnsi="Times New Roman" w:cs="Times New Roman"/>
                <w:sz w:val="24"/>
                <w:szCs w:val="24"/>
                <w:highlight w:val="yellow"/>
                <w:lang w:eastAsia="ru-RU"/>
              </w:rPr>
              <w:t xml:space="preserve"> </w:t>
            </w:r>
            <w:r w:rsidRPr="00783B50">
              <w:rPr>
                <w:rFonts w:ascii="Times New Roman" w:hAnsi="Times New Roman" w:cs="Times New Roman"/>
                <w:strike/>
                <w:sz w:val="24"/>
                <w:szCs w:val="24"/>
                <w:highlight w:val="yellow"/>
                <w:lang w:eastAsia="ru-RU"/>
              </w:rPr>
              <w:t>для помещения товаров на временное хранение</w:t>
            </w:r>
            <w:r w:rsidRPr="00783B50">
              <w:rPr>
                <w:rFonts w:ascii="Times New Roman" w:hAnsi="Times New Roman" w:cs="Times New Roman"/>
                <w:sz w:val="24"/>
                <w:szCs w:val="24"/>
                <w:highlight w:val="yellow"/>
                <w:lang w:eastAsia="ru-RU"/>
              </w:rPr>
              <w:t xml:space="preserve">, </w:t>
            </w:r>
            <w:r w:rsidRPr="00783B50">
              <w:rPr>
                <w:rFonts w:ascii="Times New Roman" w:hAnsi="Times New Roman" w:cs="Times New Roman"/>
                <w:bCs/>
                <w:sz w:val="24"/>
                <w:szCs w:val="24"/>
                <w:highlight w:val="yellow"/>
                <w:lang w:eastAsia="ru-RU"/>
              </w:rPr>
              <w:t>–</w:t>
            </w:r>
            <w:r w:rsidRPr="00783B50">
              <w:rPr>
                <w:rFonts w:ascii="Times New Roman" w:hAnsi="Times New Roman" w:cs="Times New Roman"/>
                <w:sz w:val="24"/>
                <w:szCs w:val="24"/>
                <w:highlight w:val="yellow"/>
                <w:lang w:eastAsia="ru-RU"/>
              </w:rPr>
              <w:t xml:space="preserve"> с момента регистрации таможенным органом </w:t>
            </w:r>
            <w:r w:rsidRPr="00783B50">
              <w:rPr>
                <w:rFonts w:ascii="Times New Roman" w:hAnsi="Times New Roman" w:cs="Times New Roman"/>
                <w:strike/>
                <w:color w:val="00B050"/>
                <w:sz w:val="24"/>
                <w:szCs w:val="24"/>
                <w:highlight w:val="yellow"/>
                <w:lang w:eastAsia="ru-RU"/>
              </w:rPr>
              <w:t>этих</w:t>
            </w:r>
            <w:r w:rsidRPr="00783B50">
              <w:rPr>
                <w:rFonts w:ascii="Times New Roman" w:hAnsi="Times New Roman" w:cs="Times New Roman"/>
                <w:sz w:val="24"/>
                <w:szCs w:val="24"/>
                <w:highlight w:val="yellow"/>
                <w:lang w:eastAsia="ru-RU"/>
              </w:rPr>
              <w:t xml:space="preserve"> документов </w:t>
            </w:r>
            <w:r w:rsidRPr="00783B50">
              <w:rPr>
                <w:rFonts w:ascii="Times New Roman" w:hAnsi="Times New Roman" w:cs="Times New Roman"/>
                <w:b/>
                <w:color w:val="00B050"/>
                <w:sz w:val="24"/>
                <w:szCs w:val="24"/>
                <w:highlight w:val="yellow"/>
                <w:lang w:eastAsia="ru-RU"/>
              </w:rPr>
              <w:t>для помещения товаров на временное хранение</w:t>
            </w:r>
            <w:r w:rsidRPr="00783B50">
              <w:rPr>
                <w:rFonts w:ascii="Times New Roman" w:hAnsi="Times New Roman" w:cs="Times New Roman"/>
                <w:sz w:val="24"/>
                <w:szCs w:val="24"/>
                <w:highlight w:val="yellow"/>
                <w:lang w:eastAsia="ru-RU"/>
              </w:rPr>
              <w:t>;</w:t>
            </w:r>
          </w:p>
          <w:p w:rsidR="00783B50" w:rsidRPr="00783B50" w:rsidRDefault="00783B50" w:rsidP="00783B50">
            <w:pPr>
              <w:tabs>
                <w:tab w:val="left" w:pos="-2694"/>
              </w:tabs>
              <w:ind w:firstLine="709"/>
              <w:jc w:val="both"/>
              <w:rPr>
                <w:rFonts w:ascii="Times New Roman" w:hAnsi="Times New Roman" w:cs="Times New Roman"/>
                <w:sz w:val="24"/>
                <w:szCs w:val="24"/>
                <w:highlight w:val="yellow"/>
                <w:lang w:eastAsia="ru-RU"/>
              </w:rPr>
            </w:pPr>
            <w:r w:rsidRPr="00783B50">
              <w:rPr>
                <w:rFonts w:ascii="Times New Roman" w:hAnsi="Times New Roman" w:cs="Times New Roman"/>
                <w:sz w:val="24"/>
                <w:szCs w:val="24"/>
                <w:highlight w:val="yellow"/>
                <w:lang w:eastAsia="ru-RU"/>
              </w:rPr>
              <w:t xml:space="preserve">2) у владельца склада временного хранения </w:t>
            </w:r>
            <w:r w:rsidRPr="00783B50">
              <w:rPr>
                <w:rFonts w:ascii="Times New Roman" w:hAnsi="Times New Roman" w:cs="Times New Roman"/>
                <w:bCs/>
                <w:sz w:val="24"/>
                <w:szCs w:val="24"/>
                <w:highlight w:val="yellow"/>
                <w:lang w:eastAsia="ru-RU"/>
              </w:rPr>
              <w:t>–</w:t>
            </w:r>
            <w:r w:rsidRPr="00783B50">
              <w:rPr>
                <w:rFonts w:ascii="Times New Roman" w:hAnsi="Times New Roman" w:cs="Times New Roman"/>
                <w:sz w:val="24"/>
                <w:szCs w:val="24"/>
                <w:highlight w:val="yellow"/>
                <w:lang w:eastAsia="ru-RU"/>
              </w:rPr>
              <w:t xml:space="preserve"> с момента размещения товаров на складе временного хранения;</w:t>
            </w:r>
          </w:p>
          <w:p w:rsidR="00783B50" w:rsidRPr="00783B50" w:rsidRDefault="00783B50" w:rsidP="00783B50">
            <w:pPr>
              <w:tabs>
                <w:tab w:val="left" w:pos="-2694"/>
              </w:tabs>
              <w:ind w:firstLine="709"/>
              <w:jc w:val="both"/>
              <w:rPr>
                <w:rFonts w:ascii="Times New Roman" w:hAnsi="Times New Roman" w:cs="Times New Roman"/>
                <w:sz w:val="24"/>
                <w:szCs w:val="24"/>
                <w:highlight w:val="yellow"/>
                <w:lang w:eastAsia="ru-RU"/>
              </w:rPr>
            </w:pPr>
            <w:r w:rsidRPr="00783B50">
              <w:rPr>
                <w:rFonts w:ascii="Times New Roman" w:hAnsi="Times New Roman" w:cs="Times New Roman"/>
                <w:sz w:val="24"/>
                <w:szCs w:val="24"/>
                <w:highlight w:val="yellow"/>
                <w:lang w:eastAsia="ru-RU"/>
              </w:rPr>
              <w:t xml:space="preserve">3) у лица, осуществляющего временное хранение товаров </w:t>
            </w:r>
            <w:r w:rsidRPr="00783B50">
              <w:rPr>
                <w:rFonts w:ascii="Times New Roman" w:hAnsi="Times New Roman" w:cs="Times New Roman"/>
                <w:sz w:val="24"/>
                <w:szCs w:val="24"/>
                <w:highlight w:val="yellow"/>
                <w:lang w:eastAsia="ru-RU"/>
              </w:rPr>
              <w:br/>
              <w:t xml:space="preserve">в месте, не являющемся складом временного хранения, </w:t>
            </w:r>
            <w:r w:rsidRPr="00783B50">
              <w:rPr>
                <w:rFonts w:ascii="Times New Roman" w:hAnsi="Times New Roman" w:cs="Times New Roman"/>
                <w:bCs/>
                <w:sz w:val="24"/>
                <w:szCs w:val="24"/>
                <w:highlight w:val="yellow"/>
                <w:lang w:eastAsia="ru-RU"/>
              </w:rPr>
              <w:t>–</w:t>
            </w:r>
            <w:r w:rsidRPr="00783B50">
              <w:rPr>
                <w:rFonts w:ascii="Times New Roman" w:hAnsi="Times New Roman" w:cs="Times New Roman"/>
                <w:sz w:val="24"/>
                <w:szCs w:val="24"/>
                <w:highlight w:val="yellow"/>
                <w:lang w:eastAsia="ru-RU"/>
              </w:rPr>
              <w:t xml:space="preserve"> с момента регистрации таможенным органом документов</w:t>
            </w:r>
            <w:r w:rsidRPr="00783B50">
              <w:rPr>
                <w:rFonts w:ascii="Times New Roman" w:hAnsi="Times New Roman" w:cs="Times New Roman"/>
                <w:strike/>
                <w:color w:val="00B050"/>
                <w:sz w:val="24"/>
                <w:szCs w:val="24"/>
                <w:highlight w:val="yellow"/>
                <w:lang w:eastAsia="ru-RU"/>
              </w:rPr>
              <w:t xml:space="preserve">, представленных </w:t>
            </w:r>
            <w:r w:rsidRPr="00783B50">
              <w:rPr>
                <w:rFonts w:ascii="Times New Roman" w:hAnsi="Times New Roman" w:cs="Times New Roman"/>
                <w:sz w:val="24"/>
                <w:szCs w:val="24"/>
                <w:highlight w:val="yellow"/>
                <w:lang w:eastAsia="ru-RU"/>
              </w:rPr>
              <w:t>для помещения товаров на временное хранение.</w:t>
            </w:r>
          </w:p>
          <w:p w:rsidR="00783B50" w:rsidRPr="00783B50" w:rsidRDefault="00783B50" w:rsidP="00783B50">
            <w:pPr>
              <w:tabs>
                <w:tab w:val="left" w:pos="-2694"/>
              </w:tabs>
              <w:ind w:firstLine="709"/>
              <w:jc w:val="both"/>
              <w:rPr>
                <w:rFonts w:ascii="Times New Roman" w:hAnsi="Times New Roman" w:cs="Times New Roman"/>
                <w:sz w:val="24"/>
                <w:szCs w:val="24"/>
                <w:highlight w:val="yellow"/>
                <w:lang w:eastAsia="ru-RU"/>
              </w:rPr>
            </w:pPr>
            <w:r w:rsidRPr="00783B50">
              <w:rPr>
                <w:rFonts w:ascii="Times New Roman" w:hAnsi="Times New Roman" w:cs="Times New Roman"/>
                <w:sz w:val="24"/>
                <w:szCs w:val="24"/>
                <w:highlight w:val="yellow"/>
                <w:lang w:eastAsia="ru-RU"/>
              </w:rPr>
              <w:t xml:space="preserve">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t>
            </w:r>
          </w:p>
          <w:p w:rsidR="00783B50" w:rsidRPr="00783B50" w:rsidRDefault="00783B50" w:rsidP="00783B50">
            <w:pPr>
              <w:tabs>
                <w:tab w:val="left" w:pos="-2694"/>
              </w:tabs>
              <w:ind w:firstLine="709"/>
              <w:jc w:val="both"/>
              <w:rPr>
                <w:rFonts w:ascii="Times New Roman" w:hAnsi="Times New Roman" w:cs="Times New Roman"/>
                <w:sz w:val="24"/>
                <w:szCs w:val="24"/>
                <w:highlight w:val="yellow"/>
                <w:lang w:eastAsia="ru-RU"/>
              </w:rPr>
            </w:pPr>
            <w:r w:rsidRPr="00783B50">
              <w:rPr>
                <w:rFonts w:ascii="Times New Roman" w:hAnsi="Times New Roman" w:cs="Times New Roman"/>
                <w:sz w:val="24"/>
                <w:szCs w:val="24"/>
                <w:highlight w:val="yellow"/>
                <w:lang w:eastAsia="ru-RU"/>
              </w:rPr>
              <w:t xml:space="preserve">1) для перевозчика или иного лица, обладающего полномочиями в отношении товаров, которые </w:t>
            </w:r>
            <w:r w:rsidRPr="00783B50">
              <w:rPr>
                <w:rFonts w:ascii="Times New Roman" w:hAnsi="Times New Roman" w:cs="Times New Roman"/>
                <w:b/>
                <w:color w:val="00B050"/>
                <w:sz w:val="24"/>
                <w:szCs w:val="24"/>
                <w:highlight w:val="yellow"/>
                <w:lang w:eastAsia="ru-RU"/>
              </w:rPr>
              <w:t>при помещении товаров на временное хранение</w:t>
            </w:r>
            <w:r w:rsidRPr="00783B50">
              <w:rPr>
                <w:rFonts w:ascii="Times New Roman" w:hAnsi="Times New Roman" w:cs="Times New Roman"/>
                <w:color w:val="00B050"/>
                <w:sz w:val="24"/>
                <w:szCs w:val="24"/>
                <w:highlight w:val="yellow"/>
                <w:lang w:eastAsia="ru-RU"/>
              </w:rPr>
              <w:t xml:space="preserve"> </w:t>
            </w:r>
            <w:r w:rsidRPr="00783B50">
              <w:rPr>
                <w:rFonts w:ascii="Times New Roman" w:hAnsi="Times New Roman" w:cs="Times New Roman"/>
                <w:sz w:val="24"/>
                <w:szCs w:val="24"/>
                <w:highlight w:val="yellow"/>
                <w:lang w:eastAsia="ru-RU"/>
              </w:rPr>
              <w:t xml:space="preserve">представили документы </w:t>
            </w:r>
            <w:r w:rsidRPr="00783B50">
              <w:rPr>
                <w:rFonts w:ascii="Times New Roman" w:hAnsi="Times New Roman" w:cs="Times New Roman"/>
                <w:b/>
                <w:color w:val="00B050"/>
                <w:sz w:val="24"/>
                <w:szCs w:val="24"/>
                <w:highlight w:val="yellow"/>
                <w:lang w:eastAsia="ru-RU"/>
              </w:rPr>
              <w:t>или уведомление, указанные в пункте 1 статьи 100 настоящего Кодекса,</w:t>
            </w:r>
            <w:r w:rsidRPr="00783B50">
              <w:rPr>
                <w:rFonts w:ascii="Times New Roman" w:hAnsi="Times New Roman" w:cs="Times New Roman"/>
                <w:sz w:val="24"/>
                <w:szCs w:val="24"/>
                <w:highlight w:val="yellow"/>
                <w:lang w:eastAsia="ru-RU"/>
              </w:rPr>
              <w:t xml:space="preserve"> </w:t>
            </w:r>
            <w:r w:rsidRPr="00783B50">
              <w:rPr>
                <w:rFonts w:ascii="Times New Roman" w:hAnsi="Times New Roman" w:cs="Times New Roman"/>
                <w:strike/>
                <w:sz w:val="24"/>
                <w:szCs w:val="24"/>
                <w:highlight w:val="yellow"/>
                <w:lang w:eastAsia="ru-RU"/>
              </w:rPr>
              <w:t>для помещения товаров на временное хранение</w:t>
            </w:r>
            <w:r w:rsidRPr="00783B50">
              <w:rPr>
                <w:rFonts w:ascii="Times New Roman" w:hAnsi="Times New Roman" w:cs="Times New Roman"/>
                <w:sz w:val="24"/>
                <w:szCs w:val="24"/>
                <w:highlight w:val="yellow"/>
                <w:lang w:eastAsia="ru-RU"/>
              </w:rPr>
              <w:t>:</w:t>
            </w:r>
          </w:p>
          <w:p w:rsidR="00783B50" w:rsidRPr="00783B50" w:rsidRDefault="00783B50" w:rsidP="00783B50">
            <w:pPr>
              <w:tabs>
                <w:tab w:val="left" w:pos="-2694"/>
              </w:tabs>
              <w:ind w:firstLine="709"/>
              <w:jc w:val="both"/>
              <w:rPr>
                <w:rFonts w:ascii="Times New Roman" w:hAnsi="Times New Roman" w:cs="Times New Roman"/>
                <w:sz w:val="24"/>
                <w:szCs w:val="24"/>
                <w:highlight w:val="yellow"/>
                <w:lang w:eastAsia="ru-RU"/>
              </w:rPr>
            </w:pPr>
            <w:r w:rsidRPr="00783B50">
              <w:rPr>
                <w:rFonts w:ascii="Times New Roman" w:hAnsi="Times New Roman" w:cs="Times New Roman"/>
                <w:sz w:val="24"/>
                <w:szCs w:val="24"/>
                <w:highlight w:val="yellow"/>
                <w:lang w:eastAsia="ru-RU"/>
              </w:rPr>
              <w:t xml:space="preserve">в случае утраты товаров, помещенных на временное хранение, до размещения их на складе временного хранения или принятия их иным лицом на временное хранение в месте, не являющемся складом временного хранения, за исключением уничтожения и (или) безвозвратной утраты вследствие аварии или действия непреодолимой силы либо </w:t>
            </w:r>
            <w:r w:rsidRPr="00783B50">
              <w:rPr>
                <w:rFonts w:ascii="Times New Roman" w:eastAsia="Times New Roman" w:hAnsi="Times New Roman" w:cs="Times New Roman"/>
                <w:sz w:val="24"/>
                <w:szCs w:val="24"/>
                <w:highlight w:val="yellow"/>
                <w:lang w:eastAsia="ru-RU"/>
              </w:rPr>
              <w:t xml:space="preserve">безвозвратной утраты </w:t>
            </w:r>
            <w:r w:rsidRPr="00783B50">
              <w:rPr>
                <w:rFonts w:ascii="Times New Roman" w:hAnsi="Times New Roman" w:cs="Times New Roman"/>
                <w:sz w:val="24"/>
                <w:szCs w:val="24"/>
                <w:highlight w:val="yellow"/>
                <w:lang w:eastAsia="ru-RU"/>
              </w:rPr>
              <w:t xml:space="preserve">в результате естественной убыли при нормальных условиях перевозки (транспортировки) и (или) хранения, </w:t>
            </w:r>
            <w:r w:rsidRPr="00783B50">
              <w:rPr>
                <w:rFonts w:ascii="Times New Roman" w:hAnsi="Times New Roman" w:cs="Times New Roman"/>
                <w:bCs/>
                <w:sz w:val="24"/>
                <w:szCs w:val="24"/>
                <w:highlight w:val="yellow"/>
                <w:lang w:eastAsia="ru-RU"/>
              </w:rPr>
              <w:t>–</w:t>
            </w:r>
            <w:r w:rsidRPr="00783B50">
              <w:rPr>
                <w:rFonts w:ascii="Times New Roman" w:hAnsi="Times New Roman" w:cs="Times New Roman"/>
                <w:sz w:val="24"/>
                <w:szCs w:val="24"/>
                <w:highlight w:val="yellow"/>
                <w:lang w:eastAsia="ru-RU"/>
              </w:rPr>
              <w:t xml:space="preserve"> день такой утраты, а если этот день не установлен, </w:t>
            </w:r>
            <w:r w:rsidRPr="00783B50">
              <w:rPr>
                <w:rFonts w:ascii="Times New Roman" w:hAnsi="Times New Roman" w:cs="Times New Roman"/>
                <w:bCs/>
                <w:sz w:val="24"/>
                <w:szCs w:val="24"/>
                <w:highlight w:val="yellow"/>
                <w:lang w:eastAsia="ru-RU"/>
              </w:rPr>
              <w:t>–</w:t>
            </w:r>
            <w:r w:rsidRPr="00783B50">
              <w:rPr>
                <w:rFonts w:ascii="Times New Roman" w:hAnsi="Times New Roman" w:cs="Times New Roman"/>
                <w:sz w:val="24"/>
                <w:szCs w:val="24"/>
                <w:highlight w:val="yellow"/>
                <w:lang w:eastAsia="ru-RU"/>
              </w:rPr>
              <w:t xml:space="preserve"> день регистрации таможенным органом документов</w:t>
            </w:r>
            <w:r w:rsidRPr="00783B50">
              <w:rPr>
                <w:rFonts w:ascii="Times New Roman" w:hAnsi="Times New Roman" w:cs="Times New Roman"/>
                <w:strike/>
                <w:color w:val="00B050"/>
                <w:sz w:val="24"/>
                <w:szCs w:val="24"/>
                <w:highlight w:val="yellow"/>
                <w:lang w:eastAsia="ru-RU"/>
              </w:rPr>
              <w:t xml:space="preserve">, представленных </w:t>
            </w:r>
            <w:r w:rsidRPr="00783B50">
              <w:rPr>
                <w:rFonts w:ascii="Times New Roman" w:hAnsi="Times New Roman" w:cs="Times New Roman"/>
                <w:sz w:val="24"/>
                <w:szCs w:val="24"/>
                <w:highlight w:val="yellow"/>
                <w:lang w:eastAsia="ru-RU"/>
              </w:rPr>
              <w:t>для помещения товаров на временное хранение;</w:t>
            </w:r>
          </w:p>
          <w:p w:rsidR="00783B50" w:rsidRPr="00783B50" w:rsidRDefault="00783B50" w:rsidP="00783B50">
            <w:pPr>
              <w:tabs>
                <w:tab w:val="left" w:pos="-2694"/>
              </w:tabs>
              <w:ind w:firstLine="709"/>
              <w:jc w:val="both"/>
              <w:rPr>
                <w:rFonts w:ascii="Times New Roman" w:hAnsi="Times New Roman" w:cs="Times New Roman"/>
                <w:sz w:val="24"/>
                <w:szCs w:val="24"/>
                <w:highlight w:val="yellow"/>
                <w:lang w:eastAsia="ru-RU"/>
              </w:rPr>
            </w:pPr>
            <w:r w:rsidRPr="00783B50">
              <w:rPr>
                <w:rFonts w:ascii="Times New Roman" w:hAnsi="Times New Roman" w:cs="Times New Roman"/>
                <w:sz w:val="24"/>
                <w:szCs w:val="24"/>
                <w:highlight w:val="yellow"/>
                <w:lang w:eastAsia="ru-RU"/>
              </w:rPr>
              <w:t xml:space="preserve">в случае передачи товаров, помещенных на временное хранение, получателю или иному лицу без разрешения таможенного органа </w:t>
            </w:r>
            <w:r w:rsidRPr="00783B50">
              <w:rPr>
                <w:rFonts w:ascii="Times New Roman" w:hAnsi="Times New Roman" w:cs="Times New Roman"/>
                <w:sz w:val="24"/>
                <w:szCs w:val="24"/>
                <w:highlight w:val="yellow"/>
                <w:lang w:eastAsia="ru-RU"/>
              </w:rPr>
              <w:br/>
              <w:t xml:space="preserve">до размещения их на складе временного хранения либо принятия </w:t>
            </w:r>
            <w:r w:rsidRPr="00783B50">
              <w:rPr>
                <w:rFonts w:ascii="Times New Roman" w:hAnsi="Times New Roman" w:cs="Times New Roman"/>
                <w:sz w:val="24"/>
                <w:szCs w:val="24"/>
                <w:highlight w:val="yellow"/>
                <w:lang w:eastAsia="ru-RU"/>
              </w:rPr>
              <w:br/>
              <w:t xml:space="preserve">их иным лицом на временное хранение в месте, не являющемся </w:t>
            </w:r>
            <w:r w:rsidRPr="00783B50">
              <w:rPr>
                <w:rFonts w:ascii="Times New Roman" w:hAnsi="Times New Roman" w:cs="Times New Roman"/>
                <w:sz w:val="24"/>
                <w:szCs w:val="24"/>
                <w:highlight w:val="yellow"/>
                <w:lang w:eastAsia="ru-RU"/>
              </w:rPr>
              <w:lastRenderedPageBreak/>
              <w:t xml:space="preserve">складом временного хранения, </w:t>
            </w:r>
            <w:r w:rsidRPr="00783B50">
              <w:rPr>
                <w:rFonts w:ascii="Times New Roman" w:hAnsi="Times New Roman" w:cs="Times New Roman"/>
                <w:bCs/>
                <w:sz w:val="24"/>
                <w:szCs w:val="24"/>
                <w:highlight w:val="yellow"/>
                <w:lang w:eastAsia="ru-RU"/>
              </w:rPr>
              <w:t>–</w:t>
            </w:r>
            <w:r w:rsidRPr="00783B50">
              <w:rPr>
                <w:rFonts w:ascii="Times New Roman" w:hAnsi="Times New Roman" w:cs="Times New Roman"/>
                <w:sz w:val="24"/>
                <w:szCs w:val="24"/>
                <w:highlight w:val="yellow"/>
                <w:lang w:eastAsia="ru-RU"/>
              </w:rPr>
              <w:t xml:space="preserve"> день такой передачи, а если этот день не установлен, </w:t>
            </w:r>
            <w:r w:rsidRPr="00783B50">
              <w:rPr>
                <w:rFonts w:ascii="Times New Roman" w:hAnsi="Times New Roman" w:cs="Times New Roman"/>
                <w:bCs/>
                <w:sz w:val="24"/>
                <w:szCs w:val="24"/>
                <w:highlight w:val="yellow"/>
                <w:lang w:eastAsia="ru-RU"/>
              </w:rPr>
              <w:t>–</w:t>
            </w:r>
            <w:r w:rsidRPr="00783B50">
              <w:rPr>
                <w:rFonts w:ascii="Times New Roman" w:hAnsi="Times New Roman" w:cs="Times New Roman"/>
                <w:sz w:val="24"/>
                <w:szCs w:val="24"/>
                <w:highlight w:val="yellow"/>
                <w:lang w:eastAsia="ru-RU"/>
              </w:rPr>
              <w:t xml:space="preserve"> день регистрации таможенным органом документов</w:t>
            </w:r>
            <w:r w:rsidRPr="00783B50">
              <w:rPr>
                <w:rFonts w:ascii="Times New Roman" w:hAnsi="Times New Roman" w:cs="Times New Roman"/>
                <w:strike/>
                <w:color w:val="00B050"/>
                <w:sz w:val="24"/>
                <w:szCs w:val="24"/>
                <w:highlight w:val="yellow"/>
                <w:lang w:eastAsia="ru-RU"/>
              </w:rPr>
              <w:t>, представленных</w:t>
            </w:r>
            <w:r w:rsidRPr="00783B50">
              <w:rPr>
                <w:rFonts w:ascii="Times New Roman" w:hAnsi="Times New Roman" w:cs="Times New Roman"/>
                <w:sz w:val="24"/>
                <w:szCs w:val="24"/>
                <w:highlight w:val="yellow"/>
                <w:lang w:eastAsia="ru-RU"/>
              </w:rPr>
              <w:t xml:space="preserve"> для помещения товаров на временное хранение;</w:t>
            </w:r>
          </w:p>
          <w:p w:rsidR="00783B50" w:rsidRPr="00783B50" w:rsidRDefault="00783B50" w:rsidP="00783B50">
            <w:pPr>
              <w:tabs>
                <w:tab w:val="left" w:pos="-2694"/>
              </w:tabs>
              <w:ind w:firstLine="709"/>
              <w:jc w:val="both"/>
              <w:rPr>
                <w:rFonts w:ascii="Times New Roman" w:hAnsi="Times New Roman" w:cs="Times New Roman"/>
                <w:sz w:val="24"/>
                <w:szCs w:val="24"/>
                <w:highlight w:val="yellow"/>
                <w:lang w:eastAsia="ru-RU"/>
              </w:rPr>
            </w:pPr>
            <w:r w:rsidRPr="00783B50">
              <w:rPr>
                <w:rFonts w:ascii="Times New Roman" w:hAnsi="Times New Roman" w:cs="Times New Roman"/>
                <w:sz w:val="24"/>
                <w:szCs w:val="24"/>
                <w:highlight w:val="yellow"/>
                <w:lang w:eastAsia="ru-RU"/>
              </w:rPr>
              <w:t>2) для лица, осуществляющего временное хранение товаров в месте, не являющемся складом временного хранения:</w:t>
            </w:r>
          </w:p>
          <w:p w:rsidR="00783B50" w:rsidRPr="00783B50" w:rsidRDefault="00783B50" w:rsidP="00783B50">
            <w:pPr>
              <w:tabs>
                <w:tab w:val="left" w:pos="-2694"/>
              </w:tabs>
              <w:ind w:firstLine="709"/>
              <w:jc w:val="both"/>
              <w:rPr>
                <w:rFonts w:ascii="Times New Roman" w:hAnsi="Times New Roman" w:cs="Times New Roman"/>
                <w:sz w:val="24"/>
                <w:szCs w:val="24"/>
                <w:highlight w:val="yellow"/>
                <w:lang w:eastAsia="ru-RU"/>
              </w:rPr>
            </w:pPr>
            <w:r w:rsidRPr="00783B50">
              <w:rPr>
                <w:rFonts w:ascii="Times New Roman" w:hAnsi="Times New Roman" w:cs="Times New Roman"/>
                <w:sz w:val="24"/>
                <w:szCs w:val="24"/>
                <w:highlight w:val="yellow"/>
                <w:lang w:eastAsia="ru-RU"/>
              </w:rPr>
              <w:t xml:space="preserve">в случае утраты товаров, помещенных на временное хранение, до размещения их в месте, не являющемся складом временного хранения, за исключением уничтожения и (или) безвозвратной утраты вследствие аварии или действия непреодолимой силы либо </w:t>
            </w:r>
            <w:r w:rsidRPr="00783B50">
              <w:rPr>
                <w:rFonts w:ascii="Times New Roman" w:eastAsia="Times New Roman" w:hAnsi="Times New Roman" w:cs="Times New Roman"/>
                <w:sz w:val="24"/>
                <w:szCs w:val="24"/>
                <w:highlight w:val="yellow"/>
                <w:lang w:eastAsia="ru-RU"/>
              </w:rPr>
              <w:t>безвозвратной утраты</w:t>
            </w:r>
            <w:r w:rsidRPr="00783B50">
              <w:rPr>
                <w:rFonts w:ascii="Times New Roman" w:hAnsi="Times New Roman" w:cs="Times New Roman"/>
                <w:sz w:val="24"/>
                <w:szCs w:val="24"/>
                <w:highlight w:val="yellow"/>
                <w:lang w:eastAsia="ru-RU"/>
              </w:rPr>
              <w:t xml:space="preserve"> в результате естественной убыли при нормальных условиях перевозки (транспортировки) и (или) хранения, </w:t>
            </w:r>
            <w:r w:rsidRPr="00783B50">
              <w:rPr>
                <w:rFonts w:ascii="Times New Roman" w:hAnsi="Times New Roman" w:cs="Times New Roman"/>
                <w:bCs/>
                <w:sz w:val="24"/>
                <w:szCs w:val="24"/>
                <w:highlight w:val="yellow"/>
                <w:lang w:eastAsia="ru-RU"/>
              </w:rPr>
              <w:t>–</w:t>
            </w:r>
            <w:r w:rsidRPr="00783B50">
              <w:rPr>
                <w:rFonts w:ascii="Times New Roman" w:hAnsi="Times New Roman" w:cs="Times New Roman"/>
                <w:sz w:val="24"/>
                <w:szCs w:val="24"/>
                <w:highlight w:val="yellow"/>
                <w:lang w:eastAsia="ru-RU"/>
              </w:rPr>
              <w:t xml:space="preserve"> день такой утраты, а если этот день не установлен, </w:t>
            </w:r>
            <w:r w:rsidRPr="00783B50">
              <w:rPr>
                <w:rFonts w:ascii="Times New Roman" w:hAnsi="Times New Roman" w:cs="Times New Roman"/>
                <w:bCs/>
                <w:sz w:val="24"/>
                <w:szCs w:val="24"/>
                <w:highlight w:val="yellow"/>
                <w:lang w:eastAsia="ru-RU"/>
              </w:rPr>
              <w:t>–</w:t>
            </w:r>
            <w:r w:rsidRPr="00783B50">
              <w:rPr>
                <w:rFonts w:ascii="Times New Roman" w:hAnsi="Times New Roman" w:cs="Times New Roman"/>
                <w:sz w:val="24"/>
                <w:szCs w:val="24"/>
                <w:highlight w:val="yellow"/>
                <w:lang w:eastAsia="ru-RU"/>
              </w:rPr>
              <w:t xml:space="preserve"> день регистрации таможенным органом документов</w:t>
            </w:r>
            <w:r w:rsidRPr="00783B50">
              <w:rPr>
                <w:rFonts w:ascii="Times New Roman" w:hAnsi="Times New Roman" w:cs="Times New Roman"/>
                <w:strike/>
                <w:color w:val="00B050"/>
                <w:sz w:val="24"/>
                <w:szCs w:val="24"/>
                <w:highlight w:val="yellow"/>
                <w:lang w:eastAsia="ru-RU"/>
              </w:rPr>
              <w:t>, представленных</w:t>
            </w:r>
            <w:r w:rsidRPr="00783B50">
              <w:rPr>
                <w:rFonts w:ascii="Times New Roman" w:hAnsi="Times New Roman" w:cs="Times New Roman"/>
                <w:color w:val="00B050"/>
                <w:sz w:val="24"/>
                <w:szCs w:val="24"/>
                <w:highlight w:val="yellow"/>
                <w:lang w:eastAsia="ru-RU"/>
              </w:rPr>
              <w:t xml:space="preserve"> </w:t>
            </w:r>
            <w:r w:rsidRPr="00783B50">
              <w:rPr>
                <w:rFonts w:ascii="Times New Roman" w:hAnsi="Times New Roman" w:cs="Times New Roman"/>
                <w:sz w:val="24"/>
                <w:szCs w:val="24"/>
                <w:highlight w:val="yellow"/>
                <w:lang w:eastAsia="ru-RU"/>
              </w:rPr>
              <w:t>для помещения товаров на временное хранение;</w:t>
            </w:r>
          </w:p>
          <w:p w:rsidR="00783B50" w:rsidRPr="00783B50" w:rsidRDefault="00783B50" w:rsidP="00783B50">
            <w:pPr>
              <w:tabs>
                <w:tab w:val="left" w:pos="-2694"/>
              </w:tabs>
              <w:ind w:firstLine="709"/>
              <w:jc w:val="both"/>
              <w:rPr>
                <w:rFonts w:ascii="Times New Roman" w:hAnsi="Times New Roman" w:cs="Times New Roman"/>
                <w:sz w:val="24"/>
                <w:szCs w:val="24"/>
                <w:highlight w:val="yellow"/>
                <w:lang w:eastAsia="ru-RU"/>
              </w:rPr>
            </w:pPr>
            <w:r w:rsidRPr="00783B50">
              <w:rPr>
                <w:rFonts w:ascii="Times New Roman" w:hAnsi="Times New Roman" w:cs="Times New Roman"/>
                <w:sz w:val="24"/>
                <w:szCs w:val="24"/>
                <w:highlight w:val="yellow"/>
                <w:lang w:eastAsia="ru-RU"/>
              </w:rPr>
              <w:t>в случае передачи товаров, помещенных на временное хранение, получателю или иному лицу без разрешения таможенного органа</w:t>
            </w:r>
            <w:r>
              <w:rPr>
                <w:rFonts w:ascii="Times New Roman" w:hAnsi="Times New Roman" w:cs="Times New Roman"/>
                <w:sz w:val="24"/>
                <w:szCs w:val="24"/>
                <w:highlight w:val="yellow"/>
                <w:lang w:eastAsia="ru-RU"/>
              </w:rPr>
              <w:t xml:space="preserve"> </w:t>
            </w:r>
            <w:r w:rsidRPr="00783B50">
              <w:rPr>
                <w:rFonts w:ascii="Times New Roman" w:hAnsi="Times New Roman" w:cs="Times New Roman"/>
                <w:sz w:val="24"/>
                <w:szCs w:val="24"/>
                <w:highlight w:val="yellow"/>
                <w:lang w:eastAsia="ru-RU"/>
              </w:rPr>
              <w:t>до размещения их в месте, не являющемся складом временного</w:t>
            </w:r>
            <w:r>
              <w:rPr>
                <w:rFonts w:ascii="Times New Roman" w:hAnsi="Times New Roman" w:cs="Times New Roman"/>
                <w:sz w:val="24"/>
                <w:szCs w:val="24"/>
                <w:highlight w:val="yellow"/>
                <w:lang w:eastAsia="ru-RU"/>
              </w:rPr>
              <w:t xml:space="preserve"> </w:t>
            </w:r>
            <w:r w:rsidRPr="00783B50">
              <w:rPr>
                <w:rFonts w:ascii="Times New Roman" w:hAnsi="Times New Roman" w:cs="Times New Roman"/>
                <w:sz w:val="24"/>
                <w:szCs w:val="24"/>
                <w:highlight w:val="yellow"/>
                <w:lang w:eastAsia="ru-RU"/>
              </w:rPr>
              <w:t xml:space="preserve">хранения, </w:t>
            </w:r>
            <w:r w:rsidRPr="00783B50">
              <w:rPr>
                <w:rFonts w:ascii="Times New Roman" w:hAnsi="Times New Roman" w:cs="Times New Roman"/>
                <w:bCs/>
                <w:sz w:val="24"/>
                <w:szCs w:val="24"/>
                <w:highlight w:val="yellow"/>
                <w:lang w:eastAsia="ru-RU"/>
              </w:rPr>
              <w:t>–</w:t>
            </w:r>
            <w:r w:rsidRPr="00783B50">
              <w:rPr>
                <w:rFonts w:ascii="Times New Roman" w:hAnsi="Times New Roman" w:cs="Times New Roman"/>
                <w:sz w:val="24"/>
                <w:szCs w:val="24"/>
                <w:highlight w:val="yellow"/>
                <w:lang w:eastAsia="ru-RU"/>
              </w:rPr>
              <w:t xml:space="preserve"> день такой передачи, а если этот день не установлен, </w:t>
            </w:r>
            <w:r w:rsidRPr="00783B50">
              <w:rPr>
                <w:rFonts w:ascii="Times New Roman" w:hAnsi="Times New Roman" w:cs="Times New Roman"/>
                <w:bCs/>
                <w:sz w:val="24"/>
                <w:szCs w:val="24"/>
                <w:highlight w:val="yellow"/>
                <w:lang w:eastAsia="ru-RU"/>
              </w:rPr>
              <w:t>–</w:t>
            </w:r>
            <w:r w:rsidRPr="00783B50">
              <w:rPr>
                <w:rFonts w:ascii="Times New Roman" w:hAnsi="Times New Roman" w:cs="Times New Roman"/>
                <w:sz w:val="24"/>
                <w:szCs w:val="24"/>
                <w:highlight w:val="yellow"/>
                <w:lang w:eastAsia="ru-RU"/>
              </w:rPr>
              <w:t xml:space="preserve"> день регистрации таможенным органом документов</w:t>
            </w:r>
            <w:r w:rsidRPr="00783B50">
              <w:rPr>
                <w:rFonts w:ascii="Times New Roman" w:hAnsi="Times New Roman" w:cs="Times New Roman"/>
                <w:strike/>
                <w:color w:val="00B050"/>
                <w:sz w:val="24"/>
                <w:szCs w:val="24"/>
                <w:highlight w:val="yellow"/>
                <w:lang w:eastAsia="ru-RU"/>
              </w:rPr>
              <w:t>, представленных</w:t>
            </w:r>
            <w:r w:rsidRPr="00783B50">
              <w:rPr>
                <w:rFonts w:ascii="Times New Roman" w:hAnsi="Times New Roman" w:cs="Times New Roman"/>
                <w:color w:val="00B050"/>
                <w:sz w:val="24"/>
                <w:szCs w:val="24"/>
                <w:highlight w:val="yellow"/>
                <w:lang w:eastAsia="ru-RU"/>
              </w:rPr>
              <w:t xml:space="preserve"> </w:t>
            </w:r>
            <w:r w:rsidRPr="00783B50">
              <w:rPr>
                <w:rFonts w:ascii="Times New Roman" w:hAnsi="Times New Roman" w:cs="Times New Roman"/>
                <w:sz w:val="24"/>
                <w:szCs w:val="24"/>
                <w:highlight w:val="yellow"/>
                <w:lang w:eastAsia="ru-RU"/>
              </w:rPr>
              <w:t>для помещения товаров на временное хранение;</w:t>
            </w:r>
          </w:p>
          <w:p w:rsidR="00783B50" w:rsidRPr="00783B50" w:rsidRDefault="00783B50" w:rsidP="00783B50">
            <w:pPr>
              <w:tabs>
                <w:tab w:val="left" w:pos="-2694"/>
              </w:tabs>
              <w:ind w:firstLine="709"/>
              <w:jc w:val="both"/>
              <w:rPr>
                <w:rFonts w:ascii="Times New Roman" w:hAnsi="Times New Roman" w:cs="Times New Roman"/>
                <w:sz w:val="24"/>
                <w:szCs w:val="24"/>
                <w:highlight w:val="yellow"/>
                <w:lang w:eastAsia="ru-RU"/>
              </w:rPr>
            </w:pPr>
            <w:r w:rsidRPr="00783B50">
              <w:rPr>
                <w:rFonts w:ascii="Times New Roman" w:hAnsi="Times New Roman" w:cs="Times New Roman"/>
                <w:sz w:val="24"/>
                <w:szCs w:val="24"/>
                <w:highlight w:val="yellow"/>
                <w:lang w:eastAsia="ru-RU"/>
              </w:rPr>
              <w:t>3) для владельца склада временного хранения либо лица, осуществляющего временное хранение товаров в месте, не являющемся складом временного хранения:</w:t>
            </w:r>
          </w:p>
          <w:p w:rsidR="00783B50" w:rsidRPr="00783B50" w:rsidRDefault="00783B50" w:rsidP="00783B50">
            <w:pPr>
              <w:tabs>
                <w:tab w:val="left" w:pos="-2694"/>
              </w:tabs>
              <w:ind w:firstLine="709"/>
              <w:jc w:val="both"/>
              <w:rPr>
                <w:rFonts w:ascii="Times New Roman" w:hAnsi="Times New Roman" w:cs="Times New Roman"/>
                <w:sz w:val="24"/>
                <w:szCs w:val="24"/>
                <w:highlight w:val="yellow"/>
                <w:lang w:eastAsia="ru-RU"/>
              </w:rPr>
            </w:pPr>
            <w:r w:rsidRPr="00783B50">
              <w:rPr>
                <w:rFonts w:ascii="Times New Roman" w:hAnsi="Times New Roman" w:cs="Times New Roman"/>
                <w:sz w:val="24"/>
                <w:szCs w:val="24"/>
                <w:highlight w:val="yellow"/>
                <w:lang w:eastAsia="ru-RU"/>
              </w:rPr>
              <w:t xml:space="preserve">в случае утраты товаров, хранящихся на складе временного хранения или в месте, не являющемся складом временного хранения, </w:t>
            </w:r>
            <w:r>
              <w:rPr>
                <w:rFonts w:ascii="Times New Roman" w:hAnsi="Times New Roman" w:cs="Times New Roman"/>
                <w:sz w:val="24"/>
                <w:szCs w:val="24"/>
                <w:highlight w:val="yellow"/>
                <w:lang w:eastAsia="ru-RU"/>
              </w:rPr>
              <w:t>з</w:t>
            </w:r>
            <w:r w:rsidRPr="00783B50">
              <w:rPr>
                <w:rFonts w:ascii="Times New Roman" w:hAnsi="Times New Roman" w:cs="Times New Roman"/>
                <w:sz w:val="24"/>
                <w:szCs w:val="24"/>
                <w:highlight w:val="yellow"/>
                <w:lang w:eastAsia="ru-RU"/>
              </w:rPr>
              <w:t xml:space="preserve">а исключением уничтожения и (или) безвозвратной утраты вследствие аварии или действия непреодолимой силы либо </w:t>
            </w:r>
            <w:r w:rsidRPr="00783B50">
              <w:rPr>
                <w:rFonts w:ascii="Times New Roman" w:eastAsia="Times New Roman" w:hAnsi="Times New Roman" w:cs="Times New Roman"/>
                <w:sz w:val="24"/>
                <w:szCs w:val="24"/>
                <w:highlight w:val="yellow"/>
                <w:lang w:eastAsia="ru-RU"/>
              </w:rPr>
              <w:t>безвозвратной утраты</w:t>
            </w:r>
            <w:r w:rsidRPr="00783B50">
              <w:rPr>
                <w:rFonts w:ascii="Times New Roman" w:hAnsi="Times New Roman" w:cs="Times New Roman"/>
                <w:sz w:val="24"/>
                <w:szCs w:val="24"/>
                <w:highlight w:val="yellow"/>
                <w:lang w:eastAsia="ru-RU"/>
              </w:rPr>
              <w:t xml:space="preserve"> </w:t>
            </w:r>
            <w:r w:rsidRPr="00783B50">
              <w:rPr>
                <w:rFonts w:ascii="Times New Roman" w:hAnsi="Times New Roman" w:cs="Times New Roman"/>
                <w:sz w:val="24"/>
                <w:szCs w:val="24"/>
                <w:highlight w:val="yellow"/>
                <w:lang w:eastAsia="ru-RU"/>
              </w:rPr>
              <w:br/>
              <w:t xml:space="preserve">в результате естественной убыли при нормальных условиях перевозки (транспортировки) и (или) хранения, </w:t>
            </w:r>
            <w:r w:rsidRPr="00783B50">
              <w:rPr>
                <w:rFonts w:ascii="Times New Roman" w:hAnsi="Times New Roman" w:cs="Times New Roman"/>
                <w:bCs/>
                <w:sz w:val="24"/>
                <w:szCs w:val="24"/>
                <w:highlight w:val="yellow"/>
                <w:lang w:eastAsia="ru-RU"/>
              </w:rPr>
              <w:t>–</w:t>
            </w:r>
            <w:r w:rsidRPr="00783B50">
              <w:rPr>
                <w:rFonts w:ascii="Times New Roman" w:hAnsi="Times New Roman" w:cs="Times New Roman"/>
                <w:sz w:val="24"/>
                <w:szCs w:val="24"/>
                <w:highlight w:val="yellow"/>
                <w:lang w:eastAsia="ru-RU"/>
              </w:rPr>
              <w:t xml:space="preserve"> день такой утраты, а если этот день не установлен, </w:t>
            </w:r>
            <w:r w:rsidRPr="00783B50">
              <w:rPr>
                <w:rFonts w:ascii="Times New Roman" w:hAnsi="Times New Roman" w:cs="Times New Roman"/>
                <w:bCs/>
                <w:sz w:val="24"/>
                <w:szCs w:val="24"/>
                <w:highlight w:val="yellow"/>
                <w:lang w:eastAsia="ru-RU"/>
              </w:rPr>
              <w:t>–</w:t>
            </w:r>
            <w:r w:rsidRPr="00783B50">
              <w:rPr>
                <w:rFonts w:ascii="Times New Roman" w:hAnsi="Times New Roman" w:cs="Times New Roman"/>
                <w:sz w:val="24"/>
                <w:szCs w:val="24"/>
                <w:highlight w:val="yellow"/>
                <w:lang w:eastAsia="ru-RU"/>
              </w:rPr>
              <w:t xml:space="preserve"> день размещения товаров на складе временного хранения либо в месте, не </w:t>
            </w:r>
            <w:r w:rsidRPr="00783B50">
              <w:rPr>
                <w:rFonts w:ascii="Times New Roman" w:hAnsi="Times New Roman" w:cs="Times New Roman"/>
                <w:sz w:val="24"/>
                <w:szCs w:val="24"/>
                <w:highlight w:val="yellow"/>
                <w:lang w:eastAsia="ru-RU"/>
              </w:rPr>
              <w:lastRenderedPageBreak/>
              <w:t>являющемся складом временного хранения;</w:t>
            </w:r>
          </w:p>
          <w:p w:rsidR="00783B50" w:rsidRPr="00783B50" w:rsidRDefault="00783B50" w:rsidP="00783B50">
            <w:pPr>
              <w:tabs>
                <w:tab w:val="left" w:pos="-2694"/>
              </w:tabs>
              <w:ind w:firstLine="709"/>
              <w:jc w:val="both"/>
              <w:rPr>
                <w:rFonts w:ascii="Times New Roman" w:hAnsi="Times New Roman" w:cs="Times New Roman"/>
                <w:sz w:val="24"/>
                <w:szCs w:val="24"/>
                <w:highlight w:val="yellow"/>
                <w:lang w:eastAsia="ru-RU"/>
              </w:rPr>
            </w:pPr>
            <w:r w:rsidRPr="00783B50">
              <w:rPr>
                <w:rFonts w:ascii="Times New Roman" w:hAnsi="Times New Roman" w:cs="Times New Roman"/>
                <w:sz w:val="24"/>
                <w:szCs w:val="24"/>
                <w:highlight w:val="yellow"/>
                <w:lang w:eastAsia="ru-RU"/>
              </w:rPr>
              <w:t xml:space="preserve">в случае передачи товаров, хранящихся на складе временного хранения или в месте, не являющемся складом временного хранения, получателю или иному лицу без разрешения таможенного органа </w:t>
            </w:r>
            <w:r w:rsidRPr="00783B50">
              <w:rPr>
                <w:rFonts w:ascii="Times New Roman" w:hAnsi="Times New Roman" w:cs="Times New Roman"/>
                <w:bCs/>
                <w:sz w:val="24"/>
                <w:szCs w:val="24"/>
                <w:highlight w:val="yellow"/>
                <w:lang w:eastAsia="ru-RU"/>
              </w:rPr>
              <w:t>–</w:t>
            </w:r>
            <w:r w:rsidRPr="00783B50">
              <w:rPr>
                <w:rFonts w:ascii="Times New Roman" w:hAnsi="Times New Roman" w:cs="Times New Roman"/>
                <w:sz w:val="24"/>
                <w:szCs w:val="24"/>
                <w:highlight w:val="yellow"/>
                <w:lang w:eastAsia="ru-RU"/>
              </w:rPr>
              <w:t xml:space="preserve"> день такой передачи, а если этот день не установлен, </w:t>
            </w:r>
            <w:r w:rsidRPr="00783B50">
              <w:rPr>
                <w:rFonts w:ascii="Times New Roman" w:hAnsi="Times New Roman" w:cs="Times New Roman"/>
                <w:bCs/>
                <w:sz w:val="24"/>
                <w:szCs w:val="24"/>
                <w:highlight w:val="yellow"/>
                <w:lang w:eastAsia="ru-RU"/>
              </w:rPr>
              <w:t>–</w:t>
            </w:r>
            <w:r w:rsidRPr="00783B50">
              <w:rPr>
                <w:rFonts w:ascii="Times New Roman" w:hAnsi="Times New Roman" w:cs="Times New Roman"/>
                <w:sz w:val="24"/>
                <w:szCs w:val="24"/>
                <w:highlight w:val="yellow"/>
                <w:lang w:eastAsia="ru-RU"/>
              </w:rPr>
              <w:t xml:space="preserve"> день размещения товаров на складе временного хранения либо в месте, не являющемся складом временного хранения;</w:t>
            </w:r>
          </w:p>
          <w:p w:rsidR="00783B50" w:rsidRPr="00783B50" w:rsidRDefault="00783B50" w:rsidP="00783B50">
            <w:pPr>
              <w:tabs>
                <w:tab w:val="left" w:pos="-2694"/>
              </w:tabs>
              <w:ind w:firstLine="709"/>
              <w:jc w:val="both"/>
              <w:rPr>
                <w:rFonts w:ascii="Times New Roman" w:eastAsia="Times New Roman" w:hAnsi="Times New Roman" w:cs="Times New Roman"/>
                <w:sz w:val="24"/>
                <w:szCs w:val="24"/>
                <w:lang w:eastAsia="ru-RU"/>
              </w:rPr>
            </w:pPr>
            <w:r w:rsidRPr="00783B50">
              <w:rPr>
                <w:rFonts w:ascii="Times New Roman" w:hAnsi="Times New Roman" w:cs="Times New Roman"/>
                <w:sz w:val="24"/>
                <w:szCs w:val="24"/>
                <w:highlight w:val="yellow"/>
                <w:lang w:eastAsia="ru-RU"/>
              </w:rPr>
              <w:t xml:space="preserve">в случае использования товаров, хранящихся на складе получателя товаров, не в целях временного хранения товаров </w:t>
            </w:r>
            <w:r w:rsidRPr="00783B50">
              <w:rPr>
                <w:rFonts w:ascii="Times New Roman" w:hAnsi="Times New Roman" w:cs="Times New Roman"/>
                <w:bCs/>
                <w:sz w:val="24"/>
                <w:szCs w:val="24"/>
                <w:highlight w:val="yellow"/>
                <w:lang w:eastAsia="ru-RU"/>
              </w:rPr>
              <w:t>–</w:t>
            </w:r>
            <w:r w:rsidRPr="00783B50">
              <w:rPr>
                <w:rFonts w:ascii="Times New Roman" w:hAnsi="Times New Roman" w:cs="Times New Roman"/>
                <w:sz w:val="24"/>
                <w:szCs w:val="24"/>
                <w:highlight w:val="yellow"/>
                <w:lang w:eastAsia="ru-RU"/>
              </w:rPr>
              <w:t xml:space="preserve"> день такого использования, а если этот день не установлен, </w:t>
            </w:r>
            <w:r w:rsidRPr="00783B50">
              <w:rPr>
                <w:rFonts w:ascii="Times New Roman" w:hAnsi="Times New Roman" w:cs="Times New Roman"/>
                <w:bCs/>
                <w:sz w:val="24"/>
                <w:szCs w:val="24"/>
                <w:highlight w:val="yellow"/>
                <w:lang w:eastAsia="ru-RU"/>
              </w:rPr>
              <w:t>–</w:t>
            </w:r>
            <w:r w:rsidRPr="00783B50">
              <w:rPr>
                <w:rFonts w:ascii="Times New Roman" w:hAnsi="Times New Roman" w:cs="Times New Roman"/>
                <w:sz w:val="24"/>
                <w:szCs w:val="24"/>
                <w:highlight w:val="yellow"/>
                <w:lang w:eastAsia="ru-RU"/>
              </w:rPr>
              <w:t xml:space="preserve"> </w:t>
            </w:r>
            <w:r w:rsidRPr="00783B50">
              <w:rPr>
                <w:rFonts w:ascii="Times New Roman" w:eastAsia="Times New Roman" w:hAnsi="Times New Roman" w:cs="Times New Roman"/>
                <w:sz w:val="24"/>
                <w:szCs w:val="24"/>
                <w:highlight w:val="yellow"/>
                <w:lang w:eastAsia="ru-RU"/>
              </w:rPr>
              <w:t>день регистрации таможенным органом документов</w:t>
            </w:r>
            <w:r w:rsidRPr="00783B50">
              <w:rPr>
                <w:rFonts w:ascii="Times New Roman" w:eastAsia="Times New Roman" w:hAnsi="Times New Roman" w:cs="Times New Roman"/>
                <w:strike/>
                <w:color w:val="00B050"/>
                <w:sz w:val="24"/>
                <w:szCs w:val="24"/>
                <w:highlight w:val="yellow"/>
                <w:lang w:eastAsia="ru-RU"/>
              </w:rPr>
              <w:t>, представленных</w:t>
            </w:r>
            <w:r w:rsidRPr="00783B50">
              <w:rPr>
                <w:rFonts w:ascii="Times New Roman" w:eastAsia="Times New Roman" w:hAnsi="Times New Roman" w:cs="Times New Roman"/>
                <w:color w:val="00B050"/>
                <w:sz w:val="24"/>
                <w:szCs w:val="24"/>
                <w:highlight w:val="yellow"/>
                <w:lang w:eastAsia="ru-RU"/>
              </w:rPr>
              <w:t xml:space="preserve"> </w:t>
            </w:r>
            <w:r w:rsidRPr="00783B50">
              <w:rPr>
                <w:rFonts w:ascii="Times New Roman" w:eastAsia="Times New Roman" w:hAnsi="Times New Roman" w:cs="Times New Roman"/>
                <w:sz w:val="24"/>
                <w:szCs w:val="24"/>
                <w:highlight w:val="yellow"/>
                <w:lang w:eastAsia="ru-RU"/>
              </w:rPr>
              <w:t>для помещения товаров на временное хранение.</w:t>
            </w:r>
          </w:p>
          <w:p w:rsidR="000D0EA8" w:rsidRPr="00095675" w:rsidRDefault="000D0EA8" w:rsidP="000D0EA8">
            <w:pPr>
              <w:ind w:firstLine="619"/>
              <w:jc w:val="both"/>
              <w:rPr>
                <w:i/>
                <w:color w:val="00B050"/>
                <w:highlight w:val="yellow"/>
              </w:rPr>
            </w:pPr>
          </w:p>
          <w:p w:rsidR="000D0EA8" w:rsidRPr="00095675" w:rsidRDefault="000D0EA8" w:rsidP="004C23A6">
            <w:pPr>
              <w:ind w:firstLine="709"/>
              <w:jc w:val="both"/>
              <w:rPr>
                <w:rFonts w:ascii="Times New Roman" w:hAnsi="Times New Roman" w:cs="Times New Roman"/>
                <w:sz w:val="24"/>
                <w:szCs w:val="24"/>
                <w:highlight w:val="yellow"/>
              </w:rPr>
            </w:pPr>
          </w:p>
        </w:tc>
        <w:tc>
          <w:tcPr>
            <w:tcW w:w="6804" w:type="dxa"/>
          </w:tcPr>
          <w:p w:rsidR="00D856C3" w:rsidRPr="00E203C4" w:rsidRDefault="00D856C3" w:rsidP="00D856C3">
            <w:pPr>
              <w:tabs>
                <w:tab w:val="left" w:pos="993"/>
              </w:tabs>
              <w:ind w:firstLine="459"/>
              <w:jc w:val="both"/>
              <w:rPr>
                <w:rFonts w:ascii="Times New Roman" w:hAnsi="Times New Roman" w:cs="Times New Roman"/>
                <w:b/>
                <w:color w:val="00B050"/>
                <w:sz w:val="24"/>
                <w:szCs w:val="24"/>
                <w:highlight w:val="yellow"/>
              </w:rPr>
            </w:pPr>
            <w:r w:rsidRPr="00E203C4">
              <w:rPr>
                <w:rFonts w:ascii="Times New Roman" w:hAnsi="Times New Roman" w:cs="Times New Roman"/>
                <w:b/>
                <w:color w:val="00B050"/>
                <w:sz w:val="24"/>
                <w:szCs w:val="24"/>
                <w:highlight w:val="yellow"/>
              </w:rPr>
              <w:lastRenderedPageBreak/>
              <w:t>ПД</w:t>
            </w:r>
            <w:r w:rsidR="00203297" w:rsidRPr="00E203C4">
              <w:rPr>
                <w:rFonts w:ascii="Times New Roman" w:hAnsi="Times New Roman" w:cs="Times New Roman"/>
                <w:b/>
                <w:color w:val="00B050"/>
                <w:sz w:val="24"/>
                <w:szCs w:val="24"/>
                <w:highlight w:val="yellow"/>
              </w:rPr>
              <w:t xml:space="preserve"> ЕЭК</w:t>
            </w:r>
          </w:p>
          <w:p w:rsidR="00D856C3" w:rsidRPr="007B472E" w:rsidRDefault="00D856C3" w:rsidP="004C23A6">
            <w:pPr>
              <w:tabs>
                <w:tab w:val="left" w:pos="993"/>
              </w:tabs>
              <w:jc w:val="both"/>
              <w:rPr>
                <w:rFonts w:ascii="Times New Roman" w:hAnsi="Times New Roman" w:cs="Times New Roman"/>
                <w:sz w:val="24"/>
                <w:szCs w:val="24"/>
              </w:rPr>
            </w:pPr>
            <w:r w:rsidRPr="00E203C4">
              <w:rPr>
                <w:rFonts w:ascii="Times New Roman" w:hAnsi="Times New Roman" w:cs="Times New Roman"/>
                <w:sz w:val="24"/>
                <w:szCs w:val="24"/>
                <w:highlight w:val="yellow"/>
              </w:rPr>
              <w:t xml:space="preserve">Некоторые предусмотренные в проекте Протокола изменения не согласуются с положениями Кодекса. В частности, в абзаце третьем пункта 1 статьи 100  (пункт 28 проекта Протокола) предусматривается, что представление таможенному органу документов для помещения товаров на временное хранение не требуется. При этом в соответствии с пунктом </w:t>
            </w:r>
            <w:r w:rsidRPr="00E203C4">
              <w:rPr>
                <w:rFonts w:ascii="Times New Roman" w:hAnsi="Times New Roman" w:cs="Times New Roman"/>
                <w:b/>
                <w:sz w:val="24"/>
                <w:szCs w:val="24"/>
                <w:highlight w:val="yellow"/>
              </w:rPr>
              <w:t xml:space="preserve">3 статьи 100, пунктом 1 статьи 101, подпунктами 1 и 3 пункта 1, подпунктом 1 пункта 2 и подпунктом 1 пункта 4 статьи 103 </w:t>
            </w:r>
            <w:r w:rsidRPr="00E203C4">
              <w:rPr>
                <w:rFonts w:ascii="Times New Roman" w:hAnsi="Times New Roman" w:cs="Times New Roman"/>
                <w:sz w:val="24"/>
                <w:szCs w:val="24"/>
                <w:highlight w:val="yellow"/>
              </w:rPr>
              <w:t xml:space="preserve">Кодекса момент нахождения товаров на временном хранении, </w:t>
            </w:r>
            <w:r w:rsidRPr="00E203C4">
              <w:rPr>
                <w:rFonts w:ascii="Times New Roman" w:hAnsi="Times New Roman" w:cs="Times New Roman"/>
                <w:sz w:val="24"/>
                <w:szCs w:val="24"/>
                <w:highlight w:val="yellow"/>
              </w:rPr>
              <w:lastRenderedPageBreak/>
              <w:t>исчисление срока временного хранения товаров, лица, у которых возникает и прекращается обязанность по уплате пошлин, связываются с необходимостью представления документов для помещения товаров на временное хранение;</w:t>
            </w:r>
          </w:p>
          <w:p w:rsidR="00643738" w:rsidRPr="00095675" w:rsidRDefault="00643738" w:rsidP="004C23A6">
            <w:pPr>
              <w:tabs>
                <w:tab w:val="left" w:pos="993"/>
              </w:tabs>
              <w:jc w:val="both"/>
              <w:rPr>
                <w:rFonts w:ascii="Times New Roman" w:hAnsi="Times New Roman" w:cs="Times New Roman"/>
                <w:sz w:val="24"/>
                <w:szCs w:val="24"/>
                <w:highlight w:val="yellow"/>
              </w:rPr>
            </w:pPr>
          </w:p>
          <w:p w:rsidR="00643738" w:rsidRPr="007E4BE3" w:rsidRDefault="007E4BE3" w:rsidP="004C23A6">
            <w:pPr>
              <w:tabs>
                <w:tab w:val="left" w:pos="993"/>
              </w:tabs>
              <w:jc w:val="both"/>
              <w:rPr>
                <w:rFonts w:ascii="Times New Roman" w:hAnsi="Times New Roman" w:cs="Times New Roman"/>
                <w:b/>
                <w:sz w:val="24"/>
                <w:szCs w:val="24"/>
                <w:highlight w:val="yellow"/>
              </w:rPr>
            </w:pPr>
            <w:r>
              <w:rPr>
                <w:rFonts w:ascii="Times New Roman" w:hAnsi="Times New Roman" w:cs="Times New Roman"/>
                <w:b/>
                <w:sz w:val="24"/>
                <w:szCs w:val="24"/>
                <w:highlight w:val="yellow"/>
              </w:rPr>
              <w:t>ЭГ 57</w:t>
            </w:r>
          </w:p>
          <w:p w:rsidR="007E4BE3" w:rsidRPr="00DE45F6" w:rsidRDefault="007E4BE3" w:rsidP="007E4BE3">
            <w:pPr>
              <w:ind w:firstLine="709"/>
              <w:jc w:val="both"/>
              <w:rPr>
                <w:rFonts w:ascii="Times New Roman" w:hAnsi="Times New Roman" w:cs="Times New Roman"/>
                <w:spacing w:val="-8"/>
                <w:sz w:val="24"/>
                <w:szCs w:val="24"/>
                <w:highlight w:val="yellow"/>
              </w:rPr>
            </w:pPr>
            <w:r w:rsidRPr="007E4BE3">
              <w:rPr>
                <w:rFonts w:ascii="Times New Roman" w:hAnsi="Times New Roman" w:cs="Times New Roman"/>
                <w:spacing w:val="-8"/>
                <w:sz w:val="24"/>
                <w:szCs w:val="24"/>
                <w:highlight w:val="yellow"/>
              </w:rPr>
              <w:t xml:space="preserve">9.1. принять к сведению информацию о том, что поправки в статьи 100, 101, 103 </w:t>
            </w:r>
            <w:r w:rsidRPr="007E4BE3">
              <w:rPr>
                <w:rFonts w:ascii="Times New Roman" w:hAnsi="Times New Roman" w:cs="Times New Roman"/>
                <w:spacing w:val="-8"/>
                <w:sz w:val="24"/>
                <w:szCs w:val="24"/>
                <w:highlight w:val="yellow"/>
              </w:rPr>
              <w:br/>
              <w:t xml:space="preserve">ТК </w:t>
            </w:r>
            <w:r w:rsidRPr="00DE45F6">
              <w:rPr>
                <w:rFonts w:ascii="Times New Roman" w:hAnsi="Times New Roman" w:cs="Times New Roman"/>
                <w:spacing w:val="-8"/>
                <w:sz w:val="24"/>
                <w:szCs w:val="24"/>
                <w:highlight w:val="yellow"/>
              </w:rPr>
              <w:t>ЕАЭС содержатся в отдельном файле (прилагается);</w:t>
            </w:r>
          </w:p>
          <w:p w:rsidR="00DE45F6" w:rsidRPr="00DE45F6" w:rsidRDefault="00DE45F6" w:rsidP="00DE45F6">
            <w:pPr>
              <w:ind w:firstLine="709"/>
              <w:jc w:val="both"/>
              <w:rPr>
                <w:rFonts w:ascii="Times New Roman" w:hAnsi="Times New Roman" w:cs="Times New Roman"/>
                <w:spacing w:val="-8"/>
                <w:sz w:val="24"/>
                <w:szCs w:val="24"/>
                <w:highlight w:val="yellow"/>
              </w:rPr>
            </w:pPr>
            <w:r w:rsidRPr="00DE45F6">
              <w:rPr>
                <w:rFonts w:ascii="Times New Roman" w:hAnsi="Times New Roman" w:cs="Times New Roman"/>
                <w:spacing w:val="-8"/>
                <w:sz w:val="24"/>
                <w:szCs w:val="24"/>
                <w:highlight w:val="yellow"/>
              </w:rPr>
              <w:t>9.2. принять к сведению информацию о том, что представителями от Республики Беларусь и  Кыргызской Республики концептуально поддержаны поправки в статьи 100, 101, 103 ТК ЕАЭС в редакциях, изложенных в прилагаемом файле (право не представлять повторно документы для помещения товаров на временное хранение, если представлено уведомление, содержащее реквизиты таких документов и информацию о таможенных операциях ,при которых такое уведомление представлялось);</w:t>
            </w:r>
          </w:p>
          <w:p w:rsidR="00DE45F6" w:rsidRPr="00DE45F6" w:rsidRDefault="00DE45F6" w:rsidP="00DE45F6">
            <w:pPr>
              <w:ind w:firstLine="709"/>
              <w:jc w:val="both"/>
              <w:rPr>
                <w:rFonts w:ascii="Times New Roman" w:hAnsi="Times New Roman" w:cs="Times New Roman"/>
                <w:spacing w:val="-8"/>
                <w:sz w:val="24"/>
                <w:szCs w:val="24"/>
                <w:highlight w:val="yellow"/>
              </w:rPr>
            </w:pPr>
            <w:r w:rsidRPr="00DE45F6">
              <w:rPr>
                <w:rFonts w:ascii="Times New Roman" w:hAnsi="Times New Roman" w:cs="Times New Roman"/>
                <w:spacing w:val="-8"/>
                <w:sz w:val="24"/>
                <w:szCs w:val="24"/>
                <w:highlight w:val="yellow"/>
              </w:rPr>
              <w:t>9.3. принять к сведению информацию о том, что представителями от Республики Казахстан зарезервирована позиция по данным поправкам;</w:t>
            </w:r>
          </w:p>
          <w:p w:rsidR="00DE45F6" w:rsidRPr="00DE45F6" w:rsidRDefault="00DE45F6" w:rsidP="00DE45F6">
            <w:pPr>
              <w:ind w:firstLine="709"/>
              <w:jc w:val="both"/>
              <w:rPr>
                <w:rFonts w:ascii="Times New Roman" w:hAnsi="Times New Roman" w:cs="Times New Roman"/>
                <w:spacing w:val="-8"/>
                <w:sz w:val="24"/>
                <w:szCs w:val="24"/>
                <w:highlight w:val="yellow"/>
              </w:rPr>
            </w:pPr>
            <w:r w:rsidRPr="00DE45F6">
              <w:rPr>
                <w:rFonts w:ascii="Times New Roman" w:hAnsi="Times New Roman" w:cs="Times New Roman"/>
                <w:spacing w:val="-8"/>
                <w:sz w:val="24"/>
                <w:szCs w:val="24"/>
                <w:highlight w:val="yellow"/>
              </w:rPr>
              <w:t>9.4. принять к сведению информацию о том, что Российской Федерацией предложено сохранить в проекте Протокола только поправку в пункт 1 статьи 100 ТК ЕАЭС, которая содержалась в проекте Протокола о внесении изменений в ТК ЕАЭС, направленном на ВГС, к иным поправкам в статьи 100, 101 и 103 ТК ЕАЭС вернуться при подготовке проекта второго Протокола о внесении изменений в ТК ЕАЭС. Отмечено, что обязанность по представлению уведомления – это дополнительное обременение для перевозчика, так как согласно национальному законодательству Российской Федерации если одним и те же лицом совершаются операции по уведомлению о прибытии и помещению на временное хранение, то уведомление не подается. При этом есть вероятность, что перевозчика обяжут сообщать в уведомлении обширный перечень сведений;</w:t>
            </w:r>
          </w:p>
          <w:p w:rsidR="00DE45F6" w:rsidRPr="00DE45F6" w:rsidRDefault="00DE45F6" w:rsidP="00DE45F6">
            <w:pPr>
              <w:ind w:firstLine="709"/>
              <w:jc w:val="both"/>
              <w:rPr>
                <w:rFonts w:ascii="Times New Roman" w:hAnsi="Times New Roman" w:cs="Times New Roman"/>
                <w:sz w:val="24"/>
                <w:szCs w:val="24"/>
                <w:highlight w:val="yellow"/>
              </w:rPr>
            </w:pPr>
            <w:r w:rsidRPr="00DE45F6">
              <w:rPr>
                <w:rFonts w:ascii="Times New Roman" w:hAnsi="Times New Roman" w:cs="Times New Roman"/>
                <w:spacing w:val="-8"/>
                <w:sz w:val="24"/>
                <w:szCs w:val="24"/>
                <w:highlight w:val="yellow"/>
              </w:rPr>
              <w:lastRenderedPageBreak/>
              <w:t xml:space="preserve">9.5. принять к сведению информацию Комиссии о том, что включение в проект Протокола о внесении изменений в ТК ЕАЭС поправок в пункт 1 статьи 100 ТК ЕАЭС в редакции, направленной на ВГС, требует внесения изменений в иные статьи ТК ЕЭАС, так как </w:t>
            </w:r>
            <w:r w:rsidRPr="00DE45F6">
              <w:rPr>
                <w:rFonts w:ascii="Times New Roman" w:hAnsi="Times New Roman" w:cs="Times New Roman"/>
                <w:sz w:val="24"/>
                <w:szCs w:val="24"/>
                <w:highlight w:val="yellow"/>
              </w:rPr>
              <w:t xml:space="preserve">в соответствии с пунктом 3 статьи 100, пунктом 1 статьи 101, подпунктами 1 и 3 пункта 1, подпунктом 1 пункта 2 и подпунктом 1 пункта 4 статьи 103 ТК ЕАЭС момент нахождения товаров на временном хранении, исчисление срока временного хранения товаров, лица, у которых возникает и прекращается обязанность по уплате пошлин, связываются с необходимостью представления документов для помещения товаров на временное хранение. Если документы не будут представляться в соответствии с предлагаемой поправкой в пункт 1 статьи 100 ТК ЕАЭС, складывается правовая неопределенность в применении норм иных статей ТК ЕАЭС. </w:t>
            </w:r>
          </w:p>
          <w:p w:rsidR="00DE45F6" w:rsidRPr="00DE45F6" w:rsidRDefault="00DE45F6" w:rsidP="00DE45F6">
            <w:pPr>
              <w:tabs>
                <w:tab w:val="left" w:pos="993"/>
              </w:tabs>
              <w:ind w:firstLine="709"/>
              <w:jc w:val="both"/>
              <w:rPr>
                <w:rFonts w:ascii="Times New Roman" w:hAnsi="Times New Roman" w:cs="Times New Roman"/>
                <w:sz w:val="24"/>
                <w:szCs w:val="24"/>
                <w:highlight w:val="yellow"/>
              </w:rPr>
            </w:pPr>
            <w:r w:rsidRPr="00DE45F6">
              <w:rPr>
                <w:rFonts w:ascii="Times New Roman" w:hAnsi="Times New Roman" w:cs="Times New Roman"/>
                <w:sz w:val="24"/>
                <w:szCs w:val="24"/>
                <w:highlight w:val="yellow"/>
              </w:rPr>
              <w:t>9.6. просить Российскую Федерацию дополнительно проработать поправки в статьи 100, 101 и 103 ТК ЕАЭС с учетом особенностей помещения на временное хранение товаров, перевозимых различными видами транспорта;</w:t>
            </w:r>
          </w:p>
          <w:p w:rsidR="00DE45F6" w:rsidRPr="00DE45F6" w:rsidRDefault="00DE45F6" w:rsidP="00DE45F6">
            <w:pPr>
              <w:tabs>
                <w:tab w:val="left" w:pos="993"/>
              </w:tabs>
              <w:ind w:firstLine="709"/>
              <w:jc w:val="both"/>
              <w:rPr>
                <w:rFonts w:ascii="Times New Roman" w:hAnsi="Times New Roman" w:cs="Times New Roman"/>
                <w:sz w:val="24"/>
                <w:szCs w:val="24"/>
                <w:highlight w:val="yellow"/>
              </w:rPr>
            </w:pPr>
            <w:r w:rsidRPr="00DE45F6">
              <w:rPr>
                <w:rFonts w:ascii="Times New Roman" w:hAnsi="Times New Roman" w:cs="Times New Roman"/>
                <w:sz w:val="24"/>
                <w:szCs w:val="24"/>
                <w:highlight w:val="yellow"/>
              </w:rPr>
              <w:t>9.7. просить Республику Казахстан сформировать позицию по данным поправкам;</w:t>
            </w:r>
          </w:p>
          <w:p w:rsidR="00DE45F6" w:rsidRPr="00057AD9" w:rsidRDefault="00DE45F6" w:rsidP="00DE45F6">
            <w:pPr>
              <w:tabs>
                <w:tab w:val="left" w:pos="993"/>
              </w:tabs>
              <w:ind w:firstLine="709"/>
              <w:jc w:val="both"/>
            </w:pPr>
            <w:r w:rsidRPr="00DE45F6">
              <w:rPr>
                <w:rFonts w:ascii="Times New Roman" w:hAnsi="Times New Roman" w:cs="Times New Roman"/>
                <w:sz w:val="24"/>
                <w:szCs w:val="24"/>
                <w:highlight w:val="yellow"/>
              </w:rPr>
              <w:t>9.8. вернуться к повторному обсуждению поправок в статьи 100, 101 и 103 ТК ЕАЭС на очередном заседании экспертной группы в январе 2024 года;</w:t>
            </w:r>
          </w:p>
          <w:p w:rsidR="00643738" w:rsidRPr="00095675" w:rsidRDefault="00643738" w:rsidP="004C23A6">
            <w:pPr>
              <w:tabs>
                <w:tab w:val="left" w:pos="993"/>
              </w:tabs>
              <w:jc w:val="both"/>
              <w:rPr>
                <w:rFonts w:ascii="Times New Roman" w:hAnsi="Times New Roman" w:cs="Times New Roman"/>
                <w:b/>
                <w:sz w:val="24"/>
                <w:szCs w:val="24"/>
                <w:highlight w:val="yellow"/>
              </w:rPr>
            </w:pPr>
          </w:p>
        </w:tc>
      </w:tr>
      <w:tr w:rsidR="00D856C3" w:rsidRPr="004C23A6" w:rsidTr="004C23A6">
        <w:tc>
          <w:tcPr>
            <w:tcW w:w="846" w:type="dxa"/>
          </w:tcPr>
          <w:p w:rsidR="00D856C3" w:rsidRPr="001C2047" w:rsidRDefault="00D856C3" w:rsidP="004C23A6">
            <w:pPr>
              <w:pStyle w:val="a4"/>
              <w:numPr>
                <w:ilvl w:val="0"/>
                <w:numId w:val="5"/>
              </w:numPr>
              <w:jc w:val="center"/>
              <w:rPr>
                <w:rFonts w:ascii="Times New Roman" w:hAnsi="Times New Roman" w:cs="Times New Roman"/>
                <w:sz w:val="24"/>
                <w:szCs w:val="24"/>
                <w:highlight w:val="yellow"/>
              </w:rPr>
            </w:pPr>
          </w:p>
        </w:tc>
        <w:tc>
          <w:tcPr>
            <w:tcW w:w="1105" w:type="dxa"/>
          </w:tcPr>
          <w:p w:rsidR="00D856C3" w:rsidRPr="001C2047" w:rsidRDefault="00D856C3" w:rsidP="00D856C3">
            <w:pPr>
              <w:jc w:val="center"/>
              <w:rPr>
                <w:rFonts w:ascii="Times New Roman" w:eastAsia="Times New Roman" w:hAnsi="Times New Roman" w:cs="Times New Roman"/>
                <w:b/>
                <w:color w:val="FF0000"/>
                <w:sz w:val="24"/>
                <w:szCs w:val="24"/>
                <w:highlight w:val="yellow"/>
                <w:lang w:eastAsia="ru-RU"/>
              </w:rPr>
            </w:pPr>
            <w:r w:rsidRPr="001C2047">
              <w:rPr>
                <w:rFonts w:ascii="Times New Roman" w:eastAsia="Times New Roman" w:hAnsi="Times New Roman" w:cs="Times New Roman"/>
                <w:b/>
                <w:color w:val="FF0000"/>
                <w:sz w:val="24"/>
                <w:szCs w:val="24"/>
                <w:highlight w:val="yellow"/>
                <w:lang w:eastAsia="ru-RU"/>
              </w:rPr>
              <w:t>30</w:t>
            </w:r>
          </w:p>
        </w:tc>
        <w:tc>
          <w:tcPr>
            <w:tcW w:w="6946" w:type="dxa"/>
          </w:tcPr>
          <w:p w:rsidR="00D856C3" w:rsidRPr="001C2047" w:rsidRDefault="00D856C3" w:rsidP="00D856C3">
            <w:pPr>
              <w:autoSpaceDE w:val="0"/>
              <w:autoSpaceDN w:val="0"/>
              <w:adjustRightInd w:val="0"/>
              <w:ind w:firstLine="460"/>
              <w:jc w:val="both"/>
              <w:rPr>
                <w:rFonts w:ascii="Times New Roman" w:hAnsi="Times New Roman" w:cs="Times New Roman"/>
                <w:sz w:val="24"/>
                <w:szCs w:val="24"/>
                <w:highlight w:val="yellow"/>
              </w:rPr>
            </w:pPr>
            <w:r w:rsidRPr="001C2047">
              <w:rPr>
                <w:rFonts w:ascii="Times New Roman" w:hAnsi="Times New Roman" w:cs="Times New Roman"/>
                <w:sz w:val="24"/>
                <w:szCs w:val="24"/>
                <w:highlight w:val="yellow"/>
              </w:rPr>
              <w:t>в пункте 1 статьи 104:</w:t>
            </w:r>
          </w:p>
          <w:p w:rsidR="00D856C3" w:rsidRPr="001C2047" w:rsidRDefault="00D856C3" w:rsidP="00D856C3">
            <w:pPr>
              <w:autoSpaceDE w:val="0"/>
              <w:autoSpaceDN w:val="0"/>
              <w:adjustRightInd w:val="0"/>
              <w:ind w:firstLine="460"/>
              <w:jc w:val="both"/>
              <w:rPr>
                <w:rFonts w:ascii="Times New Roman" w:hAnsi="Times New Roman" w:cs="Times New Roman"/>
                <w:sz w:val="24"/>
                <w:szCs w:val="24"/>
                <w:highlight w:val="yellow"/>
              </w:rPr>
            </w:pPr>
            <w:r w:rsidRPr="001C2047">
              <w:rPr>
                <w:rFonts w:ascii="Times New Roman" w:hAnsi="Times New Roman" w:cs="Times New Roman"/>
                <w:sz w:val="24"/>
                <w:szCs w:val="24"/>
                <w:highlight w:val="yellow"/>
              </w:rPr>
              <w:t>в абзаце втором:</w:t>
            </w:r>
          </w:p>
          <w:p w:rsidR="00D856C3" w:rsidRPr="001C2047" w:rsidRDefault="00D856C3" w:rsidP="00D856C3">
            <w:pPr>
              <w:autoSpaceDE w:val="0"/>
              <w:autoSpaceDN w:val="0"/>
              <w:adjustRightInd w:val="0"/>
              <w:ind w:firstLine="460"/>
              <w:jc w:val="both"/>
              <w:rPr>
                <w:rFonts w:ascii="Times New Roman" w:hAnsi="Times New Roman" w:cs="Times New Roman"/>
                <w:sz w:val="24"/>
                <w:szCs w:val="24"/>
                <w:highlight w:val="yellow"/>
              </w:rPr>
            </w:pPr>
            <w:r w:rsidRPr="001C2047">
              <w:rPr>
                <w:rFonts w:ascii="Times New Roman" w:hAnsi="Times New Roman" w:cs="Times New Roman"/>
                <w:sz w:val="24"/>
                <w:szCs w:val="24"/>
                <w:highlight w:val="yellow"/>
              </w:rPr>
              <w:t xml:space="preserve">после слова «предусмотренных» дополнить словами «абзацами вторым </w:t>
            </w:r>
            <w:r w:rsidRPr="001C2047">
              <w:rPr>
                <w:rFonts w:ascii="Times New Roman" w:hAnsi="Times New Roman" w:cs="Times New Roman"/>
                <w:b/>
                <w:strike/>
                <w:sz w:val="24"/>
                <w:szCs w:val="24"/>
                <w:highlight w:val="yellow"/>
              </w:rPr>
              <w:t xml:space="preserve">– четвертым </w:t>
            </w:r>
            <w:r w:rsidRPr="001C2047">
              <w:rPr>
                <w:rFonts w:ascii="Times New Roman" w:hAnsi="Times New Roman" w:cs="Times New Roman"/>
                <w:b/>
                <w:sz w:val="24"/>
                <w:szCs w:val="24"/>
                <w:highlight w:val="yellow"/>
              </w:rPr>
              <w:t>пятым</w:t>
            </w:r>
            <w:r w:rsidRPr="001C2047">
              <w:rPr>
                <w:rFonts w:ascii="Times New Roman" w:hAnsi="Times New Roman" w:cs="Times New Roman"/>
                <w:sz w:val="24"/>
                <w:szCs w:val="24"/>
                <w:highlight w:val="yellow"/>
              </w:rPr>
              <w:t xml:space="preserve"> пункта 2 статьи 281,»;</w:t>
            </w:r>
          </w:p>
          <w:p w:rsidR="00D856C3" w:rsidRPr="001C2047" w:rsidRDefault="00D856C3" w:rsidP="00D856C3">
            <w:pPr>
              <w:ind w:firstLine="709"/>
              <w:jc w:val="both"/>
              <w:rPr>
                <w:rFonts w:ascii="Times New Roman" w:hAnsi="Times New Roman" w:cs="Times New Roman"/>
                <w:sz w:val="24"/>
                <w:szCs w:val="24"/>
                <w:highlight w:val="yellow"/>
              </w:rPr>
            </w:pPr>
            <w:r w:rsidRPr="001C2047">
              <w:rPr>
                <w:rFonts w:ascii="Times New Roman" w:hAnsi="Times New Roman" w:cs="Times New Roman"/>
                <w:sz w:val="24"/>
                <w:szCs w:val="24"/>
                <w:highlight w:val="yellow"/>
              </w:rPr>
              <w:t xml:space="preserve">слова «и пунктом 7 статьи 301» заменить словами                   «, пунктом 7 статьи 301, </w:t>
            </w:r>
            <w:r w:rsidRPr="001C2047">
              <w:rPr>
                <w:rFonts w:ascii="Times New Roman" w:hAnsi="Times New Roman" w:cs="Times New Roman"/>
                <w:b/>
                <w:strike/>
                <w:sz w:val="24"/>
                <w:szCs w:val="24"/>
                <w:highlight w:val="yellow"/>
              </w:rPr>
              <w:t>пунктом</w:t>
            </w:r>
            <w:r w:rsidRPr="001C2047">
              <w:rPr>
                <w:rFonts w:ascii="Times New Roman" w:hAnsi="Times New Roman" w:cs="Times New Roman"/>
                <w:sz w:val="24"/>
                <w:szCs w:val="24"/>
                <w:highlight w:val="yellow"/>
              </w:rPr>
              <w:t xml:space="preserve">  </w:t>
            </w:r>
            <w:r w:rsidRPr="001C2047">
              <w:rPr>
                <w:rFonts w:ascii="Times New Roman" w:hAnsi="Times New Roman" w:cs="Times New Roman"/>
                <w:b/>
                <w:sz w:val="24"/>
                <w:szCs w:val="24"/>
                <w:highlight w:val="yellow"/>
              </w:rPr>
              <w:t>пунктами</w:t>
            </w:r>
            <w:r w:rsidRPr="001C2047">
              <w:rPr>
                <w:rFonts w:ascii="Times New Roman" w:hAnsi="Times New Roman" w:cs="Times New Roman"/>
                <w:sz w:val="24"/>
                <w:szCs w:val="24"/>
                <w:highlight w:val="yellow"/>
              </w:rPr>
              <w:t xml:space="preserve"> 6</w:t>
            </w:r>
            <w:r w:rsidRPr="001C2047">
              <w:rPr>
                <w:rFonts w:ascii="Times New Roman" w:hAnsi="Times New Roman" w:cs="Times New Roman"/>
                <w:sz w:val="24"/>
                <w:szCs w:val="24"/>
                <w:highlight w:val="yellow"/>
                <w:vertAlign w:val="superscript"/>
              </w:rPr>
              <w:t xml:space="preserve">1 </w:t>
            </w:r>
            <w:r w:rsidRPr="001C2047">
              <w:rPr>
                <w:rFonts w:ascii="Times New Roman" w:hAnsi="Times New Roman" w:cs="Times New Roman"/>
                <w:b/>
                <w:sz w:val="24"/>
                <w:szCs w:val="24"/>
                <w:highlight w:val="yellow"/>
              </w:rPr>
              <w:t>и 10</w:t>
            </w:r>
            <w:r w:rsidRPr="001C2047">
              <w:rPr>
                <w:rFonts w:ascii="Times New Roman" w:hAnsi="Times New Roman" w:cs="Times New Roman"/>
                <w:sz w:val="24"/>
                <w:szCs w:val="24"/>
                <w:highlight w:val="yellow"/>
              </w:rPr>
              <w:t xml:space="preserve"> статьи 302, пунктом 9 статьи 303, абзацем первым пункта 3 статьи 309</w:t>
            </w:r>
            <w:r w:rsidRPr="001C2047">
              <w:rPr>
                <w:rFonts w:ascii="Times New Roman" w:hAnsi="Times New Roman" w:cs="Times New Roman"/>
                <w:sz w:val="24"/>
                <w:szCs w:val="24"/>
                <w:highlight w:val="yellow"/>
                <w:vertAlign w:val="superscript"/>
              </w:rPr>
              <w:t>11</w:t>
            </w:r>
            <w:r w:rsidRPr="001C2047">
              <w:rPr>
                <w:rFonts w:ascii="Times New Roman" w:hAnsi="Times New Roman" w:cs="Times New Roman"/>
                <w:sz w:val="24"/>
                <w:szCs w:val="24"/>
                <w:highlight w:val="yellow"/>
              </w:rPr>
              <w:t xml:space="preserve"> и </w:t>
            </w:r>
            <w:r w:rsidRPr="001C2047">
              <w:rPr>
                <w:rFonts w:ascii="Times New Roman" w:hAnsi="Times New Roman" w:cs="Times New Roman"/>
                <w:b/>
                <w:sz w:val="24"/>
                <w:szCs w:val="24"/>
                <w:highlight w:val="yellow"/>
              </w:rPr>
              <w:t>пунктом</w:t>
            </w:r>
            <w:r w:rsidRPr="001C2047">
              <w:rPr>
                <w:rFonts w:ascii="Times New Roman" w:hAnsi="Times New Roman" w:cs="Times New Roman"/>
                <w:b/>
                <w:strike/>
                <w:sz w:val="24"/>
                <w:szCs w:val="24"/>
                <w:highlight w:val="yellow"/>
              </w:rPr>
              <w:t xml:space="preserve"> 4</w:t>
            </w:r>
            <w:r w:rsidRPr="001C2047">
              <w:rPr>
                <w:rFonts w:ascii="Times New Roman" w:hAnsi="Times New Roman" w:cs="Times New Roman"/>
                <w:strike/>
                <w:sz w:val="24"/>
                <w:szCs w:val="24"/>
                <w:highlight w:val="yellow"/>
              </w:rPr>
              <w:t xml:space="preserve">  </w:t>
            </w:r>
            <w:r w:rsidRPr="001C2047">
              <w:rPr>
                <w:rFonts w:ascii="Times New Roman" w:hAnsi="Times New Roman" w:cs="Times New Roman"/>
                <w:b/>
                <w:sz w:val="24"/>
                <w:szCs w:val="24"/>
                <w:highlight w:val="yellow"/>
              </w:rPr>
              <w:t>3</w:t>
            </w:r>
            <w:r w:rsidRPr="001C2047">
              <w:rPr>
                <w:rFonts w:ascii="Times New Roman" w:hAnsi="Times New Roman" w:cs="Times New Roman"/>
                <w:sz w:val="24"/>
                <w:szCs w:val="24"/>
                <w:highlight w:val="yellow"/>
              </w:rPr>
              <w:t xml:space="preserve"> статьи 309</w:t>
            </w:r>
            <w:r w:rsidRPr="001C2047">
              <w:rPr>
                <w:rFonts w:ascii="Times New Roman" w:hAnsi="Times New Roman" w:cs="Times New Roman"/>
                <w:sz w:val="24"/>
                <w:szCs w:val="24"/>
                <w:highlight w:val="yellow"/>
                <w:vertAlign w:val="superscript"/>
              </w:rPr>
              <w:t>14</w:t>
            </w:r>
            <w:r w:rsidRPr="001C2047">
              <w:rPr>
                <w:rFonts w:ascii="Times New Roman" w:hAnsi="Times New Roman" w:cs="Times New Roman"/>
                <w:sz w:val="24"/>
                <w:szCs w:val="24"/>
                <w:highlight w:val="yellow"/>
              </w:rPr>
              <w:t>»;</w:t>
            </w:r>
          </w:p>
        </w:tc>
        <w:tc>
          <w:tcPr>
            <w:tcW w:w="6804" w:type="dxa"/>
          </w:tcPr>
          <w:p w:rsidR="00D856C3" w:rsidRPr="001C2047" w:rsidRDefault="00D856C3" w:rsidP="00D856C3">
            <w:pPr>
              <w:ind w:firstLine="320"/>
              <w:jc w:val="both"/>
              <w:rPr>
                <w:rFonts w:ascii="Times New Roman" w:hAnsi="Times New Roman" w:cs="Times New Roman"/>
                <w:b/>
                <w:sz w:val="24"/>
                <w:szCs w:val="24"/>
                <w:highlight w:val="yellow"/>
              </w:rPr>
            </w:pPr>
            <w:r w:rsidRPr="001C2047">
              <w:rPr>
                <w:rFonts w:ascii="Times New Roman" w:hAnsi="Times New Roman" w:cs="Times New Roman"/>
                <w:b/>
                <w:color w:val="FF0000"/>
                <w:sz w:val="24"/>
                <w:szCs w:val="24"/>
                <w:highlight w:val="yellow"/>
              </w:rPr>
              <w:t>РФ</w:t>
            </w:r>
            <w:r w:rsidR="00AA155D" w:rsidRPr="001C2047">
              <w:rPr>
                <w:rFonts w:ascii="Times New Roman" w:hAnsi="Times New Roman" w:cs="Times New Roman"/>
                <w:b/>
                <w:sz w:val="24"/>
                <w:szCs w:val="24"/>
                <w:highlight w:val="yellow"/>
              </w:rPr>
              <w:t xml:space="preserve">, </w:t>
            </w:r>
            <w:r w:rsidR="00AA155D" w:rsidRPr="001C2047">
              <w:rPr>
                <w:rFonts w:ascii="Times New Roman" w:hAnsi="Times New Roman" w:cs="Times New Roman"/>
                <w:b/>
                <w:color w:val="7030A0"/>
                <w:sz w:val="24"/>
                <w:szCs w:val="24"/>
                <w:highlight w:val="yellow"/>
              </w:rPr>
              <w:t>РК</w:t>
            </w:r>
          </w:p>
          <w:p w:rsidR="00D856C3" w:rsidRPr="001C2047" w:rsidRDefault="00D856C3" w:rsidP="00D856C3">
            <w:pPr>
              <w:ind w:firstLine="320"/>
              <w:jc w:val="both"/>
              <w:rPr>
                <w:rFonts w:ascii="Times New Roman" w:hAnsi="Times New Roman" w:cs="Times New Roman"/>
                <w:sz w:val="24"/>
                <w:szCs w:val="24"/>
                <w:highlight w:val="yellow"/>
              </w:rPr>
            </w:pPr>
            <w:r w:rsidRPr="001C2047">
              <w:rPr>
                <w:rFonts w:ascii="Times New Roman" w:hAnsi="Times New Roman" w:cs="Times New Roman"/>
                <w:sz w:val="24"/>
                <w:szCs w:val="24"/>
                <w:highlight w:val="yellow"/>
              </w:rPr>
              <w:t>Редакционная правка: норма о недекларировании контейнеров содержится в пункте 3 статьи 309</w:t>
            </w:r>
            <w:r w:rsidRPr="001C2047">
              <w:rPr>
                <w:rFonts w:ascii="Times New Roman" w:hAnsi="Times New Roman" w:cs="Times New Roman"/>
                <w:sz w:val="24"/>
                <w:szCs w:val="24"/>
                <w:highlight w:val="yellow"/>
                <w:vertAlign w:val="superscript"/>
              </w:rPr>
              <w:t>14</w:t>
            </w:r>
            <w:r w:rsidRPr="001C2047">
              <w:rPr>
                <w:rFonts w:ascii="Times New Roman" w:hAnsi="Times New Roman" w:cs="Times New Roman"/>
                <w:sz w:val="24"/>
                <w:szCs w:val="24"/>
                <w:highlight w:val="yellow"/>
              </w:rPr>
              <w:t>.</w:t>
            </w:r>
          </w:p>
          <w:p w:rsidR="00AA155D" w:rsidRPr="001C2047" w:rsidRDefault="00AA155D" w:rsidP="00D856C3">
            <w:pPr>
              <w:ind w:firstLine="320"/>
              <w:jc w:val="both"/>
              <w:rPr>
                <w:rFonts w:ascii="Times New Roman" w:hAnsi="Times New Roman" w:cs="Times New Roman"/>
                <w:b/>
                <w:color w:val="FF0000"/>
                <w:sz w:val="24"/>
                <w:szCs w:val="24"/>
                <w:highlight w:val="yellow"/>
              </w:rPr>
            </w:pPr>
          </w:p>
          <w:p w:rsidR="00AA155D" w:rsidRPr="001C2047" w:rsidRDefault="00AA155D" w:rsidP="00D856C3">
            <w:pPr>
              <w:ind w:firstLine="320"/>
              <w:jc w:val="both"/>
              <w:rPr>
                <w:rFonts w:ascii="Times New Roman" w:hAnsi="Times New Roman" w:cs="Times New Roman"/>
                <w:b/>
                <w:color w:val="FF0000"/>
                <w:sz w:val="24"/>
                <w:szCs w:val="24"/>
                <w:highlight w:val="yellow"/>
              </w:rPr>
            </w:pPr>
            <w:r w:rsidRPr="001C2047">
              <w:rPr>
                <w:rFonts w:ascii="Times New Roman" w:hAnsi="Times New Roman" w:cs="Times New Roman"/>
                <w:b/>
                <w:color w:val="FF0000"/>
                <w:sz w:val="24"/>
                <w:szCs w:val="24"/>
                <w:highlight w:val="yellow"/>
              </w:rPr>
              <w:t>РФ</w:t>
            </w:r>
          </w:p>
          <w:p w:rsidR="00D856C3" w:rsidRPr="001C2047" w:rsidRDefault="00D856C3" w:rsidP="00D856C3">
            <w:pPr>
              <w:ind w:firstLine="320"/>
              <w:jc w:val="both"/>
              <w:rPr>
                <w:rFonts w:ascii="Times New Roman" w:hAnsi="Times New Roman" w:cs="Times New Roman"/>
                <w:sz w:val="24"/>
                <w:szCs w:val="24"/>
                <w:highlight w:val="yellow"/>
              </w:rPr>
            </w:pPr>
            <w:r w:rsidRPr="001C2047">
              <w:rPr>
                <w:rFonts w:ascii="Times New Roman" w:hAnsi="Times New Roman" w:cs="Times New Roman"/>
                <w:sz w:val="24"/>
                <w:szCs w:val="24"/>
                <w:highlight w:val="yellow"/>
              </w:rPr>
              <w:t>Кроме того по итогам ЭГ 42 были согласованы следующие поправки в статью 104 ТК ЕАЭС о том, что не полежат таможенному декларированию:</w:t>
            </w:r>
          </w:p>
          <w:p w:rsidR="00D856C3" w:rsidRPr="001C2047" w:rsidRDefault="00D856C3" w:rsidP="00D856C3">
            <w:pPr>
              <w:ind w:firstLine="320"/>
              <w:jc w:val="both"/>
              <w:rPr>
                <w:rFonts w:ascii="Times New Roman" w:hAnsi="Times New Roman" w:cs="Times New Roman"/>
                <w:sz w:val="24"/>
                <w:szCs w:val="24"/>
                <w:highlight w:val="yellow"/>
              </w:rPr>
            </w:pPr>
            <w:r w:rsidRPr="001C2047">
              <w:rPr>
                <w:rFonts w:ascii="Times New Roman" w:hAnsi="Times New Roman" w:cs="Times New Roman"/>
                <w:sz w:val="24"/>
                <w:szCs w:val="24"/>
                <w:highlight w:val="yellow"/>
              </w:rPr>
              <w:t>1) товары, указанные в пункте 61 статьи 302 (товары, которые не подлежат помещению под таможенную процедуру таможенного транзита при перемещении между частями таможенной территории или на континентальный шельф);</w:t>
            </w:r>
          </w:p>
          <w:p w:rsidR="00D856C3" w:rsidRPr="001C2047" w:rsidRDefault="00D856C3" w:rsidP="00D856C3">
            <w:pPr>
              <w:ind w:firstLine="320"/>
              <w:jc w:val="both"/>
              <w:rPr>
                <w:rFonts w:ascii="Times New Roman" w:hAnsi="Times New Roman" w:cs="Times New Roman"/>
                <w:sz w:val="24"/>
                <w:szCs w:val="24"/>
                <w:highlight w:val="yellow"/>
              </w:rPr>
            </w:pPr>
            <w:r w:rsidRPr="001C2047">
              <w:rPr>
                <w:rFonts w:ascii="Times New Roman" w:hAnsi="Times New Roman" w:cs="Times New Roman"/>
                <w:sz w:val="24"/>
                <w:szCs w:val="24"/>
                <w:highlight w:val="yellow"/>
              </w:rPr>
              <w:t>2) транспортные средства с находящимися на них припасами при использовании в ходе шельфовых проектов (указанные в пункте 9 статьи 303 Кодекса), а также суда в каботаже при применении порядка неоднократного пересечения государственной границы.</w:t>
            </w:r>
          </w:p>
          <w:p w:rsidR="00D856C3" w:rsidRPr="001C2047" w:rsidRDefault="00D856C3" w:rsidP="00D856C3">
            <w:pPr>
              <w:ind w:firstLine="320"/>
              <w:jc w:val="both"/>
              <w:rPr>
                <w:rFonts w:ascii="Times New Roman" w:hAnsi="Times New Roman" w:cs="Times New Roman"/>
                <w:sz w:val="24"/>
                <w:szCs w:val="24"/>
                <w:highlight w:val="yellow"/>
              </w:rPr>
            </w:pPr>
            <w:r w:rsidRPr="001C2047">
              <w:rPr>
                <w:rFonts w:ascii="Times New Roman" w:hAnsi="Times New Roman" w:cs="Times New Roman"/>
                <w:sz w:val="24"/>
                <w:szCs w:val="24"/>
                <w:highlight w:val="yellow"/>
              </w:rPr>
              <w:t>Норму о транспортных средствах, используемых в шельфовых проектах, учли в проекте Протокола (в пункт 1 статьи 104 включена ссылка на п.9 ст.303).</w:t>
            </w:r>
          </w:p>
          <w:p w:rsidR="00D856C3" w:rsidRPr="001C2047" w:rsidRDefault="00D856C3" w:rsidP="00D856C3">
            <w:pPr>
              <w:ind w:firstLine="320"/>
              <w:jc w:val="both"/>
              <w:rPr>
                <w:rFonts w:ascii="Times New Roman" w:hAnsi="Times New Roman" w:cs="Times New Roman"/>
                <w:sz w:val="24"/>
                <w:szCs w:val="24"/>
                <w:highlight w:val="yellow"/>
              </w:rPr>
            </w:pPr>
            <w:r w:rsidRPr="001C2047">
              <w:rPr>
                <w:rFonts w:ascii="Times New Roman" w:hAnsi="Times New Roman" w:cs="Times New Roman"/>
                <w:sz w:val="24"/>
                <w:szCs w:val="24"/>
                <w:highlight w:val="yellow"/>
              </w:rPr>
              <w:lastRenderedPageBreak/>
              <w:t xml:space="preserve">В части припасов нормы о том, что припасы не подлежат декларированию перенесены в ст. 281, но остался не урегулирован вопрос о том, что не подлежат декларированию водные суда, используемые во внутреннем каботаже, а также упущен вопрос о припасах на судах, которые перемещаются на континентальный шельф до создания на нем объектов, которые становятся частью таможенной территории. </w:t>
            </w:r>
          </w:p>
          <w:p w:rsidR="00D856C3" w:rsidRPr="001C2047" w:rsidRDefault="00D856C3" w:rsidP="00D856C3">
            <w:pPr>
              <w:ind w:firstLine="320"/>
              <w:jc w:val="both"/>
              <w:rPr>
                <w:rFonts w:ascii="Times New Roman" w:hAnsi="Times New Roman" w:cs="Times New Roman"/>
                <w:sz w:val="24"/>
                <w:szCs w:val="24"/>
                <w:highlight w:val="yellow"/>
              </w:rPr>
            </w:pPr>
            <w:r w:rsidRPr="001C2047">
              <w:rPr>
                <w:rFonts w:ascii="Times New Roman" w:hAnsi="Times New Roman" w:cs="Times New Roman"/>
                <w:sz w:val="24"/>
                <w:szCs w:val="24"/>
                <w:highlight w:val="yellow"/>
              </w:rPr>
              <w:t>Согласно пояснениям представителей ЕЭК на ЭГ 55 в статье 104 (исходя из предмета регулирования, логики и структуры) может быть только перечисление статей Кодекса, в которых установлены случаи, когда товары (любых категорий) не подлежат таможенному декларированию. Так, новые случаи «недекларирования» появились в «профильных» статьях 281, 302, 303 и статьях новых глав по рыбной продукции и контейнерам 309.11 и 309.14. В этой связи нормы о том, что припасы для транспортных средств в каботаже и для шельфовых проектов   не подлежат декларированию перенесли из ст. 104 в ст.281, дополнив статью 104 соответствующими ссылками. Если что-то пропущено при переносе, то представители ЕЭК на ЭГ 55 рекомендовали делать дополнения в соответствующие статьи, а не в 104 статью.</w:t>
            </w:r>
          </w:p>
          <w:p w:rsidR="00D856C3" w:rsidRDefault="00D856C3" w:rsidP="004C23A6">
            <w:pPr>
              <w:ind w:firstLine="320"/>
              <w:jc w:val="both"/>
              <w:rPr>
                <w:rFonts w:ascii="Times New Roman" w:hAnsi="Times New Roman" w:cs="Times New Roman"/>
                <w:sz w:val="24"/>
                <w:szCs w:val="24"/>
                <w:highlight w:val="yellow"/>
              </w:rPr>
            </w:pPr>
            <w:r w:rsidRPr="001C2047">
              <w:rPr>
                <w:rFonts w:ascii="Times New Roman" w:hAnsi="Times New Roman" w:cs="Times New Roman"/>
                <w:sz w:val="24"/>
                <w:szCs w:val="24"/>
                <w:highlight w:val="yellow"/>
              </w:rPr>
              <w:t>В свете пояснений   представителей ЕЭК на ЭГ 55 ниже вносятся дополнительные предложения в статьи 281 и 302, с учетом которых в абзаце втором пункта 1 статьи 104 предлагается уточнить отсылочные нормы.</w:t>
            </w:r>
          </w:p>
          <w:p w:rsidR="003E3D11" w:rsidRDefault="003E3D11" w:rsidP="004C23A6">
            <w:pPr>
              <w:ind w:firstLine="320"/>
              <w:jc w:val="both"/>
              <w:rPr>
                <w:rFonts w:ascii="Times New Roman" w:hAnsi="Times New Roman" w:cs="Times New Roman"/>
                <w:sz w:val="24"/>
                <w:szCs w:val="24"/>
                <w:highlight w:val="yellow"/>
              </w:rPr>
            </w:pPr>
          </w:p>
          <w:p w:rsidR="003E3D11" w:rsidRPr="003E3D11" w:rsidRDefault="003E3D11" w:rsidP="004C23A6">
            <w:pPr>
              <w:ind w:firstLine="320"/>
              <w:jc w:val="both"/>
              <w:rPr>
                <w:rFonts w:ascii="Times New Roman" w:hAnsi="Times New Roman" w:cs="Times New Roman"/>
                <w:b/>
                <w:sz w:val="24"/>
                <w:szCs w:val="24"/>
                <w:highlight w:val="yellow"/>
              </w:rPr>
            </w:pPr>
            <w:r w:rsidRPr="003E3D11">
              <w:rPr>
                <w:rFonts w:ascii="Times New Roman" w:hAnsi="Times New Roman" w:cs="Times New Roman"/>
                <w:b/>
                <w:sz w:val="24"/>
                <w:szCs w:val="24"/>
                <w:highlight w:val="yellow"/>
              </w:rPr>
              <w:t>ЭГ 57</w:t>
            </w:r>
          </w:p>
          <w:p w:rsidR="003E3D11" w:rsidRPr="001C2047" w:rsidRDefault="003E3D11" w:rsidP="004C23A6">
            <w:pPr>
              <w:ind w:firstLine="320"/>
              <w:jc w:val="both"/>
              <w:rPr>
                <w:rFonts w:ascii="Times New Roman" w:hAnsi="Times New Roman" w:cs="Times New Roman"/>
                <w:sz w:val="24"/>
                <w:szCs w:val="24"/>
                <w:highlight w:val="yellow"/>
              </w:rPr>
            </w:pPr>
            <w:r>
              <w:rPr>
                <w:rFonts w:ascii="Times New Roman" w:hAnsi="Times New Roman" w:cs="Times New Roman"/>
                <w:sz w:val="24"/>
                <w:szCs w:val="24"/>
                <w:highlight w:val="yellow"/>
              </w:rPr>
              <w:t>К поправкам вернуться после согласования поправок в главу 43</w:t>
            </w:r>
          </w:p>
        </w:tc>
      </w:tr>
      <w:tr w:rsidR="00D856C3" w:rsidRPr="004C23A6" w:rsidTr="004C23A6">
        <w:tc>
          <w:tcPr>
            <w:tcW w:w="846" w:type="dxa"/>
          </w:tcPr>
          <w:p w:rsidR="00D856C3" w:rsidRPr="00E7326D" w:rsidRDefault="00D856C3" w:rsidP="004C23A6">
            <w:pPr>
              <w:pStyle w:val="a4"/>
              <w:numPr>
                <w:ilvl w:val="0"/>
                <w:numId w:val="5"/>
              </w:numPr>
              <w:jc w:val="center"/>
              <w:rPr>
                <w:rFonts w:ascii="Times New Roman" w:hAnsi="Times New Roman" w:cs="Times New Roman"/>
                <w:sz w:val="24"/>
                <w:szCs w:val="24"/>
                <w:highlight w:val="green"/>
              </w:rPr>
            </w:pPr>
          </w:p>
        </w:tc>
        <w:tc>
          <w:tcPr>
            <w:tcW w:w="1105" w:type="dxa"/>
          </w:tcPr>
          <w:p w:rsidR="00D856C3" w:rsidRPr="00E7326D" w:rsidRDefault="00D856C3" w:rsidP="00D856C3">
            <w:pPr>
              <w:jc w:val="center"/>
              <w:rPr>
                <w:rFonts w:ascii="Times New Roman" w:eastAsia="Times New Roman" w:hAnsi="Times New Roman" w:cs="Times New Roman"/>
                <w:b/>
                <w:color w:val="FF0000"/>
                <w:sz w:val="24"/>
                <w:szCs w:val="24"/>
                <w:highlight w:val="green"/>
                <w:lang w:eastAsia="ru-RU"/>
              </w:rPr>
            </w:pPr>
            <w:r w:rsidRPr="00E7326D">
              <w:rPr>
                <w:rFonts w:ascii="Times New Roman" w:eastAsia="Times New Roman" w:hAnsi="Times New Roman" w:cs="Times New Roman"/>
                <w:b/>
                <w:color w:val="FF0000"/>
                <w:sz w:val="24"/>
                <w:szCs w:val="24"/>
                <w:highlight w:val="green"/>
                <w:lang w:eastAsia="ru-RU"/>
              </w:rPr>
              <w:t>33</w:t>
            </w:r>
          </w:p>
        </w:tc>
        <w:tc>
          <w:tcPr>
            <w:tcW w:w="6946" w:type="dxa"/>
          </w:tcPr>
          <w:p w:rsidR="00D856C3" w:rsidRPr="00E7326D" w:rsidRDefault="00D856C3" w:rsidP="00D856C3">
            <w:pPr>
              <w:ind w:firstLine="709"/>
              <w:jc w:val="both"/>
              <w:rPr>
                <w:rFonts w:ascii="Times New Roman" w:hAnsi="Times New Roman" w:cs="Times New Roman"/>
                <w:sz w:val="24"/>
                <w:szCs w:val="24"/>
                <w:highlight w:val="green"/>
              </w:rPr>
            </w:pPr>
            <w:r w:rsidRPr="00E7326D">
              <w:rPr>
                <w:rFonts w:ascii="Times New Roman" w:hAnsi="Times New Roman" w:cs="Times New Roman"/>
                <w:sz w:val="24"/>
                <w:szCs w:val="24"/>
                <w:highlight w:val="green"/>
              </w:rPr>
              <w:t>в статье 107:</w:t>
            </w:r>
          </w:p>
          <w:p w:rsidR="00D856C3" w:rsidRPr="00E7326D" w:rsidRDefault="00D856C3" w:rsidP="00D856C3">
            <w:pPr>
              <w:ind w:firstLine="709"/>
              <w:jc w:val="both"/>
              <w:rPr>
                <w:rFonts w:ascii="Times New Roman" w:hAnsi="Times New Roman" w:cs="Times New Roman"/>
                <w:sz w:val="24"/>
                <w:szCs w:val="24"/>
                <w:highlight w:val="green"/>
              </w:rPr>
            </w:pPr>
            <w:r w:rsidRPr="00E7326D">
              <w:rPr>
                <w:rFonts w:ascii="Times New Roman" w:hAnsi="Times New Roman" w:cs="Times New Roman"/>
                <w:sz w:val="24"/>
                <w:szCs w:val="24"/>
                <w:highlight w:val="green"/>
              </w:rPr>
              <w:t>пункт 2 изложить в следующей редакции:</w:t>
            </w:r>
          </w:p>
          <w:p w:rsidR="00D856C3" w:rsidRPr="00E7326D" w:rsidRDefault="00D856C3" w:rsidP="00D856C3">
            <w:pPr>
              <w:ind w:firstLine="709"/>
              <w:jc w:val="both"/>
              <w:rPr>
                <w:rFonts w:ascii="Times New Roman" w:hAnsi="Times New Roman" w:cs="Times New Roman"/>
                <w:sz w:val="24"/>
                <w:szCs w:val="24"/>
                <w:highlight w:val="green"/>
              </w:rPr>
            </w:pPr>
            <w:r w:rsidRPr="00E7326D">
              <w:rPr>
                <w:rFonts w:ascii="Times New Roman" w:hAnsi="Times New Roman" w:cs="Times New Roman"/>
                <w:sz w:val="24"/>
                <w:szCs w:val="24"/>
                <w:highlight w:val="green"/>
              </w:rPr>
              <w:t xml:space="preserve">«2. Порядок заполнения транзитной декларации, включающий в себя правила указания сведений и требования к ее составлению, определяется Комиссией в зависимости от </w:t>
            </w:r>
            <w:r w:rsidRPr="00E7326D">
              <w:rPr>
                <w:rFonts w:ascii="Times New Roman" w:hAnsi="Times New Roman" w:cs="Times New Roman"/>
                <w:b/>
                <w:strike/>
                <w:sz w:val="24"/>
                <w:szCs w:val="24"/>
                <w:highlight w:val="green"/>
              </w:rPr>
              <w:t xml:space="preserve">формы транзитной декларации, таможенных процедур, </w:t>
            </w:r>
            <w:r w:rsidRPr="00E7326D">
              <w:rPr>
                <w:rFonts w:ascii="Times New Roman" w:hAnsi="Times New Roman" w:cs="Times New Roman"/>
                <w:sz w:val="24"/>
                <w:szCs w:val="24"/>
                <w:highlight w:val="green"/>
              </w:rPr>
              <w:lastRenderedPageBreak/>
              <w:t>категорий товаров, лиц, их перемещающих через таможенную границу Союза, вида транспорта, которым осуществляется перевозка (транспортировка) товаров.</w:t>
            </w:r>
          </w:p>
          <w:p w:rsidR="00D856C3" w:rsidRDefault="00D856C3" w:rsidP="004C23A6">
            <w:pPr>
              <w:autoSpaceDE w:val="0"/>
              <w:autoSpaceDN w:val="0"/>
              <w:adjustRightInd w:val="0"/>
              <w:ind w:firstLine="460"/>
              <w:jc w:val="both"/>
              <w:rPr>
                <w:rFonts w:ascii="Times New Roman" w:hAnsi="Times New Roman" w:cs="Times New Roman"/>
                <w:sz w:val="24"/>
                <w:szCs w:val="24"/>
                <w:highlight w:val="green"/>
              </w:rPr>
            </w:pPr>
            <w:r w:rsidRPr="00E7326D">
              <w:rPr>
                <w:rFonts w:ascii="Times New Roman" w:hAnsi="Times New Roman" w:cs="Times New Roman"/>
                <w:sz w:val="24"/>
                <w:szCs w:val="24"/>
                <w:highlight w:val="green"/>
              </w:rPr>
              <w:t>При определении порядка заполнения транзитной декларации Комиссия вправе сокращать сведения, подлежащие указанию в транзитной декларации.»;</w:t>
            </w:r>
          </w:p>
          <w:p w:rsidR="00A71EFF" w:rsidRPr="00E7326D" w:rsidRDefault="00A71EFF" w:rsidP="004C23A6">
            <w:pPr>
              <w:autoSpaceDE w:val="0"/>
              <w:autoSpaceDN w:val="0"/>
              <w:adjustRightInd w:val="0"/>
              <w:ind w:firstLine="460"/>
              <w:jc w:val="both"/>
              <w:rPr>
                <w:rFonts w:ascii="Times New Roman" w:hAnsi="Times New Roman" w:cs="Times New Roman"/>
                <w:sz w:val="24"/>
                <w:szCs w:val="24"/>
                <w:highlight w:val="green"/>
              </w:rPr>
            </w:pPr>
          </w:p>
        </w:tc>
        <w:tc>
          <w:tcPr>
            <w:tcW w:w="6804" w:type="dxa"/>
          </w:tcPr>
          <w:p w:rsidR="00D856C3" w:rsidRPr="00E7326D" w:rsidRDefault="00D856C3" w:rsidP="00D856C3">
            <w:pPr>
              <w:ind w:firstLine="320"/>
              <w:jc w:val="both"/>
              <w:rPr>
                <w:rFonts w:ascii="Times New Roman" w:hAnsi="Times New Roman" w:cs="Times New Roman"/>
                <w:b/>
                <w:color w:val="FF0000"/>
                <w:sz w:val="24"/>
                <w:szCs w:val="24"/>
                <w:highlight w:val="green"/>
              </w:rPr>
            </w:pPr>
            <w:r w:rsidRPr="00E7326D">
              <w:rPr>
                <w:rFonts w:ascii="Times New Roman" w:hAnsi="Times New Roman" w:cs="Times New Roman"/>
                <w:b/>
                <w:color w:val="FF0000"/>
                <w:sz w:val="24"/>
                <w:szCs w:val="24"/>
                <w:highlight w:val="green"/>
              </w:rPr>
              <w:lastRenderedPageBreak/>
              <w:t>РФ</w:t>
            </w:r>
          </w:p>
          <w:p w:rsidR="00D856C3" w:rsidRPr="00E7326D" w:rsidRDefault="00D856C3" w:rsidP="00D856C3">
            <w:pPr>
              <w:ind w:firstLine="320"/>
              <w:jc w:val="both"/>
              <w:rPr>
                <w:rFonts w:ascii="Times New Roman" w:hAnsi="Times New Roman" w:cs="Times New Roman"/>
                <w:sz w:val="24"/>
                <w:szCs w:val="24"/>
                <w:highlight w:val="green"/>
              </w:rPr>
            </w:pPr>
            <w:r w:rsidRPr="00E7326D">
              <w:rPr>
                <w:rFonts w:ascii="Times New Roman" w:hAnsi="Times New Roman" w:cs="Times New Roman"/>
                <w:sz w:val="24"/>
                <w:szCs w:val="24"/>
                <w:highlight w:val="green"/>
              </w:rPr>
              <w:t>Норма касается только таможенной процедуры таможенного транзита, следовательно, никакой другой процедуры быть не может, как и формы иной формы транзитной декларации</w:t>
            </w:r>
          </w:p>
          <w:p w:rsidR="00643738" w:rsidRPr="00E7326D" w:rsidRDefault="00643738" w:rsidP="00D856C3">
            <w:pPr>
              <w:ind w:firstLine="320"/>
              <w:jc w:val="both"/>
              <w:rPr>
                <w:rFonts w:ascii="Times New Roman" w:hAnsi="Times New Roman" w:cs="Times New Roman"/>
                <w:sz w:val="24"/>
                <w:szCs w:val="24"/>
                <w:highlight w:val="green"/>
              </w:rPr>
            </w:pPr>
          </w:p>
          <w:p w:rsidR="00643738" w:rsidRPr="00E7326D" w:rsidRDefault="00643738" w:rsidP="00D856C3">
            <w:pPr>
              <w:ind w:firstLine="320"/>
              <w:jc w:val="both"/>
              <w:rPr>
                <w:rFonts w:ascii="Times New Roman" w:hAnsi="Times New Roman" w:cs="Times New Roman"/>
                <w:b/>
                <w:sz w:val="24"/>
                <w:szCs w:val="24"/>
                <w:highlight w:val="green"/>
              </w:rPr>
            </w:pPr>
            <w:r w:rsidRPr="00E7326D">
              <w:rPr>
                <w:rFonts w:ascii="Times New Roman" w:hAnsi="Times New Roman" w:cs="Times New Roman"/>
                <w:b/>
                <w:sz w:val="24"/>
                <w:szCs w:val="24"/>
                <w:highlight w:val="green"/>
              </w:rPr>
              <w:t>ЭГ 56 04.12-08.12</w:t>
            </w:r>
          </w:p>
          <w:p w:rsidR="00643738" w:rsidRPr="00E7326D" w:rsidRDefault="00263132" w:rsidP="00D856C3">
            <w:pPr>
              <w:ind w:firstLine="320"/>
              <w:jc w:val="both"/>
              <w:rPr>
                <w:rFonts w:ascii="Times New Roman" w:hAnsi="Times New Roman" w:cs="Times New Roman"/>
                <w:b/>
                <w:sz w:val="24"/>
                <w:szCs w:val="24"/>
                <w:highlight w:val="green"/>
              </w:rPr>
            </w:pPr>
            <w:r w:rsidRPr="00E7326D">
              <w:rPr>
                <w:rFonts w:ascii="Times New Roman" w:hAnsi="Times New Roman" w:cs="Times New Roman"/>
                <w:b/>
                <w:sz w:val="24"/>
                <w:szCs w:val="24"/>
                <w:highlight w:val="green"/>
              </w:rPr>
              <w:lastRenderedPageBreak/>
              <w:t>РА</w:t>
            </w:r>
            <w:r w:rsidR="00F77148" w:rsidRPr="00E7326D">
              <w:rPr>
                <w:rFonts w:ascii="Times New Roman" w:hAnsi="Times New Roman" w:cs="Times New Roman"/>
                <w:b/>
                <w:sz w:val="24"/>
                <w:szCs w:val="24"/>
                <w:highlight w:val="green"/>
              </w:rPr>
              <w:t>, РБ, РК, КР, РФ</w:t>
            </w:r>
            <w:r w:rsidRPr="00E7326D">
              <w:rPr>
                <w:rFonts w:ascii="Times New Roman" w:hAnsi="Times New Roman" w:cs="Times New Roman"/>
                <w:b/>
                <w:sz w:val="24"/>
                <w:szCs w:val="24"/>
                <w:highlight w:val="green"/>
              </w:rPr>
              <w:t xml:space="preserve"> </w:t>
            </w:r>
            <w:r w:rsidR="00C22D51" w:rsidRPr="00E7326D">
              <w:rPr>
                <w:rFonts w:ascii="Times New Roman" w:hAnsi="Times New Roman" w:cs="Times New Roman"/>
                <w:b/>
                <w:sz w:val="24"/>
                <w:szCs w:val="24"/>
                <w:highlight w:val="green"/>
              </w:rPr>
              <w:t xml:space="preserve">– </w:t>
            </w:r>
            <w:r w:rsidRPr="00E7326D">
              <w:rPr>
                <w:rFonts w:ascii="Times New Roman" w:hAnsi="Times New Roman" w:cs="Times New Roman"/>
                <w:b/>
                <w:sz w:val="24"/>
                <w:szCs w:val="24"/>
                <w:highlight w:val="green"/>
              </w:rPr>
              <w:t>поддержано</w:t>
            </w:r>
            <w:r w:rsidR="00C22D51" w:rsidRPr="00E7326D">
              <w:rPr>
                <w:rFonts w:ascii="Times New Roman" w:hAnsi="Times New Roman" w:cs="Times New Roman"/>
                <w:b/>
                <w:sz w:val="24"/>
                <w:szCs w:val="24"/>
                <w:highlight w:val="green"/>
              </w:rPr>
              <w:t>.</w:t>
            </w:r>
          </w:p>
          <w:p w:rsidR="00263132" w:rsidRPr="00E7326D" w:rsidRDefault="00F77148" w:rsidP="00D856C3">
            <w:pPr>
              <w:ind w:firstLine="320"/>
              <w:jc w:val="both"/>
              <w:rPr>
                <w:rFonts w:ascii="Times New Roman" w:hAnsi="Times New Roman" w:cs="Times New Roman"/>
                <w:b/>
                <w:sz w:val="24"/>
                <w:szCs w:val="24"/>
                <w:highlight w:val="green"/>
              </w:rPr>
            </w:pPr>
            <w:r w:rsidRPr="00E7326D">
              <w:rPr>
                <w:rFonts w:ascii="Times New Roman" w:hAnsi="Times New Roman" w:cs="Times New Roman"/>
                <w:b/>
                <w:sz w:val="24"/>
                <w:szCs w:val="24"/>
                <w:highlight w:val="green"/>
              </w:rPr>
              <w:t xml:space="preserve">Исключить слова </w:t>
            </w:r>
          </w:p>
        </w:tc>
      </w:tr>
      <w:tr w:rsidR="00D856C3" w:rsidRPr="004C23A6" w:rsidTr="004C23A6">
        <w:tc>
          <w:tcPr>
            <w:tcW w:w="846" w:type="dxa"/>
          </w:tcPr>
          <w:p w:rsidR="00D856C3" w:rsidRPr="00C935B2" w:rsidRDefault="00D856C3" w:rsidP="004C23A6">
            <w:pPr>
              <w:pStyle w:val="a4"/>
              <w:numPr>
                <w:ilvl w:val="0"/>
                <w:numId w:val="5"/>
              </w:numPr>
              <w:jc w:val="center"/>
              <w:rPr>
                <w:rFonts w:ascii="Times New Roman" w:hAnsi="Times New Roman" w:cs="Times New Roman"/>
                <w:sz w:val="24"/>
                <w:szCs w:val="24"/>
                <w:highlight w:val="cyan"/>
              </w:rPr>
            </w:pPr>
          </w:p>
        </w:tc>
        <w:tc>
          <w:tcPr>
            <w:tcW w:w="1105" w:type="dxa"/>
          </w:tcPr>
          <w:p w:rsidR="00D856C3" w:rsidRPr="00C935B2" w:rsidRDefault="00D856C3" w:rsidP="00D856C3">
            <w:pPr>
              <w:jc w:val="center"/>
              <w:rPr>
                <w:rFonts w:ascii="Times New Roman" w:hAnsi="Times New Roman" w:cs="Times New Roman"/>
                <w:b/>
                <w:sz w:val="24"/>
                <w:szCs w:val="24"/>
                <w:highlight w:val="cyan"/>
              </w:rPr>
            </w:pPr>
            <w:r w:rsidRPr="00C935B2">
              <w:rPr>
                <w:rFonts w:ascii="Times New Roman" w:hAnsi="Times New Roman" w:cs="Times New Roman"/>
                <w:b/>
                <w:color w:val="1F497D" w:themeColor="text2"/>
                <w:sz w:val="24"/>
                <w:szCs w:val="24"/>
                <w:highlight w:val="cyan"/>
              </w:rPr>
              <w:t>33</w:t>
            </w:r>
            <w:r w:rsidRPr="00C935B2">
              <w:rPr>
                <w:rFonts w:ascii="Times New Roman" w:hAnsi="Times New Roman" w:cs="Times New Roman"/>
                <w:b/>
                <w:color w:val="1F497D" w:themeColor="text2"/>
                <w:sz w:val="24"/>
                <w:szCs w:val="24"/>
                <w:highlight w:val="cyan"/>
                <w:vertAlign w:val="superscript"/>
              </w:rPr>
              <w:t>1</w:t>
            </w:r>
            <w:r w:rsidRPr="00C935B2">
              <w:rPr>
                <w:rFonts w:ascii="Times New Roman" w:hAnsi="Times New Roman" w:cs="Times New Roman"/>
                <w:b/>
                <w:color w:val="1F497D" w:themeColor="text2"/>
                <w:sz w:val="24"/>
                <w:szCs w:val="24"/>
                <w:highlight w:val="cyan"/>
              </w:rPr>
              <w:t>)</w:t>
            </w:r>
          </w:p>
        </w:tc>
        <w:tc>
          <w:tcPr>
            <w:tcW w:w="6946" w:type="dxa"/>
          </w:tcPr>
          <w:p w:rsidR="00D856C3" w:rsidRPr="00C935B2" w:rsidRDefault="00D856C3" w:rsidP="00D856C3">
            <w:pPr>
              <w:ind w:firstLine="709"/>
              <w:jc w:val="both"/>
              <w:rPr>
                <w:rFonts w:ascii="Times New Roman" w:eastAsia="Times New Roman" w:hAnsi="Times New Roman" w:cs="Times New Roman"/>
                <w:b/>
                <w:sz w:val="24"/>
                <w:szCs w:val="24"/>
                <w:highlight w:val="cyan"/>
                <w:lang w:eastAsia="ru-RU"/>
              </w:rPr>
            </w:pPr>
            <w:r w:rsidRPr="00C935B2">
              <w:rPr>
                <w:rFonts w:ascii="Times New Roman" w:eastAsia="Times New Roman" w:hAnsi="Times New Roman" w:cs="Times New Roman"/>
                <w:b/>
                <w:sz w:val="24"/>
                <w:szCs w:val="24"/>
                <w:highlight w:val="cyan"/>
                <w:lang w:eastAsia="ru-RU"/>
              </w:rPr>
              <w:t>«33</w:t>
            </w:r>
            <w:r w:rsidRPr="00C935B2">
              <w:rPr>
                <w:rFonts w:ascii="Times New Roman" w:eastAsia="Times New Roman" w:hAnsi="Times New Roman" w:cs="Times New Roman"/>
                <w:b/>
                <w:sz w:val="24"/>
                <w:szCs w:val="24"/>
                <w:highlight w:val="cyan"/>
                <w:vertAlign w:val="superscript"/>
                <w:lang w:eastAsia="ru-RU"/>
              </w:rPr>
              <w:t>1</w:t>
            </w:r>
            <w:r w:rsidRPr="00C935B2">
              <w:rPr>
                <w:rFonts w:ascii="Times New Roman" w:eastAsia="Times New Roman" w:hAnsi="Times New Roman" w:cs="Times New Roman"/>
                <w:b/>
                <w:sz w:val="24"/>
                <w:szCs w:val="24"/>
                <w:highlight w:val="cyan"/>
                <w:lang w:eastAsia="ru-RU"/>
              </w:rPr>
              <w:t>) в статье 108:</w:t>
            </w:r>
          </w:p>
          <w:p w:rsidR="00D856C3" w:rsidRPr="00C935B2" w:rsidRDefault="00D856C3" w:rsidP="00D856C3">
            <w:pPr>
              <w:ind w:firstLine="709"/>
              <w:jc w:val="both"/>
              <w:rPr>
                <w:rFonts w:ascii="Times New Roman" w:eastAsia="Times New Roman" w:hAnsi="Times New Roman" w:cs="Times New Roman"/>
                <w:b/>
                <w:sz w:val="24"/>
                <w:szCs w:val="24"/>
                <w:highlight w:val="cyan"/>
                <w:lang w:eastAsia="ru-RU"/>
              </w:rPr>
            </w:pPr>
            <w:r w:rsidRPr="00C935B2">
              <w:rPr>
                <w:rFonts w:ascii="Times New Roman" w:eastAsia="Times New Roman" w:hAnsi="Times New Roman" w:cs="Times New Roman"/>
                <w:b/>
                <w:sz w:val="24"/>
                <w:szCs w:val="24"/>
                <w:highlight w:val="cyan"/>
                <w:lang w:eastAsia="ru-RU"/>
              </w:rPr>
              <w:t>дополнить подпункт 6 пункта 1 словами: «, либо экспортная декларация страны отправления в случае таможенного декларирования компонентов разобранного товара, перевозимых железнодорожным транспортом от таможенного органа в месте прибытия до таможенного органа в месте убытия по территориям двух и более государств-членов в течение определённого периода времени одним или несколькими транспортными средствами;».</w:t>
            </w:r>
          </w:p>
          <w:p w:rsidR="00D856C3" w:rsidRDefault="00D856C3" w:rsidP="00D856C3">
            <w:pPr>
              <w:ind w:firstLine="709"/>
              <w:rPr>
                <w:rFonts w:ascii="Times New Roman" w:hAnsi="Times New Roman" w:cs="Times New Roman"/>
                <w:b/>
                <w:sz w:val="24"/>
                <w:szCs w:val="24"/>
                <w:highlight w:val="cyan"/>
              </w:rPr>
            </w:pPr>
          </w:p>
          <w:p w:rsidR="00DA6F65" w:rsidRDefault="00DA6F65" w:rsidP="00DA6F65">
            <w:pPr>
              <w:jc w:val="both"/>
              <w:rPr>
                <w:rFonts w:ascii="Times New Roman" w:hAnsi="Times New Roman" w:cs="Times New Roman"/>
                <w:sz w:val="28"/>
                <w:szCs w:val="28"/>
              </w:rPr>
            </w:pPr>
            <w:r>
              <w:rPr>
                <w:rFonts w:ascii="Times New Roman" w:hAnsi="Times New Roman" w:cs="Times New Roman"/>
                <w:sz w:val="28"/>
                <w:szCs w:val="28"/>
              </w:rPr>
              <w:t>ЭГ 58</w:t>
            </w:r>
          </w:p>
          <w:p w:rsidR="00DA6F65" w:rsidRPr="00B1402D" w:rsidRDefault="00DA6F65" w:rsidP="00DA6F65">
            <w:pPr>
              <w:jc w:val="both"/>
              <w:rPr>
                <w:rFonts w:ascii="Times New Roman" w:hAnsi="Times New Roman" w:cs="Times New Roman"/>
                <w:sz w:val="28"/>
                <w:szCs w:val="28"/>
              </w:rPr>
            </w:pPr>
            <w:r w:rsidRPr="00B1402D">
              <w:rPr>
                <w:rFonts w:ascii="Times New Roman" w:hAnsi="Times New Roman" w:cs="Times New Roman"/>
                <w:sz w:val="28"/>
                <w:szCs w:val="28"/>
              </w:rPr>
              <w:t>РБ доработала редакцию</w:t>
            </w:r>
          </w:p>
          <w:p w:rsidR="00DA6F65" w:rsidRPr="00B1402D" w:rsidRDefault="00DA6F65" w:rsidP="00DA6F65">
            <w:pPr>
              <w:numPr>
                <w:ilvl w:val="0"/>
                <w:numId w:val="7"/>
              </w:numPr>
              <w:ind w:left="0" w:firstLine="720"/>
              <w:jc w:val="both"/>
              <w:rPr>
                <w:rFonts w:ascii="Times New Roman" w:hAnsi="Times New Roman" w:cs="Times New Roman"/>
                <w:sz w:val="28"/>
                <w:szCs w:val="28"/>
              </w:rPr>
            </w:pPr>
            <w:r w:rsidRPr="00B1402D">
              <w:rPr>
                <w:rFonts w:ascii="Times New Roman" w:eastAsia="Times New Roman" w:hAnsi="Times New Roman" w:cs="Times New Roman"/>
                <w:sz w:val="28"/>
                <w:szCs w:val="28"/>
              </w:rPr>
              <w:t>по подпункту 6 пункта 1 статьи 108 ТК ЕАЭС, предлагаем данный подпункт изложить в следующей редакции:</w:t>
            </w:r>
          </w:p>
          <w:p w:rsidR="00DA6F65" w:rsidRPr="00B1402D" w:rsidRDefault="00DA6F65" w:rsidP="00DA6F65">
            <w:pPr>
              <w:autoSpaceDE w:val="0"/>
              <w:autoSpaceDN w:val="0"/>
              <w:adjustRightInd w:val="0"/>
              <w:ind w:firstLine="720"/>
              <w:jc w:val="both"/>
              <w:rPr>
                <w:rFonts w:ascii="Times New Roman" w:hAnsi="Times New Roman" w:cs="Times New Roman"/>
                <w:bCs/>
                <w:i/>
                <w:sz w:val="28"/>
                <w:szCs w:val="28"/>
              </w:rPr>
            </w:pPr>
            <w:r w:rsidRPr="00B1402D">
              <w:rPr>
                <w:rFonts w:ascii="Times New Roman" w:hAnsi="Times New Roman" w:cs="Times New Roman"/>
                <w:bCs/>
                <w:i/>
                <w:sz w:val="28"/>
                <w:szCs w:val="28"/>
              </w:rPr>
              <w:t xml:space="preserve">«6) документы, подтверждающие характеристики товаров, использованные при их классификации в соответствии с Товарной </w:t>
            </w:r>
            <w:hyperlink r:id="rId8" w:history="1">
              <w:r w:rsidRPr="00B1402D">
                <w:rPr>
                  <w:rFonts w:ascii="Times New Roman" w:hAnsi="Times New Roman" w:cs="Times New Roman"/>
                  <w:bCs/>
                  <w:i/>
                  <w:sz w:val="28"/>
                  <w:szCs w:val="28"/>
                </w:rPr>
                <w:t>номенклатурой</w:t>
              </w:r>
            </w:hyperlink>
            <w:r w:rsidRPr="00B1402D">
              <w:rPr>
                <w:rFonts w:ascii="Times New Roman" w:hAnsi="Times New Roman" w:cs="Times New Roman"/>
                <w:bCs/>
                <w:i/>
                <w:sz w:val="28"/>
                <w:szCs w:val="28"/>
              </w:rPr>
              <w:t xml:space="preserve"> внешнеэкономической деятельности, предварительное решение о классификации товаров, при его наличии, а в случае таможенного декларирования товаров (компонентов товаров), перемещаемых через таможенную границу Союза в несобранном или разобранном виде, в том числе в некомплектном или незавершенном виде, в соответствии с таможенной процедурой </w:t>
            </w:r>
            <w:r w:rsidRPr="00B1402D">
              <w:rPr>
                <w:rFonts w:ascii="Times New Roman" w:hAnsi="Times New Roman" w:cs="Times New Roman"/>
                <w:bCs/>
                <w:i/>
                <w:sz w:val="28"/>
                <w:szCs w:val="28"/>
              </w:rPr>
              <w:lastRenderedPageBreak/>
              <w:t>таможенного транзита - принятое таможенным органом любого государства-члена в отношении таких товаров предварительное решение о классификации товаров либо решение о классификации товаров, перемещаемых через таможенную границу Союза в несобранном или разобранном виде, в том числе в некомплектном или незавершенном виде,</w:t>
            </w:r>
            <w:r w:rsidRPr="00B1402D">
              <w:rPr>
                <w:rFonts w:ascii="Times New Roman" w:hAnsi="Times New Roman" w:cs="Times New Roman"/>
                <w:bCs/>
                <w:sz w:val="28"/>
                <w:szCs w:val="28"/>
              </w:rPr>
              <w:t xml:space="preserve"> </w:t>
            </w:r>
            <w:r w:rsidRPr="00B1402D">
              <w:rPr>
                <w:rFonts w:ascii="Times New Roman" w:eastAsia="Times New Roman" w:hAnsi="Times New Roman" w:cs="Times New Roman"/>
                <w:b/>
                <w:i/>
                <w:sz w:val="28"/>
                <w:szCs w:val="28"/>
                <w:u w:val="single"/>
              </w:rPr>
              <w:t>либо экспортная декларация</w:t>
            </w:r>
            <w:r w:rsidRPr="00B1402D">
              <w:rPr>
                <w:rFonts w:ascii="Times New Roman" w:eastAsia="Times New Roman" w:hAnsi="Times New Roman" w:cs="Times New Roman"/>
                <w:b/>
                <w:i/>
                <w:sz w:val="28"/>
                <w:szCs w:val="28"/>
              </w:rPr>
              <w:t xml:space="preserve"> страны вывоза, </w:t>
            </w:r>
            <w:r w:rsidRPr="00B1402D">
              <w:rPr>
                <w:rFonts w:ascii="Times New Roman" w:hAnsi="Times New Roman" w:cs="Times New Roman"/>
                <w:b/>
                <w:bCs/>
                <w:i/>
                <w:iCs/>
                <w:sz w:val="28"/>
                <w:szCs w:val="28"/>
              </w:rPr>
              <w:t xml:space="preserve">содержащей сведения о коде товара в соответствии с Товарной </w:t>
            </w:r>
            <w:hyperlink r:id="rId9" w:history="1">
              <w:r w:rsidRPr="00B1402D">
                <w:rPr>
                  <w:rFonts w:ascii="Times New Roman" w:hAnsi="Times New Roman" w:cs="Times New Roman"/>
                  <w:b/>
                  <w:bCs/>
                  <w:i/>
                  <w:iCs/>
                  <w:sz w:val="28"/>
                  <w:szCs w:val="28"/>
                </w:rPr>
                <w:t>номенклатурой</w:t>
              </w:r>
            </w:hyperlink>
            <w:r w:rsidRPr="00B1402D">
              <w:rPr>
                <w:rFonts w:ascii="Times New Roman" w:hAnsi="Times New Roman" w:cs="Times New Roman"/>
                <w:b/>
                <w:bCs/>
                <w:i/>
                <w:iCs/>
                <w:sz w:val="28"/>
                <w:szCs w:val="28"/>
              </w:rPr>
              <w:t xml:space="preserve"> внешнеэкономической деятельности в собранном виде, и </w:t>
            </w:r>
            <w:r w:rsidRPr="00B1402D">
              <w:rPr>
                <w:rFonts w:ascii="Times New Roman" w:hAnsi="Times New Roman" w:cs="Times New Roman"/>
                <w:b/>
                <w:bCs/>
                <w:i/>
                <w:iCs/>
                <w:sz w:val="28"/>
                <w:szCs w:val="28"/>
                <w:u w:val="single"/>
              </w:rPr>
              <w:t>документы, содержащие перечень товаров</w:t>
            </w:r>
            <w:r w:rsidRPr="00B1402D">
              <w:rPr>
                <w:rFonts w:ascii="Times New Roman" w:hAnsi="Times New Roman" w:cs="Times New Roman"/>
                <w:b/>
                <w:bCs/>
                <w:i/>
                <w:iCs/>
                <w:sz w:val="28"/>
                <w:szCs w:val="28"/>
              </w:rPr>
              <w:t xml:space="preserve"> </w:t>
            </w:r>
            <w:r w:rsidRPr="00B1402D">
              <w:rPr>
                <w:rFonts w:ascii="Times New Roman" w:hAnsi="Times New Roman" w:cs="Times New Roman"/>
                <w:b/>
                <w:bCs/>
                <w:i/>
                <w:sz w:val="28"/>
                <w:szCs w:val="28"/>
              </w:rPr>
              <w:t>(компонентов товаров)</w:t>
            </w:r>
            <w:r w:rsidRPr="00B1402D">
              <w:rPr>
                <w:rFonts w:ascii="Times New Roman" w:hAnsi="Times New Roman" w:cs="Times New Roman"/>
                <w:b/>
                <w:bCs/>
                <w:i/>
                <w:iCs/>
                <w:sz w:val="28"/>
                <w:szCs w:val="28"/>
              </w:rPr>
              <w:t xml:space="preserve">, входящих в состав товара в собранном виде, классифицированного единым кодом, </w:t>
            </w:r>
            <w:r w:rsidRPr="00B1402D">
              <w:rPr>
                <w:rFonts w:ascii="Times New Roman" w:eastAsia="Times New Roman" w:hAnsi="Times New Roman" w:cs="Times New Roman"/>
                <w:b/>
                <w:i/>
                <w:sz w:val="28"/>
                <w:szCs w:val="28"/>
              </w:rPr>
              <w:t xml:space="preserve">при перевозке товаров, </w:t>
            </w:r>
            <w:r w:rsidRPr="00B1402D">
              <w:rPr>
                <w:rFonts w:ascii="Times New Roman" w:hAnsi="Times New Roman" w:cs="Times New Roman"/>
                <w:b/>
                <w:bCs/>
                <w:i/>
                <w:sz w:val="28"/>
                <w:szCs w:val="28"/>
              </w:rPr>
              <w:t>(компонентов товаров), перемещаемых через таможенную границу Союза в несобранном или разобранном виде, в том числе в некомплектном или незавершенном виде,</w:t>
            </w:r>
            <w:r w:rsidRPr="00B1402D">
              <w:rPr>
                <w:rFonts w:ascii="Times New Roman" w:eastAsia="Times New Roman" w:hAnsi="Times New Roman" w:cs="Times New Roman"/>
                <w:b/>
                <w:i/>
                <w:sz w:val="28"/>
                <w:szCs w:val="28"/>
              </w:rPr>
              <w:t xml:space="preserve"> железнодорожным транспортом от таможенного органа в месте прибытия до таможенного органа в месте убытия по территориям двух и более государств-членов</w:t>
            </w:r>
            <w:r w:rsidRPr="00B1402D">
              <w:rPr>
                <w:rFonts w:ascii="Times New Roman" w:hAnsi="Times New Roman" w:cs="Times New Roman"/>
                <w:bCs/>
                <w:i/>
                <w:sz w:val="28"/>
                <w:szCs w:val="28"/>
              </w:rPr>
              <w:t>;».</w:t>
            </w:r>
          </w:p>
          <w:p w:rsidR="00DA6F65" w:rsidRDefault="00DA6F65" w:rsidP="00DA6F65">
            <w:pPr>
              <w:jc w:val="both"/>
              <w:rPr>
                <w:rFonts w:ascii="Times New Roman" w:hAnsi="Times New Roman" w:cs="Times New Roman"/>
                <w:sz w:val="28"/>
                <w:szCs w:val="28"/>
              </w:rPr>
            </w:pPr>
          </w:p>
          <w:p w:rsidR="00DA6F65" w:rsidRPr="00C935B2" w:rsidRDefault="00DA6F65" w:rsidP="00DA6F65">
            <w:pPr>
              <w:jc w:val="both"/>
              <w:rPr>
                <w:rFonts w:ascii="Times New Roman" w:hAnsi="Times New Roman" w:cs="Times New Roman"/>
                <w:b/>
                <w:sz w:val="24"/>
                <w:szCs w:val="24"/>
                <w:highlight w:val="cyan"/>
              </w:rPr>
            </w:pPr>
          </w:p>
        </w:tc>
        <w:tc>
          <w:tcPr>
            <w:tcW w:w="6804" w:type="dxa"/>
          </w:tcPr>
          <w:p w:rsidR="00D856C3" w:rsidRPr="00C935B2" w:rsidRDefault="00D856C3" w:rsidP="00D856C3">
            <w:pPr>
              <w:ind w:firstLine="709"/>
              <w:jc w:val="both"/>
              <w:rPr>
                <w:rFonts w:ascii="Times New Roman" w:eastAsia="Times New Roman" w:hAnsi="Times New Roman" w:cs="Times New Roman"/>
                <w:color w:val="0070C0"/>
                <w:sz w:val="24"/>
                <w:szCs w:val="24"/>
                <w:highlight w:val="cyan"/>
                <w:lang w:eastAsia="ru-RU"/>
              </w:rPr>
            </w:pPr>
            <w:r w:rsidRPr="00C935B2">
              <w:rPr>
                <w:rFonts w:ascii="Times New Roman" w:eastAsia="Times New Roman" w:hAnsi="Times New Roman" w:cs="Times New Roman"/>
                <w:b/>
                <w:color w:val="0070C0"/>
                <w:sz w:val="24"/>
                <w:szCs w:val="24"/>
                <w:highlight w:val="cyan"/>
                <w:lang w:eastAsia="ru-RU"/>
              </w:rPr>
              <w:lastRenderedPageBreak/>
              <w:t>РБ</w:t>
            </w:r>
            <w:r w:rsidRPr="00C935B2">
              <w:rPr>
                <w:rFonts w:ascii="Times New Roman" w:eastAsia="Times New Roman" w:hAnsi="Times New Roman" w:cs="Times New Roman"/>
                <w:color w:val="0070C0"/>
                <w:sz w:val="24"/>
                <w:szCs w:val="24"/>
                <w:highlight w:val="cyan"/>
                <w:lang w:eastAsia="ru-RU"/>
              </w:rPr>
              <w:t xml:space="preserve"> </w:t>
            </w:r>
          </w:p>
          <w:p w:rsidR="00D856C3" w:rsidRPr="00C935B2" w:rsidRDefault="00D856C3" w:rsidP="00D856C3">
            <w:pPr>
              <w:ind w:firstLine="709"/>
              <w:jc w:val="both"/>
              <w:rPr>
                <w:rFonts w:ascii="Times New Roman" w:eastAsia="Times New Roman" w:hAnsi="Times New Roman" w:cs="Times New Roman"/>
                <w:sz w:val="24"/>
                <w:szCs w:val="24"/>
                <w:highlight w:val="cyan"/>
                <w:lang w:eastAsia="ru-RU"/>
              </w:rPr>
            </w:pPr>
            <w:r w:rsidRPr="00C935B2">
              <w:rPr>
                <w:rFonts w:ascii="Times New Roman" w:eastAsia="Times New Roman" w:hAnsi="Times New Roman" w:cs="Times New Roman"/>
                <w:sz w:val="24"/>
                <w:szCs w:val="24"/>
                <w:highlight w:val="cyan"/>
                <w:lang w:eastAsia="ru-RU"/>
              </w:rPr>
              <w:t>Предлагается дополнить статью 1 проекта Протокола подпунктом 33</w:t>
            </w:r>
            <w:r w:rsidRPr="00C935B2">
              <w:rPr>
                <w:rFonts w:ascii="Times New Roman" w:eastAsia="Times New Roman" w:hAnsi="Times New Roman" w:cs="Times New Roman"/>
                <w:sz w:val="24"/>
                <w:szCs w:val="24"/>
                <w:highlight w:val="cyan"/>
                <w:vertAlign w:val="superscript"/>
                <w:lang w:eastAsia="ru-RU"/>
              </w:rPr>
              <w:t>1</w:t>
            </w:r>
            <w:r w:rsidRPr="00C935B2">
              <w:rPr>
                <w:rFonts w:ascii="Times New Roman" w:eastAsia="Times New Roman" w:hAnsi="Times New Roman" w:cs="Times New Roman"/>
                <w:sz w:val="24"/>
                <w:szCs w:val="24"/>
                <w:highlight w:val="cyan"/>
                <w:lang w:eastAsia="ru-RU"/>
              </w:rPr>
              <w:t>).</w:t>
            </w:r>
          </w:p>
          <w:p w:rsidR="00D856C3" w:rsidRPr="00C935B2" w:rsidRDefault="00D856C3" w:rsidP="00D856C3">
            <w:pPr>
              <w:autoSpaceDE w:val="0"/>
              <w:autoSpaceDN w:val="0"/>
              <w:ind w:firstLine="709"/>
              <w:jc w:val="both"/>
              <w:rPr>
                <w:rFonts w:ascii="Times New Roman" w:eastAsia="Times New Roman" w:hAnsi="Times New Roman" w:cs="Times New Roman"/>
                <w:b/>
                <w:spacing w:val="-8"/>
                <w:sz w:val="24"/>
                <w:szCs w:val="24"/>
                <w:highlight w:val="cyan"/>
                <w:lang w:eastAsia="ru-RU"/>
              </w:rPr>
            </w:pPr>
            <w:r w:rsidRPr="00C935B2">
              <w:rPr>
                <w:rFonts w:ascii="Times New Roman" w:eastAsia="Times New Roman" w:hAnsi="Times New Roman" w:cs="Times New Roman"/>
                <w:b/>
                <w:spacing w:val="-8"/>
                <w:sz w:val="24"/>
                <w:szCs w:val="24"/>
                <w:highlight w:val="cyan"/>
                <w:lang w:eastAsia="ru-RU"/>
              </w:rPr>
              <w:t>Обоснование.</w:t>
            </w:r>
          </w:p>
          <w:p w:rsidR="00D856C3" w:rsidRPr="00C935B2" w:rsidRDefault="00D856C3" w:rsidP="00D856C3">
            <w:pPr>
              <w:ind w:firstLine="709"/>
              <w:jc w:val="both"/>
              <w:rPr>
                <w:rFonts w:ascii="Times New Roman" w:eastAsia="Times New Roman" w:hAnsi="Times New Roman" w:cs="Times New Roman"/>
                <w:sz w:val="24"/>
                <w:szCs w:val="24"/>
                <w:highlight w:val="cyan"/>
                <w:lang w:eastAsia="ru-RU"/>
              </w:rPr>
            </w:pPr>
            <w:r w:rsidRPr="00C935B2">
              <w:rPr>
                <w:rFonts w:ascii="Times New Roman" w:eastAsia="Times New Roman" w:hAnsi="Times New Roman" w:cs="Times New Roman"/>
                <w:sz w:val="24"/>
                <w:szCs w:val="24"/>
                <w:highlight w:val="cyan"/>
                <w:lang w:eastAsia="ru-RU"/>
              </w:rPr>
              <w:t>Данное дополнение предлагается в целях упрощения порядка декларирования технологического оборудования, следующего в разобранном виде, а также на декларирование комплектующих для промышленной сборки автомобилей, перевозимых в составе организованных контейнерных поездов по стратегическим транзитным железнодорожным маршрутам ЕАЭС.</w:t>
            </w:r>
          </w:p>
          <w:p w:rsidR="00D856C3" w:rsidRPr="00C935B2" w:rsidRDefault="00D856C3" w:rsidP="00D856C3">
            <w:pPr>
              <w:ind w:firstLine="709"/>
              <w:jc w:val="both"/>
              <w:rPr>
                <w:rFonts w:ascii="Times New Roman" w:eastAsia="Times New Roman" w:hAnsi="Times New Roman" w:cs="Times New Roman"/>
                <w:sz w:val="24"/>
                <w:szCs w:val="24"/>
                <w:highlight w:val="cyan"/>
                <w:lang w:eastAsia="ru-RU"/>
              </w:rPr>
            </w:pPr>
            <w:r w:rsidRPr="00C935B2">
              <w:rPr>
                <w:rFonts w:ascii="Times New Roman" w:eastAsia="Times New Roman" w:hAnsi="Times New Roman" w:cs="Times New Roman"/>
                <w:sz w:val="24"/>
                <w:szCs w:val="24"/>
                <w:highlight w:val="cyan"/>
                <w:lang w:eastAsia="ru-RU"/>
              </w:rPr>
              <w:t>При отсутствии решения о классификации товаров или предварительного решения о классификации (получение которых для китайских и европейских грузовладельцев весьма затруднительно) при помещении разобранных товаров, перевозимых по территориям двух и более государств-членов ЕАЭС, под таможенную процедуру таможенного транзита в формируемой перевозчиком для таможенных органов электронной предварительной информации и транзитной декларации должны указываться все позиции товарной партии раздельно, с описанием всех характеристик (код ТН ВЭД ЕАЭС, стоимость, количество, вес брутто/нетто) каждого компонента.</w:t>
            </w:r>
          </w:p>
          <w:p w:rsidR="00D856C3" w:rsidRPr="00C935B2" w:rsidRDefault="00D856C3" w:rsidP="00D856C3">
            <w:pPr>
              <w:ind w:firstLine="709"/>
              <w:jc w:val="both"/>
              <w:rPr>
                <w:rFonts w:ascii="Times New Roman" w:eastAsia="Times New Roman" w:hAnsi="Times New Roman" w:cs="Times New Roman"/>
                <w:sz w:val="24"/>
                <w:szCs w:val="24"/>
                <w:highlight w:val="cyan"/>
                <w:lang w:eastAsia="ru-RU"/>
              </w:rPr>
            </w:pPr>
            <w:r w:rsidRPr="00C935B2">
              <w:rPr>
                <w:rFonts w:ascii="Times New Roman" w:eastAsia="Times New Roman" w:hAnsi="Times New Roman" w:cs="Times New Roman"/>
                <w:sz w:val="24"/>
                <w:szCs w:val="24"/>
                <w:highlight w:val="cyan"/>
                <w:lang w:eastAsia="ru-RU"/>
              </w:rPr>
              <w:t>При этом декларирование на таких принципах технологического оборудования даже не всегда возможно, так как в сопроводительных документах, следующих с грузами, отсутствуют достаточные сведения и характеристики компонентов, перемещаемых при частичной поставке.</w:t>
            </w:r>
          </w:p>
          <w:p w:rsidR="00D856C3" w:rsidRPr="00C935B2" w:rsidRDefault="00D856C3" w:rsidP="004C23A6">
            <w:pPr>
              <w:ind w:firstLine="709"/>
              <w:jc w:val="both"/>
              <w:rPr>
                <w:rFonts w:ascii="Times New Roman" w:eastAsia="Times New Roman" w:hAnsi="Times New Roman" w:cs="Times New Roman"/>
                <w:i/>
                <w:sz w:val="24"/>
                <w:szCs w:val="24"/>
                <w:highlight w:val="cyan"/>
                <w:lang w:eastAsia="ru-RU"/>
              </w:rPr>
            </w:pPr>
            <w:r w:rsidRPr="00C935B2">
              <w:rPr>
                <w:rFonts w:ascii="Times New Roman" w:eastAsia="Times New Roman" w:hAnsi="Times New Roman" w:cs="Times New Roman"/>
                <w:i/>
                <w:sz w:val="24"/>
                <w:szCs w:val="24"/>
                <w:highlight w:val="cyan"/>
                <w:lang w:eastAsia="ru-RU"/>
              </w:rPr>
              <w:lastRenderedPageBreak/>
              <w:t>(предложение Министерства транспорта и коммуникаций Республики Беларусь)</w:t>
            </w:r>
          </w:p>
          <w:p w:rsidR="00DC6471" w:rsidRPr="00C935B2" w:rsidRDefault="00DC6471" w:rsidP="004C23A6">
            <w:pPr>
              <w:ind w:firstLine="709"/>
              <w:jc w:val="both"/>
              <w:rPr>
                <w:rFonts w:ascii="Times New Roman" w:eastAsia="Times New Roman" w:hAnsi="Times New Roman" w:cs="Times New Roman"/>
                <w:i/>
                <w:sz w:val="24"/>
                <w:szCs w:val="24"/>
                <w:highlight w:val="cyan"/>
                <w:lang w:eastAsia="ru-RU"/>
              </w:rPr>
            </w:pPr>
          </w:p>
          <w:p w:rsidR="003728B3" w:rsidRPr="00C935B2" w:rsidRDefault="003728B3" w:rsidP="003728B3">
            <w:pPr>
              <w:pStyle w:val="11"/>
              <w:shd w:val="clear" w:color="auto" w:fill="auto"/>
              <w:spacing w:before="0" w:after="0" w:line="240" w:lineRule="auto"/>
              <w:ind w:firstLine="709"/>
              <w:jc w:val="both"/>
              <w:rPr>
                <w:b/>
                <w:sz w:val="24"/>
                <w:szCs w:val="24"/>
                <w:highlight w:val="cyan"/>
              </w:rPr>
            </w:pPr>
            <w:r w:rsidRPr="00C935B2">
              <w:rPr>
                <w:b/>
                <w:sz w:val="24"/>
                <w:szCs w:val="24"/>
                <w:highlight w:val="cyan"/>
              </w:rPr>
              <w:t>ЭГ 56</w:t>
            </w:r>
          </w:p>
          <w:p w:rsidR="003728B3" w:rsidRPr="00C935B2" w:rsidRDefault="003728B3" w:rsidP="003728B3">
            <w:pPr>
              <w:pStyle w:val="11"/>
              <w:shd w:val="clear" w:color="auto" w:fill="auto"/>
              <w:spacing w:before="0" w:after="0" w:line="240" w:lineRule="auto"/>
              <w:ind w:firstLine="709"/>
              <w:jc w:val="both"/>
              <w:rPr>
                <w:sz w:val="24"/>
                <w:szCs w:val="24"/>
                <w:highlight w:val="cyan"/>
              </w:rPr>
            </w:pPr>
            <w:r w:rsidRPr="00C935B2">
              <w:rPr>
                <w:sz w:val="24"/>
                <w:szCs w:val="24"/>
                <w:highlight w:val="cyan"/>
              </w:rPr>
              <w:t xml:space="preserve">Предложение от Минтранса РБ. Данная норма есть в Законе РБ о таможенном регулировании. Если товар идет в разобранном виде, предлагается брать в качестве документа, подтверждающего сведения, экспортная декларация третьего государства. Ж/д перевозчик выступает гарантом. </w:t>
            </w:r>
          </w:p>
          <w:p w:rsidR="003728B3" w:rsidRPr="00C935B2" w:rsidRDefault="003728B3" w:rsidP="003728B3">
            <w:pPr>
              <w:pStyle w:val="11"/>
              <w:shd w:val="clear" w:color="auto" w:fill="auto"/>
              <w:spacing w:before="0" w:after="0" w:line="240" w:lineRule="auto"/>
              <w:ind w:firstLine="709"/>
              <w:jc w:val="both"/>
              <w:rPr>
                <w:sz w:val="24"/>
                <w:szCs w:val="24"/>
                <w:highlight w:val="cyan"/>
              </w:rPr>
            </w:pPr>
            <w:r w:rsidRPr="00C935B2">
              <w:rPr>
                <w:b/>
                <w:sz w:val="24"/>
                <w:szCs w:val="24"/>
                <w:highlight w:val="cyan"/>
              </w:rPr>
              <w:t xml:space="preserve">РФ </w:t>
            </w:r>
            <w:r w:rsidRPr="00C935B2">
              <w:rPr>
                <w:sz w:val="24"/>
                <w:szCs w:val="24"/>
                <w:highlight w:val="cyan"/>
              </w:rPr>
              <w:t>не готова рассматривать в 1 Протоколе этот вопрос, так как первоначально он не входил в перечень приоритетных вопросов для урегулирования в 1 Протоколе.</w:t>
            </w:r>
          </w:p>
          <w:p w:rsidR="003728B3" w:rsidRPr="00C935B2" w:rsidRDefault="003728B3" w:rsidP="003728B3">
            <w:pPr>
              <w:pStyle w:val="11"/>
              <w:shd w:val="clear" w:color="auto" w:fill="auto"/>
              <w:spacing w:before="0" w:after="0" w:line="240" w:lineRule="auto"/>
              <w:ind w:firstLine="709"/>
              <w:jc w:val="both"/>
              <w:rPr>
                <w:sz w:val="24"/>
                <w:szCs w:val="24"/>
                <w:highlight w:val="cyan"/>
              </w:rPr>
            </w:pPr>
            <w:r w:rsidRPr="00C935B2">
              <w:rPr>
                <w:b/>
                <w:sz w:val="24"/>
                <w:szCs w:val="24"/>
                <w:highlight w:val="cyan"/>
              </w:rPr>
              <w:t>РА</w:t>
            </w:r>
            <w:r w:rsidRPr="00C935B2">
              <w:rPr>
                <w:sz w:val="24"/>
                <w:szCs w:val="24"/>
                <w:highlight w:val="cyan"/>
              </w:rPr>
              <w:t xml:space="preserve"> готовы рассмотреть предложение, резерв </w:t>
            </w:r>
          </w:p>
          <w:p w:rsidR="003728B3" w:rsidRPr="00C935B2" w:rsidRDefault="003728B3" w:rsidP="003728B3">
            <w:pPr>
              <w:pStyle w:val="11"/>
              <w:shd w:val="clear" w:color="auto" w:fill="auto"/>
              <w:spacing w:before="0" w:after="0" w:line="240" w:lineRule="auto"/>
              <w:ind w:firstLine="709"/>
              <w:jc w:val="both"/>
              <w:rPr>
                <w:sz w:val="24"/>
                <w:szCs w:val="24"/>
                <w:highlight w:val="cyan"/>
              </w:rPr>
            </w:pPr>
            <w:r w:rsidRPr="00C935B2">
              <w:rPr>
                <w:b/>
                <w:sz w:val="24"/>
                <w:szCs w:val="24"/>
                <w:highlight w:val="cyan"/>
              </w:rPr>
              <w:t xml:space="preserve">РК </w:t>
            </w:r>
            <w:r w:rsidRPr="00C935B2">
              <w:rPr>
                <w:sz w:val="24"/>
                <w:szCs w:val="24"/>
                <w:highlight w:val="cyan"/>
              </w:rPr>
              <w:t>данное предложение предлагается рассмотреть в рамках 2 Протокола, так как первоначально данный вопрос не входил в перечень приоритетных вопросов для урегулирования в 1 Протоколе.</w:t>
            </w:r>
          </w:p>
          <w:p w:rsidR="003728B3" w:rsidRPr="00C935B2" w:rsidRDefault="003728B3" w:rsidP="003728B3">
            <w:pPr>
              <w:pStyle w:val="11"/>
              <w:shd w:val="clear" w:color="auto" w:fill="auto"/>
              <w:spacing w:before="0" w:after="0" w:line="240" w:lineRule="auto"/>
              <w:ind w:firstLine="709"/>
              <w:jc w:val="both"/>
              <w:rPr>
                <w:sz w:val="24"/>
                <w:szCs w:val="24"/>
                <w:highlight w:val="cyan"/>
              </w:rPr>
            </w:pPr>
            <w:r w:rsidRPr="00C935B2">
              <w:rPr>
                <w:b/>
                <w:sz w:val="24"/>
                <w:szCs w:val="24"/>
                <w:highlight w:val="cyan"/>
              </w:rPr>
              <w:t>КР</w:t>
            </w:r>
            <w:r w:rsidRPr="00C935B2">
              <w:rPr>
                <w:sz w:val="24"/>
                <w:szCs w:val="24"/>
                <w:highlight w:val="cyan"/>
              </w:rPr>
              <w:t xml:space="preserve"> резерв</w:t>
            </w:r>
          </w:p>
          <w:p w:rsidR="003728B3" w:rsidRPr="00C935B2" w:rsidRDefault="003728B3" w:rsidP="003728B3">
            <w:pPr>
              <w:pStyle w:val="11"/>
              <w:shd w:val="clear" w:color="auto" w:fill="auto"/>
              <w:spacing w:before="0" w:after="0" w:line="240" w:lineRule="auto"/>
              <w:ind w:firstLine="709"/>
              <w:jc w:val="both"/>
              <w:rPr>
                <w:sz w:val="24"/>
                <w:szCs w:val="24"/>
                <w:highlight w:val="cyan"/>
              </w:rPr>
            </w:pPr>
            <w:r w:rsidRPr="00C935B2">
              <w:rPr>
                <w:b/>
                <w:sz w:val="24"/>
                <w:szCs w:val="24"/>
                <w:highlight w:val="cyan"/>
              </w:rPr>
              <w:t>ЕЭК</w:t>
            </w:r>
            <w:r w:rsidRPr="00C935B2">
              <w:rPr>
                <w:sz w:val="24"/>
                <w:szCs w:val="24"/>
                <w:highlight w:val="cyan"/>
              </w:rPr>
              <w:t xml:space="preserve"> – при таких поправках нужны еще поправки в статью 108</w:t>
            </w:r>
          </w:p>
          <w:p w:rsidR="003728B3" w:rsidRPr="00C935B2" w:rsidRDefault="003728B3" w:rsidP="003728B3">
            <w:pPr>
              <w:pStyle w:val="11"/>
              <w:shd w:val="clear" w:color="auto" w:fill="auto"/>
              <w:spacing w:before="0" w:after="0" w:line="240" w:lineRule="auto"/>
              <w:ind w:firstLine="709"/>
              <w:jc w:val="both"/>
              <w:rPr>
                <w:b/>
                <w:sz w:val="24"/>
                <w:szCs w:val="24"/>
                <w:highlight w:val="cyan"/>
              </w:rPr>
            </w:pPr>
            <w:r w:rsidRPr="00C935B2">
              <w:rPr>
                <w:b/>
                <w:sz w:val="24"/>
                <w:szCs w:val="24"/>
                <w:highlight w:val="cyan"/>
              </w:rPr>
              <w:t>РБ при необходимости инициировать рассмотрение данного вопроса на РГ</w:t>
            </w:r>
          </w:p>
          <w:p w:rsidR="00DA6F65" w:rsidRDefault="00DA6F65" w:rsidP="00DA6F65">
            <w:pPr>
              <w:jc w:val="both"/>
              <w:rPr>
                <w:rFonts w:ascii="Times New Roman" w:hAnsi="Times New Roman" w:cs="Times New Roman"/>
                <w:b/>
                <w:sz w:val="28"/>
                <w:szCs w:val="28"/>
                <w:highlight w:val="cyan"/>
              </w:rPr>
            </w:pPr>
          </w:p>
          <w:p w:rsidR="00DA6F65" w:rsidRDefault="00DA6F65" w:rsidP="00DA6F65">
            <w:pPr>
              <w:jc w:val="both"/>
              <w:rPr>
                <w:rFonts w:ascii="Times New Roman" w:hAnsi="Times New Roman" w:cs="Times New Roman"/>
                <w:b/>
                <w:sz w:val="28"/>
                <w:szCs w:val="28"/>
                <w:highlight w:val="cyan"/>
              </w:rPr>
            </w:pPr>
            <w:r>
              <w:rPr>
                <w:rFonts w:ascii="Times New Roman" w:hAnsi="Times New Roman" w:cs="Times New Roman"/>
                <w:b/>
                <w:sz w:val="28"/>
                <w:szCs w:val="28"/>
                <w:highlight w:val="cyan"/>
              </w:rPr>
              <w:t>ЭГ 58</w:t>
            </w:r>
          </w:p>
          <w:p w:rsidR="00DA6F65" w:rsidRPr="00B1402D" w:rsidRDefault="00DA6F65" w:rsidP="00DA6F65">
            <w:pPr>
              <w:jc w:val="both"/>
              <w:rPr>
                <w:rFonts w:ascii="Times New Roman" w:hAnsi="Times New Roman" w:cs="Times New Roman"/>
                <w:b/>
                <w:sz w:val="28"/>
                <w:szCs w:val="28"/>
                <w:highlight w:val="cyan"/>
              </w:rPr>
            </w:pPr>
            <w:r w:rsidRPr="00B1402D">
              <w:rPr>
                <w:rFonts w:ascii="Times New Roman" w:hAnsi="Times New Roman" w:cs="Times New Roman"/>
                <w:b/>
                <w:sz w:val="28"/>
                <w:szCs w:val="28"/>
                <w:highlight w:val="cyan"/>
              </w:rPr>
              <w:t>РА готовы поддержать предложение РБ</w:t>
            </w:r>
          </w:p>
          <w:p w:rsidR="00DA6F65" w:rsidRPr="00B1402D" w:rsidRDefault="00DA6F65" w:rsidP="00DA6F65">
            <w:pPr>
              <w:jc w:val="both"/>
              <w:rPr>
                <w:rFonts w:ascii="Times New Roman" w:hAnsi="Times New Roman" w:cs="Times New Roman"/>
                <w:b/>
                <w:sz w:val="28"/>
                <w:szCs w:val="28"/>
                <w:highlight w:val="cyan"/>
              </w:rPr>
            </w:pPr>
            <w:r w:rsidRPr="00B1402D">
              <w:rPr>
                <w:rFonts w:ascii="Times New Roman" w:hAnsi="Times New Roman" w:cs="Times New Roman"/>
                <w:b/>
                <w:sz w:val="28"/>
                <w:szCs w:val="28"/>
                <w:highlight w:val="cyan"/>
              </w:rPr>
              <w:t>РК, КР – принципиальных возражений нет, за консенсус</w:t>
            </w:r>
          </w:p>
          <w:p w:rsidR="00DA6F65" w:rsidRPr="00B1402D" w:rsidRDefault="00DA6F65" w:rsidP="00DA6F65">
            <w:pPr>
              <w:jc w:val="both"/>
              <w:rPr>
                <w:rFonts w:ascii="Times New Roman" w:hAnsi="Times New Roman" w:cs="Times New Roman"/>
                <w:b/>
                <w:sz w:val="28"/>
                <w:szCs w:val="28"/>
                <w:highlight w:val="cyan"/>
              </w:rPr>
            </w:pPr>
            <w:r w:rsidRPr="00B1402D">
              <w:rPr>
                <w:rFonts w:ascii="Times New Roman" w:hAnsi="Times New Roman" w:cs="Times New Roman"/>
                <w:b/>
                <w:sz w:val="28"/>
                <w:szCs w:val="28"/>
                <w:highlight w:val="cyan"/>
              </w:rPr>
              <w:t>РФ вопрос не был признан приоритетным, рассмотреть на РГ, РФ не поддержано в 1 Протокол</w:t>
            </w:r>
          </w:p>
          <w:p w:rsidR="00DA6F65" w:rsidRPr="00B1402D" w:rsidRDefault="00DA6F65" w:rsidP="00DA6F65">
            <w:pPr>
              <w:jc w:val="both"/>
              <w:rPr>
                <w:rFonts w:ascii="Times New Roman" w:hAnsi="Times New Roman" w:cs="Times New Roman"/>
                <w:b/>
                <w:sz w:val="28"/>
                <w:szCs w:val="28"/>
              </w:rPr>
            </w:pPr>
            <w:r w:rsidRPr="00B1402D">
              <w:rPr>
                <w:rFonts w:ascii="Times New Roman" w:hAnsi="Times New Roman" w:cs="Times New Roman"/>
                <w:b/>
                <w:sz w:val="28"/>
                <w:szCs w:val="28"/>
                <w:highlight w:val="cyan"/>
              </w:rPr>
              <w:t>Рассмотреть на РГ</w:t>
            </w:r>
          </w:p>
          <w:p w:rsidR="003728B3" w:rsidRPr="00C935B2" w:rsidRDefault="003728B3" w:rsidP="004C23A6">
            <w:pPr>
              <w:ind w:firstLine="709"/>
              <w:jc w:val="both"/>
              <w:rPr>
                <w:rFonts w:ascii="Times New Roman" w:eastAsia="Times New Roman" w:hAnsi="Times New Roman" w:cs="Times New Roman"/>
                <w:i/>
                <w:sz w:val="24"/>
                <w:szCs w:val="24"/>
                <w:highlight w:val="cyan"/>
                <w:lang w:eastAsia="ru-RU"/>
              </w:rPr>
            </w:pPr>
          </w:p>
        </w:tc>
      </w:tr>
      <w:tr w:rsidR="00D856C3" w:rsidRPr="004C23A6" w:rsidTr="004C23A6">
        <w:tc>
          <w:tcPr>
            <w:tcW w:w="846" w:type="dxa"/>
          </w:tcPr>
          <w:p w:rsidR="00D856C3" w:rsidRPr="00C935B2" w:rsidRDefault="00D856C3" w:rsidP="004C23A6">
            <w:pPr>
              <w:pStyle w:val="a4"/>
              <w:numPr>
                <w:ilvl w:val="0"/>
                <w:numId w:val="5"/>
              </w:numPr>
              <w:jc w:val="center"/>
              <w:rPr>
                <w:rFonts w:ascii="Times New Roman" w:hAnsi="Times New Roman" w:cs="Times New Roman"/>
                <w:sz w:val="24"/>
                <w:szCs w:val="24"/>
                <w:highlight w:val="yellow"/>
              </w:rPr>
            </w:pPr>
          </w:p>
        </w:tc>
        <w:tc>
          <w:tcPr>
            <w:tcW w:w="1105" w:type="dxa"/>
          </w:tcPr>
          <w:p w:rsidR="00D856C3" w:rsidRPr="00C935B2" w:rsidRDefault="00D856C3" w:rsidP="00D856C3">
            <w:pPr>
              <w:jc w:val="center"/>
              <w:rPr>
                <w:rFonts w:ascii="Times New Roman" w:hAnsi="Times New Roman" w:cs="Times New Roman"/>
                <w:b/>
                <w:color w:val="1F497D" w:themeColor="text2"/>
                <w:sz w:val="24"/>
                <w:szCs w:val="24"/>
                <w:highlight w:val="yellow"/>
              </w:rPr>
            </w:pPr>
            <w:r w:rsidRPr="00C935B2">
              <w:rPr>
                <w:rFonts w:ascii="Times New Roman" w:hAnsi="Times New Roman" w:cs="Times New Roman"/>
                <w:b/>
                <w:color w:val="00B050"/>
                <w:sz w:val="24"/>
                <w:szCs w:val="24"/>
                <w:highlight w:val="yellow"/>
              </w:rPr>
              <w:t>42)</w:t>
            </w:r>
          </w:p>
        </w:tc>
        <w:tc>
          <w:tcPr>
            <w:tcW w:w="6946" w:type="dxa"/>
          </w:tcPr>
          <w:p w:rsidR="00D856C3" w:rsidRPr="00C935B2" w:rsidRDefault="00D856C3" w:rsidP="00D856C3">
            <w:pPr>
              <w:ind w:firstLine="709"/>
              <w:jc w:val="both"/>
              <w:rPr>
                <w:rFonts w:ascii="Times New Roman" w:eastAsia="Times New Roman" w:hAnsi="Times New Roman" w:cs="Times New Roman"/>
                <w:b/>
                <w:sz w:val="24"/>
                <w:szCs w:val="24"/>
                <w:highlight w:val="yellow"/>
                <w:lang w:eastAsia="ru-RU"/>
              </w:rPr>
            </w:pPr>
            <w:r w:rsidRPr="00C935B2">
              <w:rPr>
                <w:rFonts w:ascii="Times New Roman" w:eastAsia="Times New Roman" w:hAnsi="Times New Roman" w:cs="Times New Roman"/>
                <w:b/>
                <w:sz w:val="24"/>
                <w:szCs w:val="24"/>
                <w:highlight w:val="yellow"/>
                <w:lang w:eastAsia="ru-RU"/>
              </w:rPr>
              <w:t>42) в статье 120:</w:t>
            </w:r>
          </w:p>
          <w:p w:rsidR="00D856C3" w:rsidRPr="00C935B2" w:rsidRDefault="00D856C3" w:rsidP="00D856C3">
            <w:pPr>
              <w:ind w:firstLine="709"/>
              <w:jc w:val="both"/>
              <w:rPr>
                <w:rFonts w:ascii="Times New Roman" w:eastAsia="Times New Roman" w:hAnsi="Times New Roman" w:cs="Times New Roman"/>
                <w:b/>
                <w:sz w:val="24"/>
                <w:szCs w:val="24"/>
                <w:highlight w:val="yellow"/>
                <w:lang w:eastAsia="ru-RU"/>
              </w:rPr>
            </w:pPr>
            <w:r w:rsidRPr="00C935B2">
              <w:rPr>
                <w:rFonts w:ascii="Times New Roman" w:eastAsia="Times New Roman" w:hAnsi="Times New Roman" w:cs="Times New Roman"/>
                <w:b/>
                <w:sz w:val="24"/>
                <w:szCs w:val="24"/>
                <w:highlight w:val="yellow"/>
                <w:lang w:eastAsia="ru-RU"/>
              </w:rPr>
              <w:t>…..</w:t>
            </w:r>
          </w:p>
          <w:p w:rsidR="00D856C3" w:rsidRPr="00C935B2" w:rsidRDefault="00D856C3" w:rsidP="00D856C3">
            <w:pPr>
              <w:ind w:firstLine="709"/>
              <w:jc w:val="both"/>
              <w:rPr>
                <w:rFonts w:ascii="Times New Roman" w:hAnsi="Times New Roman" w:cs="Times New Roman"/>
                <w:sz w:val="24"/>
                <w:szCs w:val="24"/>
                <w:highlight w:val="yellow"/>
              </w:rPr>
            </w:pPr>
            <w:r w:rsidRPr="00C935B2">
              <w:rPr>
                <w:rFonts w:ascii="Times New Roman" w:hAnsi="Times New Roman" w:cs="Times New Roman"/>
                <w:sz w:val="24"/>
                <w:szCs w:val="24"/>
                <w:highlight w:val="yellow"/>
              </w:rPr>
              <w:lastRenderedPageBreak/>
              <w:t>пункт 16 дополнить абзацами следующего содержания:</w:t>
            </w:r>
          </w:p>
          <w:p w:rsidR="00D856C3" w:rsidRPr="00C935B2" w:rsidRDefault="00D856C3" w:rsidP="00D856C3">
            <w:pPr>
              <w:ind w:firstLine="709"/>
              <w:jc w:val="both"/>
              <w:rPr>
                <w:rFonts w:ascii="Times New Roman" w:hAnsi="Times New Roman" w:cs="Times New Roman"/>
                <w:sz w:val="24"/>
                <w:szCs w:val="24"/>
                <w:highlight w:val="yellow"/>
              </w:rPr>
            </w:pPr>
            <w:r w:rsidRPr="00C935B2">
              <w:rPr>
                <w:rFonts w:ascii="Times New Roman" w:hAnsi="Times New Roman" w:cs="Times New Roman"/>
                <w:sz w:val="24"/>
                <w:szCs w:val="24"/>
                <w:highlight w:val="yellow"/>
              </w:rPr>
              <w:t>«В случае если сведения, содержащиеся в заявлении о выпуске товаров до подачи декларации на товары, отличаются от фактических сведений о товарах, выпуск которых произведен в соответствии с настоящей статьей, декларация на товары подается исходя из фактических сведений о товарах и является корректировкой заявления о выпуске товаров до подачи декларации на товары.</w:t>
            </w:r>
          </w:p>
          <w:p w:rsidR="00D856C3" w:rsidRPr="00C935B2" w:rsidRDefault="00D856C3" w:rsidP="004C23A6">
            <w:pPr>
              <w:ind w:firstLine="709"/>
              <w:jc w:val="both"/>
              <w:rPr>
                <w:rFonts w:ascii="Times New Roman" w:hAnsi="Times New Roman" w:cs="Times New Roman"/>
                <w:sz w:val="24"/>
                <w:szCs w:val="24"/>
                <w:highlight w:val="yellow"/>
              </w:rPr>
            </w:pPr>
            <w:r w:rsidRPr="00C935B2">
              <w:rPr>
                <w:rFonts w:ascii="Times New Roman" w:hAnsi="Times New Roman" w:cs="Times New Roman"/>
                <w:sz w:val="24"/>
                <w:szCs w:val="24"/>
                <w:highlight w:val="yellow"/>
              </w:rPr>
              <w:t>Подача декларации на товары в данном случае сопровождается представлением таможенному органу документов, подтверждающих сведения, которые были изменены по сравнению со сведениями, содержащимися в заявлении о выпуске товаров до подачи декларации на товары.»;</w:t>
            </w:r>
          </w:p>
          <w:p w:rsidR="009D19E3" w:rsidRPr="00AA3085" w:rsidRDefault="009D19E3" w:rsidP="004C23A6">
            <w:pPr>
              <w:ind w:firstLine="709"/>
              <w:jc w:val="both"/>
              <w:rPr>
                <w:rFonts w:ascii="Times New Roman" w:eastAsia="Times New Roman" w:hAnsi="Times New Roman" w:cs="Times New Roman"/>
                <w:b/>
                <w:sz w:val="24"/>
                <w:szCs w:val="24"/>
                <w:highlight w:val="yellow"/>
                <w:lang w:eastAsia="ru-RU"/>
              </w:rPr>
            </w:pPr>
          </w:p>
          <w:p w:rsidR="00AA3085" w:rsidRDefault="00AA3085" w:rsidP="004C23A6">
            <w:pPr>
              <w:ind w:firstLine="709"/>
              <w:jc w:val="both"/>
              <w:rPr>
                <w:rFonts w:ascii="Times New Roman" w:eastAsia="Times New Roman" w:hAnsi="Times New Roman" w:cs="Times New Roman"/>
                <w:b/>
                <w:sz w:val="24"/>
                <w:szCs w:val="24"/>
                <w:highlight w:val="yellow"/>
                <w:lang w:eastAsia="ru-RU"/>
              </w:rPr>
            </w:pPr>
            <w:r>
              <w:rPr>
                <w:rFonts w:ascii="Times New Roman" w:eastAsia="Times New Roman" w:hAnsi="Times New Roman" w:cs="Times New Roman"/>
                <w:b/>
                <w:sz w:val="24"/>
                <w:szCs w:val="24"/>
                <w:highlight w:val="yellow"/>
                <w:lang w:eastAsia="ru-RU"/>
              </w:rPr>
              <w:t>После ЭГ 56</w:t>
            </w:r>
          </w:p>
          <w:p w:rsidR="00AA3085" w:rsidRPr="009B5415" w:rsidRDefault="00AA3085" w:rsidP="004C23A6">
            <w:pPr>
              <w:ind w:firstLine="709"/>
              <w:jc w:val="both"/>
              <w:rPr>
                <w:rFonts w:ascii="Times New Roman" w:eastAsia="Times New Roman" w:hAnsi="Times New Roman" w:cs="Times New Roman"/>
                <w:b/>
                <w:sz w:val="24"/>
                <w:szCs w:val="24"/>
                <w:lang w:eastAsia="ru-RU"/>
              </w:rPr>
            </w:pPr>
            <w:r w:rsidRPr="009B5415">
              <w:rPr>
                <w:rFonts w:ascii="Times New Roman" w:eastAsia="Times New Roman" w:hAnsi="Times New Roman" w:cs="Times New Roman"/>
                <w:b/>
                <w:sz w:val="24"/>
                <w:szCs w:val="24"/>
                <w:lang w:eastAsia="ru-RU"/>
              </w:rPr>
              <w:t xml:space="preserve">Предложение ЕЭК </w:t>
            </w:r>
          </w:p>
          <w:p w:rsidR="009B5415" w:rsidRPr="009B5415" w:rsidRDefault="009B5415" w:rsidP="009B5415">
            <w:pPr>
              <w:ind w:firstLine="709"/>
              <w:jc w:val="both"/>
              <w:rPr>
                <w:rFonts w:ascii="Times New Roman" w:hAnsi="Times New Roman" w:cs="Times New Roman"/>
                <w:sz w:val="24"/>
                <w:szCs w:val="24"/>
              </w:rPr>
            </w:pPr>
            <w:r w:rsidRPr="009B5415">
              <w:rPr>
                <w:rFonts w:ascii="Times New Roman" w:hAnsi="Times New Roman" w:cs="Times New Roman"/>
                <w:sz w:val="24"/>
                <w:szCs w:val="24"/>
              </w:rPr>
              <w:t>пункт 16 дополнить абзацами следующего содержания:</w:t>
            </w:r>
          </w:p>
          <w:p w:rsidR="009B5415" w:rsidRPr="009B5415" w:rsidRDefault="009B5415" w:rsidP="009B5415">
            <w:pPr>
              <w:ind w:firstLine="709"/>
              <w:jc w:val="both"/>
              <w:rPr>
                <w:rFonts w:ascii="Times New Roman" w:hAnsi="Times New Roman" w:cs="Times New Roman"/>
                <w:sz w:val="24"/>
                <w:szCs w:val="24"/>
              </w:rPr>
            </w:pPr>
            <w:r w:rsidRPr="009B5415">
              <w:rPr>
                <w:rFonts w:ascii="Times New Roman" w:hAnsi="Times New Roman" w:cs="Times New Roman"/>
                <w:sz w:val="24"/>
                <w:szCs w:val="24"/>
              </w:rPr>
              <w:t xml:space="preserve">«В случае если сведения, содержащиеся в заявлении о выпуске товаров до подачи декларации на товары, отличаются от фактических сведений о товарах, выпуск которых произведен в соответствии с настоящей статьей, декларация на товары подается исходя из фактических сведений о товарах </w:t>
            </w:r>
            <w:r w:rsidRPr="009B5415">
              <w:rPr>
                <w:rFonts w:ascii="Times New Roman" w:hAnsi="Times New Roman" w:cs="Times New Roman"/>
                <w:b/>
                <w:strike/>
                <w:color w:val="00B050"/>
                <w:sz w:val="24"/>
                <w:szCs w:val="24"/>
              </w:rPr>
              <w:t>и является корректировкой заявления о выпуске товаров до подачи декларации на товары.</w:t>
            </w:r>
          </w:p>
          <w:p w:rsidR="009B5415" w:rsidRPr="00C935B2" w:rsidRDefault="009B5415" w:rsidP="009B5415">
            <w:pPr>
              <w:ind w:firstLine="709"/>
              <w:jc w:val="both"/>
              <w:rPr>
                <w:rFonts w:ascii="Times New Roman" w:hAnsi="Times New Roman" w:cs="Times New Roman"/>
                <w:sz w:val="24"/>
                <w:szCs w:val="24"/>
                <w:highlight w:val="yellow"/>
              </w:rPr>
            </w:pPr>
            <w:r w:rsidRPr="009B5415">
              <w:rPr>
                <w:rFonts w:ascii="Times New Roman" w:hAnsi="Times New Roman" w:cs="Times New Roman"/>
                <w:sz w:val="24"/>
                <w:szCs w:val="24"/>
              </w:rPr>
              <w:t>Подача декларации на товары в данном случае сопровождается представлением таможенному органу документов, подтверждающих сведения, которые были изменены по сравнению со сведениями, содержащимися в заявлении о выпуске товаров до подачи декларации на товары.»;</w:t>
            </w:r>
          </w:p>
          <w:p w:rsidR="009B5415" w:rsidRDefault="009B5415" w:rsidP="004C23A6">
            <w:pPr>
              <w:ind w:firstLine="709"/>
              <w:jc w:val="both"/>
              <w:rPr>
                <w:rFonts w:ascii="Times New Roman" w:eastAsia="Times New Roman" w:hAnsi="Times New Roman" w:cs="Times New Roman"/>
                <w:b/>
                <w:sz w:val="24"/>
                <w:szCs w:val="24"/>
                <w:highlight w:val="yellow"/>
                <w:lang w:eastAsia="ru-RU"/>
              </w:rPr>
            </w:pPr>
          </w:p>
          <w:p w:rsidR="00AA3085" w:rsidRPr="00703072" w:rsidRDefault="00AA3085" w:rsidP="00AA3085">
            <w:pPr>
              <w:tabs>
                <w:tab w:val="left" w:pos="540"/>
              </w:tabs>
              <w:ind w:firstLine="709"/>
              <w:jc w:val="both"/>
              <w:rPr>
                <w:rFonts w:ascii="Times New Roman" w:hAnsi="Times New Roman" w:cs="Times New Roman"/>
                <w:b/>
                <w:color w:val="00B050"/>
                <w:sz w:val="24"/>
                <w:szCs w:val="24"/>
              </w:rPr>
            </w:pPr>
            <w:r w:rsidRPr="00AA3085">
              <w:rPr>
                <w:rFonts w:ascii="Times New Roman" w:hAnsi="Times New Roman" w:cs="Times New Roman"/>
                <w:sz w:val="24"/>
                <w:szCs w:val="24"/>
              </w:rPr>
              <w:t xml:space="preserve">17. Таможенный орган по результатам проверки декларации на товары в соответствии со статьей 111 настоящего Кодекса </w:t>
            </w:r>
            <w:r w:rsidRPr="00703072">
              <w:rPr>
                <w:rFonts w:ascii="Times New Roman" w:hAnsi="Times New Roman" w:cs="Times New Roman"/>
                <w:sz w:val="24"/>
                <w:szCs w:val="24"/>
              </w:rPr>
              <w:t xml:space="preserve">и соблюдения условий помещения товаров под заявленную таможенную процедуру, которые в соответствии с подпунктом 2 пункта 13 настоящей статьи не соблюдались при </w:t>
            </w:r>
            <w:r w:rsidRPr="00703072">
              <w:rPr>
                <w:rFonts w:ascii="Times New Roman" w:hAnsi="Times New Roman" w:cs="Times New Roman"/>
                <w:sz w:val="24"/>
                <w:szCs w:val="24"/>
              </w:rPr>
              <w:lastRenderedPageBreak/>
              <w:t xml:space="preserve">выпуске товаров, а также соблюдения условия, предусмотренного подпунктом 2 пункта 1 статьи 118 настоящего Кодекса, формирует и направляет декларанту электронный документ либо проставляет </w:t>
            </w:r>
            <w:r w:rsidRPr="00703072">
              <w:rPr>
                <w:rFonts w:ascii="Times New Roman" w:hAnsi="Times New Roman" w:cs="Times New Roman"/>
                <w:spacing w:val="2"/>
                <w:sz w:val="24"/>
                <w:szCs w:val="24"/>
              </w:rPr>
              <w:t>соответствующие отметки на декларации на товары, поданной на бумажном носителе, и (или) коммерческих, транспортных (перевозочных) документах, содержащие сведения о выпуске товаров до подачи декларации на товары</w:t>
            </w:r>
            <w:r w:rsidRPr="00703072">
              <w:rPr>
                <w:rFonts w:ascii="Times New Roman" w:hAnsi="Times New Roman" w:cs="Times New Roman"/>
                <w:b/>
                <w:color w:val="00B050"/>
                <w:spacing w:val="2"/>
                <w:sz w:val="24"/>
                <w:szCs w:val="24"/>
              </w:rPr>
              <w:t>, с учетом положений абзаца второго настоящего пункта.</w:t>
            </w:r>
            <w:r w:rsidRPr="00703072">
              <w:rPr>
                <w:rFonts w:ascii="Times New Roman" w:hAnsi="Times New Roman" w:cs="Times New Roman"/>
                <w:b/>
                <w:color w:val="00B050"/>
                <w:sz w:val="24"/>
                <w:szCs w:val="24"/>
              </w:rPr>
              <w:t xml:space="preserve"> </w:t>
            </w:r>
          </w:p>
          <w:p w:rsidR="00AA3085" w:rsidRPr="00AA3085" w:rsidRDefault="00AA3085" w:rsidP="00AA3085">
            <w:pPr>
              <w:tabs>
                <w:tab w:val="left" w:pos="540"/>
              </w:tabs>
              <w:ind w:firstLine="709"/>
              <w:jc w:val="both"/>
              <w:rPr>
                <w:rFonts w:ascii="Times New Roman" w:hAnsi="Times New Roman" w:cs="Times New Roman"/>
                <w:b/>
                <w:sz w:val="24"/>
                <w:szCs w:val="24"/>
              </w:rPr>
            </w:pPr>
            <w:r w:rsidRPr="00703072">
              <w:rPr>
                <w:rFonts w:ascii="Times New Roman" w:hAnsi="Times New Roman" w:cs="Times New Roman"/>
                <w:b/>
                <w:color w:val="00B050"/>
                <w:sz w:val="24"/>
                <w:szCs w:val="24"/>
              </w:rPr>
              <w:t>В случае, указанном в абзаце третьем пункта 16 настоящей статьи, таможенный орган</w:t>
            </w:r>
            <w:r w:rsidR="00BB3A34" w:rsidRPr="00703072">
              <w:rPr>
                <w:rFonts w:ascii="Times New Roman" w:hAnsi="Times New Roman" w:cs="Times New Roman"/>
                <w:b/>
                <w:color w:val="FF0000"/>
                <w:sz w:val="24"/>
                <w:szCs w:val="24"/>
              </w:rPr>
              <w:t xml:space="preserve"> </w:t>
            </w:r>
            <w:r w:rsidRPr="00703072">
              <w:rPr>
                <w:rFonts w:ascii="Times New Roman" w:hAnsi="Times New Roman" w:cs="Times New Roman"/>
                <w:b/>
                <w:color w:val="00B050"/>
                <w:sz w:val="24"/>
                <w:szCs w:val="24"/>
              </w:rPr>
              <w:t xml:space="preserve">формирует и направляет декларанту электронный документ либо проставляет </w:t>
            </w:r>
            <w:r w:rsidRPr="00703072">
              <w:rPr>
                <w:rFonts w:ascii="Times New Roman" w:hAnsi="Times New Roman" w:cs="Times New Roman"/>
                <w:b/>
                <w:color w:val="00B050"/>
                <w:spacing w:val="2"/>
                <w:sz w:val="24"/>
                <w:szCs w:val="24"/>
              </w:rPr>
              <w:t xml:space="preserve">соответствующие отметки на декларации на товары, поданной на бумажном носителе, и (или) коммерческих, транспортных (перевозочных) документах, содержащие сведения о выпуске товаров до подачи декларации на товары, по результатам проверки </w:t>
            </w:r>
            <w:r w:rsidRPr="00703072">
              <w:rPr>
                <w:rFonts w:ascii="Times New Roman" w:hAnsi="Times New Roman" w:cs="Times New Roman"/>
                <w:b/>
                <w:color w:val="00B050"/>
                <w:sz w:val="24"/>
                <w:szCs w:val="24"/>
              </w:rPr>
              <w:t>декларации на товары в соответствии со статьей 111 настоящего Кодекса и соблюдения условий выпуска товаров</w:t>
            </w:r>
            <w:r w:rsidRPr="00AA3085">
              <w:rPr>
                <w:rFonts w:ascii="Times New Roman" w:hAnsi="Times New Roman" w:cs="Times New Roman"/>
                <w:b/>
                <w:sz w:val="24"/>
                <w:szCs w:val="24"/>
              </w:rPr>
              <w:t>.</w:t>
            </w:r>
          </w:p>
          <w:p w:rsidR="0066314D" w:rsidRDefault="0066314D" w:rsidP="0066314D">
            <w:pPr>
              <w:tabs>
                <w:tab w:val="left" w:pos="540"/>
              </w:tabs>
              <w:ind w:firstLine="709"/>
              <w:jc w:val="both"/>
              <w:rPr>
                <w:rFonts w:ascii="Times New Roman" w:eastAsia="Times New Roman" w:hAnsi="Times New Roman" w:cs="Times New Roman"/>
                <w:b/>
                <w:sz w:val="24"/>
                <w:szCs w:val="24"/>
                <w:highlight w:val="yellow"/>
                <w:lang w:eastAsia="ru-RU"/>
              </w:rPr>
            </w:pPr>
          </w:p>
          <w:p w:rsidR="00222A47" w:rsidRDefault="00222A47" w:rsidP="0066314D">
            <w:pPr>
              <w:tabs>
                <w:tab w:val="left" w:pos="540"/>
              </w:tabs>
              <w:ind w:firstLine="709"/>
              <w:jc w:val="both"/>
              <w:rPr>
                <w:rFonts w:ascii="Times New Roman" w:eastAsia="Times New Roman" w:hAnsi="Times New Roman" w:cs="Times New Roman"/>
                <w:b/>
                <w:sz w:val="24"/>
                <w:szCs w:val="24"/>
                <w:highlight w:val="yellow"/>
                <w:lang w:eastAsia="ru-RU"/>
              </w:rPr>
            </w:pPr>
            <w:r>
              <w:rPr>
                <w:rFonts w:ascii="Times New Roman" w:eastAsia="Times New Roman" w:hAnsi="Times New Roman" w:cs="Times New Roman"/>
                <w:b/>
                <w:sz w:val="24"/>
                <w:szCs w:val="24"/>
                <w:highlight w:val="yellow"/>
                <w:lang w:eastAsia="ru-RU"/>
              </w:rPr>
              <w:t>ЭГ 58</w:t>
            </w:r>
          </w:p>
          <w:p w:rsidR="004E48F4" w:rsidRDefault="004E48F4" w:rsidP="0066314D">
            <w:pPr>
              <w:tabs>
                <w:tab w:val="left" w:pos="540"/>
              </w:tabs>
              <w:ind w:firstLine="709"/>
              <w:jc w:val="both"/>
              <w:rPr>
                <w:rFonts w:ascii="Times New Roman" w:eastAsia="Times New Roman" w:hAnsi="Times New Roman" w:cs="Times New Roman"/>
                <w:b/>
                <w:sz w:val="24"/>
                <w:szCs w:val="24"/>
                <w:highlight w:val="yellow"/>
                <w:lang w:eastAsia="ru-RU"/>
              </w:rPr>
            </w:pPr>
            <w:r>
              <w:rPr>
                <w:rFonts w:ascii="Times New Roman" w:eastAsia="Times New Roman" w:hAnsi="Times New Roman" w:cs="Times New Roman"/>
                <w:b/>
                <w:sz w:val="24"/>
                <w:szCs w:val="24"/>
                <w:highlight w:val="yellow"/>
                <w:lang w:eastAsia="ru-RU"/>
              </w:rPr>
              <w:t>Редакции, выработанные на ЭГ 58</w:t>
            </w:r>
          </w:p>
          <w:p w:rsidR="004E48F4" w:rsidRPr="009B5415" w:rsidRDefault="004E48F4" w:rsidP="004E48F4">
            <w:pPr>
              <w:ind w:firstLine="709"/>
              <w:jc w:val="both"/>
              <w:rPr>
                <w:rFonts w:ascii="Times New Roman" w:hAnsi="Times New Roman" w:cs="Times New Roman"/>
                <w:sz w:val="24"/>
                <w:szCs w:val="24"/>
              </w:rPr>
            </w:pPr>
            <w:r w:rsidRPr="009B5415">
              <w:rPr>
                <w:rFonts w:ascii="Times New Roman" w:hAnsi="Times New Roman" w:cs="Times New Roman"/>
                <w:sz w:val="24"/>
                <w:szCs w:val="24"/>
              </w:rPr>
              <w:t>пункт 16 дополнить абзацами следующего содержания:</w:t>
            </w:r>
          </w:p>
          <w:p w:rsidR="004E48F4" w:rsidRPr="009B5415" w:rsidRDefault="004E48F4" w:rsidP="004E48F4">
            <w:pPr>
              <w:ind w:firstLine="709"/>
              <w:jc w:val="both"/>
              <w:rPr>
                <w:rFonts w:ascii="Times New Roman" w:hAnsi="Times New Roman" w:cs="Times New Roman"/>
                <w:sz w:val="24"/>
                <w:szCs w:val="24"/>
              </w:rPr>
            </w:pPr>
            <w:r w:rsidRPr="009B5415">
              <w:rPr>
                <w:rFonts w:ascii="Times New Roman" w:hAnsi="Times New Roman" w:cs="Times New Roman"/>
                <w:sz w:val="24"/>
                <w:szCs w:val="24"/>
              </w:rPr>
              <w:t xml:space="preserve">«В случае если сведения, содержащиеся в заявлении о выпуске товаров до подачи декларации на товары, отличаются от фактических сведений о товарах, выпуск которых произведен в соответствии с настоящей статьей, декларация на товары подается исходя из фактических сведений о товарах </w:t>
            </w:r>
            <w:r w:rsidRPr="009B5415">
              <w:rPr>
                <w:rFonts w:ascii="Times New Roman" w:hAnsi="Times New Roman" w:cs="Times New Roman"/>
                <w:b/>
                <w:strike/>
                <w:color w:val="00B050"/>
                <w:sz w:val="24"/>
                <w:szCs w:val="24"/>
              </w:rPr>
              <w:t>и является корректировкой заявления о выпуске товаров до подачи декларации на товары.</w:t>
            </w:r>
          </w:p>
          <w:p w:rsidR="004E48F4" w:rsidRPr="00C935B2" w:rsidRDefault="004E48F4" w:rsidP="004E48F4">
            <w:pPr>
              <w:ind w:firstLine="709"/>
              <w:jc w:val="both"/>
              <w:rPr>
                <w:rFonts w:ascii="Times New Roman" w:hAnsi="Times New Roman" w:cs="Times New Roman"/>
                <w:sz w:val="24"/>
                <w:szCs w:val="24"/>
                <w:highlight w:val="yellow"/>
              </w:rPr>
            </w:pPr>
            <w:r w:rsidRPr="009B5415">
              <w:rPr>
                <w:rFonts w:ascii="Times New Roman" w:hAnsi="Times New Roman" w:cs="Times New Roman"/>
                <w:sz w:val="24"/>
                <w:szCs w:val="24"/>
              </w:rPr>
              <w:t>Подача декларации на товары в данном случае сопровождается представлением таможенному органу документов, подтверждающих сведения, которые были изменены по сравнению со сведениями, содержащимися в заявлении о выпуске товаров до подачи декларации на товары.»;</w:t>
            </w:r>
          </w:p>
          <w:p w:rsidR="004E48F4" w:rsidRDefault="004E48F4" w:rsidP="004E48F4">
            <w:pPr>
              <w:ind w:firstLine="709"/>
              <w:jc w:val="both"/>
              <w:rPr>
                <w:rFonts w:ascii="Times New Roman" w:eastAsia="Times New Roman" w:hAnsi="Times New Roman" w:cs="Times New Roman"/>
                <w:b/>
                <w:sz w:val="24"/>
                <w:szCs w:val="24"/>
                <w:highlight w:val="yellow"/>
                <w:lang w:eastAsia="ru-RU"/>
              </w:rPr>
            </w:pPr>
          </w:p>
          <w:p w:rsidR="004E48F4" w:rsidRPr="00703072" w:rsidRDefault="004E48F4" w:rsidP="004E48F4">
            <w:pPr>
              <w:tabs>
                <w:tab w:val="left" w:pos="540"/>
              </w:tabs>
              <w:ind w:firstLine="709"/>
              <w:jc w:val="both"/>
              <w:rPr>
                <w:rFonts w:ascii="Times New Roman" w:hAnsi="Times New Roman" w:cs="Times New Roman"/>
                <w:b/>
                <w:color w:val="00B050"/>
                <w:sz w:val="24"/>
                <w:szCs w:val="24"/>
              </w:rPr>
            </w:pPr>
            <w:r w:rsidRPr="00AA3085">
              <w:rPr>
                <w:rFonts w:ascii="Times New Roman" w:hAnsi="Times New Roman" w:cs="Times New Roman"/>
                <w:sz w:val="24"/>
                <w:szCs w:val="24"/>
              </w:rPr>
              <w:t xml:space="preserve">17. Таможенный орган по результатам проверки декларации на товары в соответствии со статьей 111 настоящего Кодекса </w:t>
            </w:r>
            <w:r w:rsidRPr="00703072">
              <w:rPr>
                <w:rFonts w:ascii="Times New Roman" w:hAnsi="Times New Roman" w:cs="Times New Roman"/>
                <w:sz w:val="24"/>
                <w:szCs w:val="24"/>
              </w:rPr>
              <w:t xml:space="preserve">и соблюдения условий помещения товаров под заявленную таможенную процедуру, которые в соответствии с подпунктом 2 пункта 13 настоящей статьи не соблюдались при выпуске товаров, а также соблюдения условия, предусмотренного подпунктом 2 пункта 1 статьи 118 настоящего Кодекса, формирует и направляет декларанту электронный документ либо проставляет </w:t>
            </w:r>
            <w:r w:rsidRPr="00703072">
              <w:rPr>
                <w:rFonts w:ascii="Times New Roman" w:hAnsi="Times New Roman" w:cs="Times New Roman"/>
                <w:spacing w:val="2"/>
                <w:sz w:val="24"/>
                <w:szCs w:val="24"/>
              </w:rPr>
              <w:t>соответствующие отметки на декларации на товары, поданной на бумажном носителе, и (или) коммерческих, транспортных (перевозочных) документах, содержащие сведения о выпуске товаров до подачи декларации на товары</w:t>
            </w:r>
            <w:r w:rsidRPr="00703072">
              <w:rPr>
                <w:rFonts w:ascii="Times New Roman" w:hAnsi="Times New Roman" w:cs="Times New Roman"/>
                <w:b/>
                <w:color w:val="00B050"/>
                <w:spacing w:val="2"/>
                <w:sz w:val="24"/>
                <w:szCs w:val="24"/>
              </w:rPr>
              <w:t>, с учетом положений абзац</w:t>
            </w:r>
            <w:r>
              <w:rPr>
                <w:rFonts w:ascii="Times New Roman" w:hAnsi="Times New Roman" w:cs="Times New Roman"/>
                <w:b/>
                <w:color w:val="00B050"/>
                <w:spacing w:val="2"/>
                <w:sz w:val="24"/>
                <w:szCs w:val="24"/>
              </w:rPr>
              <w:t>ев</w:t>
            </w:r>
            <w:r w:rsidRPr="00703072">
              <w:rPr>
                <w:rFonts w:ascii="Times New Roman" w:hAnsi="Times New Roman" w:cs="Times New Roman"/>
                <w:b/>
                <w:color w:val="00B050"/>
                <w:spacing w:val="2"/>
                <w:sz w:val="24"/>
                <w:szCs w:val="24"/>
              </w:rPr>
              <w:t xml:space="preserve"> второго</w:t>
            </w:r>
            <w:r>
              <w:rPr>
                <w:rFonts w:ascii="Times New Roman" w:hAnsi="Times New Roman" w:cs="Times New Roman"/>
                <w:b/>
                <w:color w:val="00B050"/>
                <w:spacing w:val="2"/>
                <w:sz w:val="24"/>
                <w:szCs w:val="24"/>
              </w:rPr>
              <w:t xml:space="preserve"> и третьего</w:t>
            </w:r>
            <w:r w:rsidRPr="00703072">
              <w:rPr>
                <w:rFonts w:ascii="Times New Roman" w:hAnsi="Times New Roman" w:cs="Times New Roman"/>
                <w:b/>
                <w:color w:val="00B050"/>
                <w:spacing w:val="2"/>
                <w:sz w:val="24"/>
                <w:szCs w:val="24"/>
              </w:rPr>
              <w:t xml:space="preserve"> настоящего пункта.</w:t>
            </w:r>
            <w:r w:rsidRPr="00703072">
              <w:rPr>
                <w:rFonts w:ascii="Times New Roman" w:hAnsi="Times New Roman" w:cs="Times New Roman"/>
                <w:b/>
                <w:color w:val="00B050"/>
                <w:sz w:val="24"/>
                <w:szCs w:val="24"/>
              </w:rPr>
              <w:t xml:space="preserve"> </w:t>
            </w:r>
          </w:p>
          <w:p w:rsidR="00222A47" w:rsidRDefault="00222A47" w:rsidP="00222A47">
            <w:pPr>
              <w:tabs>
                <w:tab w:val="left" w:pos="540"/>
              </w:tabs>
              <w:ind w:firstLine="709"/>
              <w:jc w:val="both"/>
              <w:rPr>
                <w:rFonts w:ascii="Times New Roman" w:hAnsi="Times New Roman" w:cs="Times New Roman"/>
                <w:b/>
                <w:color w:val="00B050"/>
                <w:spacing w:val="2"/>
                <w:sz w:val="24"/>
                <w:szCs w:val="24"/>
              </w:rPr>
            </w:pPr>
            <w:r w:rsidRPr="00703072">
              <w:rPr>
                <w:rFonts w:ascii="Times New Roman" w:hAnsi="Times New Roman" w:cs="Times New Roman"/>
                <w:b/>
                <w:color w:val="00B050"/>
                <w:sz w:val="24"/>
                <w:szCs w:val="24"/>
              </w:rPr>
              <w:t>В случае, указанном в абзаце третьем пункта 16 настоящей статьи, таможенный орган</w:t>
            </w:r>
            <w:r w:rsidRPr="00703072">
              <w:rPr>
                <w:rFonts w:ascii="Times New Roman" w:hAnsi="Times New Roman" w:cs="Times New Roman"/>
                <w:b/>
                <w:color w:val="FF0000"/>
                <w:sz w:val="24"/>
                <w:szCs w:val="24"/>
              </w:rPr>
              <w:t xml:space="preserve"> </w:t>
            </w:r>
            <w:r w:rsidRPr="00703072">
              <w:rPr>
                <w:rFonts w:ascii="Times New Roman" w:hAnsi="Times New Roman" w:cs="Times New Roman"/>
                <w:b/>
                <w:color w:val="00B050"/>
                <w:sz w:val="24"/>
                <w:szCs w:val="24"/>
              </w:rPr>
              <w:t xml:space="preserve">формирует и направляет декларанту электронный документ либо проставляет </w:t>
            </w:r>
            <w:r w:rsidRPr="00703072">
              <w:rPr>
                <w:rFonts w:ascii="Times New Roman" w:hAnsi="Times New Roman" w:cs="Times New Roman"/>
                <w:b/>
                <w:color w:val="00B050"/>
                <w:spacing w:val="2"/>
                <w:sz w:val="24"/>
                <w:szCs w:val="24"/>
              </w:rPr>
              <w:t>соответствующие отметки на декларации на товары, поданной на бумажном носителе, и (или) коммерческих, транспортных (перевозочных) документах,</w:t>
            </w:r>
            <w:r w:rsidR="0085270E" w:rsidRPr="00703072">
              <w:rPr>
                <w:rFonts w:ascii="Times New Roman" w:hAnsi="Times New Roman" w:cs="Times New Roman"/>
                <w:spacing w:val="2"/>
                <w:sz w:val="24"/>
                <w:szCs w:val="24"/>
              </w:rPr>
              <w:t xml:space="preserve"> </w:t>
            </w:r>
            <w:r w:rsidR="0085270E" w:rsidRPr="0085270E">
              <w:rPr>
                <w:rFonts w:ascii="Times New Roman" w:hAnsi="Times New Roman" w:cs="Times New Roman"/>
                <w:b/>
                <w:color w:val="00B050"/>
                <w:spacing w:val="2"/>
                <w:sz w:val="24"/>
                <w:szCs w:val="24"/>
              </w:rPr>
              <w:t>содержащие сведения о выпуске товаров до подачи декларации на товары,</w:t>
            </w:r>
            <w:r w:rsidRPr="0085270E">
              <w:rPr>
                <w:rFonts w:ascii="Times New Roman" w:hAnsi="Times New Roman" w:cs="Times New Roman"/>
                <w:b/>
                <w:color w:val="00B050"/>
                <w:spacing w:val="2"/>
                <w:sz w:val="24"/>
                <w:szCs w:val="24"/>
              </w:rPr>
              <w:t xml:space="preserve"> </w:t>
            </w:r>
            <w:r>
              <w:rPr>
                <w:rFonts w:ascii="Times New Roman" w:hAnsi="Times New Roman" w:cs="Times New Roman"/>
                <w:b/>
                <w:color w:val="00B050"/>
                <w:spacing w:val="2"/>
                <w:sz w:val="24"/>
                <w:szCs w:val="24"/>
              </w:rPr>
              <w:t>при соблюдении условий и в порядке, определенных Комиссией.</w:t>
            </w:r>
          </w:p>
          <w:p w:rsidR="0022795C" w:rsidRDefault="00E50CA4" w:rsidP="00222A47">
            <w:pPr>
              <w:tabs>
                <w:tab w:val="left" w:pos="540"/>
              </w:tabs>
              <w:ind w:firstLine="709"/>
              <w:jc w:val="both"/>
              <w:rPr>
                <w:rFonts w:ascii="Times New Roman" w:hAnsi="Times New Roman" w:cs="Times New Roman"/>
                <w:b/>
                <w:color w:val="00B050"/>
                <w:sz w:val="24"/>
                <w:szCs w:val="24"/>
              </w:rPr>
            </w:pPr>
            <w:r>
              <w:rPr>
                <w:rFonts w:ascii="Times New Roman" w:hAnsi="Times New Roman" w:cs="Times New Roman"/>
                <w:b/>
                <w:color w:val="00B050"/>
                <w:spacing w:val="2"/>
                <w:sz w:val="24"/>
                <w:szCs w:val="24"/>
              </w:rPr>
              <w:t>Особенности</w:t>
            </w:r>
            <w:r w:rsidR="00222A47">
              <w:rPr>
                <w:rFonts w:ascii="Times New Roman" w:hAnsi="Times New Roman" w:cs="Times New Roman"/>
                <w:b/>
                <w:color w:val="00B050"/>
                <w:spacing w:val="2"/>
                <w:sz w:val="24"/>
                <w:szCs w:val="24"/>
              </w:rPr>
              <w:t xml:space="preserve"> совершения таможенных операций</w:t>
            </w:r>
            <w:r>
              <w:rPr>
                <w:rFonts w:ascii="Times New Roman" w:hAnsi="Times New Roman" w:cs="Times New Roman"/>
                <w:b/>
                <w:color w:val="00B050"/>
                <w:spacing w:val="2"/>
                <w:sz w:val="24"/>
                <w:szCs w:val="24"/>
              </w:rPr>
              <w:t>, связанных с регистрацией декларации на товары</w:t>
            </w:r>
            <w:r w:rsidR="004E48F4">
              <w:rPr>
                <w:rFonts w:ascii="Times New Roman" w:hAnsi="Times New Roman" w:cs="Times New Roman"/>
                <w:b/>
                <w:color w:val="00B050"/>
                <w:spacing w:val="2"/>
                <w:sz w:val="24"/>
                <w:szCs w:val="24"/>
              </w:rPr>
              <w:t xml:space="preserve">, направлением </w:t>
            </w:r>
            <w:r w:rsidR="004E48F4" w:rsidRPr="00703072">
              <w:rPr>
                <w:rFonts w:ascii="Times New Roman" w:hAnsi="Times New Roman" w:cs="Times New Roman"/>
                <w:b/>
                <w:color w:val="00B050"/>
                <w:sz w:val="24"/>
                <w:szCs w:val="24"/>
              </w:rPr>
              <w:t>электронн</w:t>
            </w:r>
            <w:r w:rsidR="004E48F4">
              <w:rPr>
                <w:rFonts w:ascii="Times New Roman" w:hAnsi="Times New Roman" w:cs="Times New Roman"/>
                <w:b/>
                <w:color w:val="00B050"/>
                <w:sz w:val="24"/>
                <w:szCs w:val="24"/>
              </w:rPr>
              <w:t>ого</w:t>
            </w:r>
            <w:r w:rsidR="004E48F4" w:rsidRPr="00703072">
              <w:rPr>
                <w:rFonts w:ascii="Times New Roman" w:hAnsi="Times New Roman" w:cs="Times New Roman"/>
                <w:b/>
                <w:color w:val="00B050"/>
                <w:sz w:val="24"/>
                <w:szCs w:val="24"/>
              </w:rPr>
              <w:t xml:space="preserve"> документ</w:t>
            </w:r>
            <w:r w:rsidR="004E48F4">
              <w:rPr>
                <w:rFonts w:ascii="Times New Roman" w:hAnsi="Times New Roman" w:cs="Times New Roman"/>
                <w:b/>
                <w:color w:val="00B050"/>
                <w:sz w:val="24"/>
                <w:szCs w:val="24"/>
              </w:rPr>
              <w:t>а</w:t>
            </w:r>
            <w:r>
              <w:rPr>
                <w:rFonts w:ascii="Times New Roman" w:hAnsi="Times New Roman" w:cs="Times New Roman"/>
                <w:b/>
                <w:color w:val="00B050"/>
                <w:spacing w:val="2"/>
                <w:sz w:val="24"/>
                <w:szCs w:val="24"/>
              </w:rPr>
              <w:t xml:space="preserve"> </w:t>
            </w:r>
            <w:r w:rsidR="004E48F4">
              <w:rPr>
                <w:rFonts w:ascii="Times New Roman" w:hAnsi="Times New Roman" w:cs="Times New Roman"/>
                <w:b/>
                <w:color w:val="00B050"/>
                <w:spacing w:val="2"/>
                <w:sz w:val="24"/>
                <w:szCs w:val="24"/>
              </w:rPr>
              <w:t>либо</w:t>
            </w:r>
            <w:r>
              <w:rPr>
                <w:rFonts w:ascii="Times New Roman" w:hAnsi="Times New Roman" w:cs="Times New Roman"/>
                <w:b/>
                <w:color w:val="00B050"/>
                <w:spacing w:val="2"/>
                <w:sz w:val="24"/>
                <w:szCs w:val="24"/>
              </w:rPr>
              <w:t xml:space="preserve"> </w:t>
            </w:r>
            <w:r w:rsidR="004E48F4">
              <w:rPr>
                <w:rFonts w:ascii="Times New Roman" w:hAnsi="Times New Roman" w:cs="Times New Roman"/>
                <w:b/>
                <w:color w:val="00B050"/>
                <w:spacing w:val="2"/>
                <w:sz w:val="24"/>
                <w:szCs w:val="24"/>
              </w:rPr>
              <w:t>проставлением соответствующих отметок</w:t>
            </w:r>
            <w:r w:rsidR="0085270E">
              <w:rPr>
                <w:rFonts w:ascii="Times New Roman" w:hAnsi="Times New Roman" w:cs="Times New Roman"/>
                <w:b/>
                <w:color w:val="00B050"/>
                <w:spacing w:val="2"/>
                <w:sz w:val="24"/>
                <w:szCs w:val="24"/>
              </w:rPr>
              <w:t xml:space="preserve">, </w:t>
            </w:r>
            <w:r w:rsidR="0085270E" w:rsidRPr="0085270E">
              <w:rPr>
                <w:rFonts w:ascii="Times New Roman" w:hAnsi="Times New Roman" w:cs="Times New Roman"/>
                <w:b/>
                <w:color w:val="00B050"/>
                <w:spacing w:val="2"/>
                <w:sz w:val="24"/>
                <w:szCs w:val="24"/>
              </w:rPr>
              <w:t>содержащи</w:t>
            </w:r>
            <w:r w:rsidR="0085270E">
              <w:rPr>
                <w:rFonts w:ascii="Times New Roman" w:hAnsi="Times New Roman" w:cs="Times New Roman"/>
                <w:b/>
                <w:color w:val="00B050"/>
                <w:spacing w:val="2"/>
                <w:sz w:val="24"/>
                <w:szCs w:val="24"/>
              </w:rPr>
              <w:t>х</w:t>
            </w:r>
            <w:r w:rsidR="0085270E" w:rsidRPr="0085270E">
              <w:rPr>
                <w:rFonts w:ascii="Times New Roman" w:hAnsi="Times New Roman" w:cs="Times New Roman"/>
                <w:b/>
                <w:color w:val="00B050"/>
                <w:spacing w:val="2"/>
                <w:sz w:val="24"/>
                <w:szCs w:val="24"/>
              </w:rPr>
              <w:t xml:space="preserve"> сведения о выпуске товаров до подачи декларации на товары</w:t>
            </w:r>
            <w:r>
              <w:rPr>
                <w:rFonts w:ascii="Times New Roman" w:hAnsi="Times New Roman" w:cs="Times New Roman"/>
                <w:b/>
                <w:color w:val="00B050"/>
                <w:spacing w:val="2"/>
                <w:sz w:val="24"/>
                <w:szCs w:val="24"/>
              </w:rPr>
              <w:t xml:space="preserve">, в случае, </w:t>
            </w:r>
            <w:r w:rsidRPr="00703072">
              <w:rPr>
                <w:rFonts w:ascii="Times New Roman" w:hAnsi="Times New Roman" w:cs="Times New Roman"/>
                <w:b/>
                <w:color w:val="00B050"/>
                <w:sz w:val="24"/>
                <w:szCs w:val="24"/>
              </w:rPr>
              <w:t>указанном в абзаце третьем пункта 16 настоящей статьи</w:t>
            </w:r>
            <w:r w:rsidR="0022795C">
              <w:rPr>
                <w:rFonts w:ascii="Times New Roman" w:hAnsi="Times New Roman" w:cs="Times New Roman"/>
                <w:b/>
                <w:color w:val="00B050"/>
                <w:sz w:val="24"/>
                <w:szCs w:val="24"/>
              </w:rPr>
              <w:t xml:space="preserve">, определяются Комиссией. </w:t>
            </w:r>
          </w:p>
          <w:p w:rsidR="00222A47" w:rsidRDefault="0022795C" w:rsidP="00222A47">
            <w:pPr>
              <w:tabs>
                <w:tab w:val="left" w:pos="540"/>
              </w:tabs>
              <w:ind w:firstLine="709"/>
              <w:jc w:val="both"/>
              <w:rPr>
                <w:rFonts w:ascii="Times New Roman" w:hAnsi="Times New Roman" w:cs="Times New Roman"/>
                <w:b/>
                <w:color w:val="00B050"/>
                <w:spacing w:val="2"/>
                <w:sz w:val="24"/>
                <w:szCs w:val="24"/>
              </w:rPr>
            </w:pPr>
            <w:r>
              <w:rPr>
                <w:rFonts w:ascii="Times New Roman" w:hAnsi="Times New Roman" w:cs="Times New Roman"/>
                <w:b/>
                <w:color w:val="00B050"/>
                <w:sz w:val="24"/>
                <w:szCs w:val="24"/>
              </w:rPr>
              <w:t>+ в статью 11</w:t>
            </w:r>
            <w:r>
              <w:rPr>
                <w:rFonts w:ascii="Times New Roman" w:hAnsi="Times New Roman" w:cs="Times New Roman"/>
                <w:b/>
                <w:color w:val="00B050"/>
                <w:spacing w:val="2"/>
                <w:sz w:val="24"/>
                <w:szCs w:val="24"/>
              </w:rPr>
              <w:t>1 пункт 10:</w:t>
            </w:r>
          </w:p>
          <w:p w:rsidR="0022795C" w:rsidRPr="005E2A72" w:rsidRDefault="0022795C" w:rsidP="004E48F4">
            <w:pPr>
              <w:tabs>
                <w:tab w:val="left" w:pos="540"/>
              </w:tabs>
              <w:ind w:firstLine="709"/>
              <w:jc w:val="both"/>
              <w:rPr>
                <w:rFonts w:ascii="Times New Roman" w:eastAsia="Times New Roman" w:hAnsi="Times New Roman" w:cs="Times New Roman"/>
                <w:b/>
                <w:sz w:val="24"/>
                <w:szCs w:val="24"/>
                <w:highlight w:val="yellow"/>
                <w:lang w:eastAsia="ru-RU"/>
              </w:rPr>
            </w:pPr>
            <w:r>
              <w:rPr>
                <w:rFonts w:ascii="Times New Roman" w:hAnsi="Times New Roman" w:cs="Times New Roman"/>
                <w:b/>
                <w:color w:val="00B050"/>
                <w:spacing w:val="2"/>
                <w:sz w:val="24"/>
                <w:szCs w:val="24"/>
              </w:rPr>
              <w:t xml:space="preserve">Комиссией могут быть определены особенности совершения таможенных операций, связанных с регистрацией декларации на товары, в случае, </w:t>
            </w:r>
            <w:r w:rsidR="004E48F4">
              <w:rPr>
                <w:rFonts w:ascii="Times New Roman" w:hAnsi="Times New Roman" w:cs="Times New Roman"/>
                <w:b/>
                <w:color w:val="00B050"/>
                <w:spacing w:val="2"/>
                <w:sz w:val="24"/>
                <w:szCs w:val="24"/>
              </w:rPr>
              <w:lastRenderedPageBreak/>
              <w:t>определенном абзацем вторым пункта 16 статьи 120 настоящего Кодекса.</w:t>
            </w:r>
            <w:r w:rsidR="00E94D88">
              <w:rPr>
                <w:rFonts w:ascii="Times New Roman" w:hAnsi="Times New Roman" w:cs="Times New Roman"/>
                <w:b/>
                <w:color w:val="00B050"/>
                <w:spacing w:val="2"/>
                <w:sz w:val="24"/>
                <w:szCs w:val="24"/>
              </w:rPr>
              <w:t xml:space="preserve"> </w:t>
            </w:r>
          </w:p>
        </w:tc>
        <w:tc>
          <w:tcPr>
            <w:tcW w:w="6804" w:type="dxa"/>
          </w:tcPr>
          <w:p w:rsidR="00D856C3" w:rsidRPr="00C935B2" w:rsidRDefault="00D856C3" w:rsidP="00D856C3">
            <w:pPr>
              <w:tabs>
                <w:tab w:val="left" w:pos="993"/>
              </w:tabs>
              <w:ind w:firstLine="317"/>
              <w:jc w:val="both"/>
              <w:rPr>
                <w:rFonts w:ascii="Times New Roman" w:hAnsi="Times New Roman" w:cs="Times New Roman"/>
                <w:b/>
                <w:color w:val="00B050"/>
                <w:sz w:val="24"/>
                <w:szCs w:val="24"/>
                <w:highlight w:val="yellow"/>
              </w:rPr>
            </w:pPr>
            <w:r w:rsidRPr="00C935B2">
              <w:rPr>
                <w:rFonts w:ascii="Times New Roman" w:hAnsi="Times New Roman" w:cs="Times New Roman"/>
                <w:b/>
                <w:color w:val="00B050"/>
                <w:sz w:val="24"/>
                <w:szCs w:val="24"/>
                <w:highlight w:val="yellow"/>
              </w:rPr>
              <w:lastRenderedPageBreak/>
              <w:t>ПД ЕЭК</w:t>
            </w:r>
          </w:p>
          <w:p w:rsidR="00D856C3" w:rsidRPr="00C935B2" w:rsidRDefault="00D856C3" w:rsidP="00D856C3">
            <w:pPr>
              <w:tabs>
                <w:tab w:val="left" w:pos="993"/>
              </w:tabs>
              <w:ind w:firstLine="317"/>
              <w:jc w:val="both"/>
              <w:rPr>
                <w:rFonts w:ascii="Times New Roman" w:hAnsi="Times New Roman" w:cs="Times New Roman"/>
                <w:sz w:val="24"/>
                <w:szCs w:val="24"/>
                <w:highlight w:val="yellow"/>
              </w:rPr>
            </w:pPr>
            <w:r w:rsidRPr="00C935B2">
              <w:rPr>
                <w:rFonts w:ascii="Times New Roman" w:hAnsi="Times New Roman" w:cs="Times New Roman"/>
                <w:sz w:val="24"/>
                <w:szCs w:val="24"/>
                <w:highlight w:val="yellow"/>
              </w:rPr>
              <w:t xml:space="preserve">Предусмотренная в абзаце третьем пункта 16 статьи 120 </w:t>
            </w:r>
            <w:r w:rsidRPr="00C935B2">
              <w:rPr>
                <w:rFonts w:ascii="Times New Roman" w:hAnsi="Times New Roman" w:cs="Times New Roman"/>
                <w:sz w:val="24"/>
                <w:szCs w:val="24"/>
                <w:highlight w:val="yellow"/>
              </w:rPr>
              <w:lastRenderedPageBreak/>
              <w:t xml:space="preserve">Кодекса (пункт 42 проекта Протокола) правомерность корректировки заявления иным видом документа, а также необходимость такой корректировки вызывает сомнение. Обращаем также внимание, что формулировка «фактических сведений» не отвечает принципу правовой определенности. </w:t>
            </w:r>
          </w:p>
          <w:p w:rsidR="00D856C3" w:rsidRPr="00C935B2" w:rsidRDefault="00D856C3" w:rsidP="00D856C3">
            <w:pPr>
              <w:ind w:firstLine="709"/>
              <w:jc w:val="both"/>
              <w:rPr>
                <w:rFonts w:ascii="Times New Roman" w:eastAsia="Times New Roman" w:hAnsi="Times New Roman" w:cs="Times New Roman"/>
                <w:b/>
                <w:sz w:val="24"/>
                <w:szCs w:val="24"/>
                <w:highlight w:val="yellow"/>
                <w:lang w:eastAsia="ru-RU"/>
              </w:rPr>
            </w:pPr>
          </w:p>
          <w:p w:rsidR="00DC6471" w:rsidRPr="00C935B2" w:rsidRDefault="00DC6471" w:rsidP="00D856C3">
            <w:pPr>
              <w:ind w:firstLine="709"/>
              <w:jc w:val="both"/>
              <w:rPr>
                <w:rFonts w:ascii="Times New Roman" w:eastAsia="Times New Roman" w:hAnsi="Times New Roman" w:cs="Times New Roman"/>
                <w:b/>
                <w:sz w:val="24"/>
                <w:szCs w:val="24"/>
                <w:highlight w:val="yellow"/>
                <w:lang w:eastAsia="ru-RU"/>
              </w:rPr>
            </w:pPr>
          </w:p>
          <w:p w:rsidR="00DC6471" w:rsidRPr="00C935B2" w:rsidRDefault="00DC6471" w:rsidP="00D856C3">
            <w:pPr>
              <w:ind w:firstLine="709"/>
              <w:jc w:val="both"/>
              <w:rPr>
                <w:rFonts w:ascii="Times New Roman" w:eastAsia="Times New Roman" w:hAnsi="Times New Roman" w:cs="Times New Roman"/>
                <w:b/>
                <w:sz w:val="24"/>
                <w:szCs w:val="24"/>
                <w:highlight w:val="yellow"/>
                <w:lang w:eastAsia="ru-RU"/>
              </w:rPr>
            </w:pPr>
            <w:r w:rsidRPr="00C935B2">
              <w:rPr>
                <w:rFonts w:ascii="Times New Roman" w:eastAsia="Times New Roman" w:hAnsi="Times New Roman" w:cs="Times New Roman"/>
                <w:b/>
                <w:sz w:val="24"/>
                <w:szCs w:val="24"/>
                <w:highlight w:val="yellow"/>
                <w:lang w:eastAsia="ru-RU"/>
              </w:rPr>
              <w:t>ЭГ 56 04.12.-08.12</w:t>
            </w:r>
          </w:p>
          <w:p w:rsidR="00DC6471" w:rsidRPr="00C935B2" w:rsidRDefault="008E6C37" w:rsidP="008E6C37">
            <w:pPr>
              <w:ind w:firstLine="709"/>
              <w:jc w:val="both"/>
              <w:rPr>
                <w:rFonts w:ascii="Times New Roman" w:hAnsi="Times New Roman" w:cs="Times New Roman"/>
                <w:sz w:val="24"/>
                <w:szCs w:val="24"/>
                <w:highlight w:val="yellow"/>
              </w:rPr>
            </w:pPr>
            <w:r w:rsidRPr="00C935B2">
              <w:rPr>
                <w:rFonts w:ascii="Times New Roman" w:eastAsia="Times New Roman" w:hAnsi="Times New Roman" w:cs="Times New Roman"/>
                <w:sz w:val="24"/>
                <w:szCs w:val="24"/>
                <w:highlight w:val="yellow"/>
                <w:lang w:eastAsia="ru-RU"/>
              </w:rPr>
              <w:t>Такая норма дает полномочия корректировать заявление</w:t>
            </w:r>
            <w:r w:rsidRPr="00C935B2">
              <w:rPr>
                <w:rFonts w:ascii="Times New Roman" w:eastAsia="Times New Roman" w:hAnsi="Times New Roman" w:cs="Times New Roman"/>
                <w:b/>
                <w:sz w:val="24"/>
                <w:szCs w:val="24"/>
                <w:highlight w:val="yellow"/>
                <w:lang w:eastAsia="ru-RU"/>
              </w:rPr>
              <w:t xml:space="preserve">  </w:t>
            </w:r>
            <w:r w:rsidRPr="00C935B2">
              <w:rPr>
                <w:rFonts w:ascii="Times New Roman" w:hAnsi="Times New Roman" w:cs="Times New Roman"/>
                <w:sz w:val="24"/>
                <w:szCs w:val="24"/>
                <w:highlight w:val="yellow"/>
              </w:rPr>
              <w:t xml:space="preserve"> о выпуске товаров до подачи декларации на товары и позволяет обратиться в там орган один раз </w:t>
            </w:r>
          </w:p>
          <w:p w:rsidR="006E1BDE" w:rsidRPr="00C935B2" w:rsidRDefault="006E1BDE" w:rsidP="008E6C37">
            <w:pPr>
              <w:ind w:firstLine="709"/>
              <w:jc w:val="both"/>
              <w:rPr>
                <w:rFonts w:ascii="Times New Roman" w:hAnsi="Times New Roman" w:cs="Times New Roman"/>
                <w:sz w:val="24"/>
                <w:szCs w:val="24"/>
                <w:highlight w:val="yellow"/>
              </w:rPr>
            </w:pPr>
            <w:r w:rsidRPr="00C935B2">
              <w:rPr>
                <w:rFonts w:ascii="Times New Roman" w:hAnsi="Times New Roman" w:cs="Times New Roman"/>
                <w:sz w:val="24"/>
                <w:szCs w:val="24"/>
                <w:highlight w:val="yellow"/>
              </w:rPr>
              <w:t>РБ, РК, КР, РФ – сохранение редакции, которая в проекте Протокола</w:t>
            </w:r>
          </w:p>
          <w:p w:rsidR="006E1BDE" w:rsidRPr="00C935B2" w:rsidRDefault="006E1BDE" w:rsidP="008E6C37">
            <w:pPr>
              <w:ind w:firstLine="709"/>
              <w:jc w:val="both"/>
              <w:rPr>
                <w:rFonts w:ascii="Times New Roman" w:eastAsia="Times New Roman" w:hAnsi="Times New Roman" w:cs="Times New Roman"/>
                <w:b/>
                <w:sz w:val="24"/>
                <w:szCs w:val="24"/>
                <w:highlight w:val="yellow"/>
                <w:lang w:eastAsia="ru-RU"/>
              </w:rPr>
            </w:pPr>
            <w:r w:rsidRPr="00C935B2">
              <w:rPr>
                <w:rFonts w:ascii="Times New Roman" w:eastAsia="Times New Roman" w:hAnsi="Times New Roman" w:cs="Times New Roman"/>
                <w:b/>
                <w:sz w:val="24"/>
                <w:szCs w:val="24"/>
                <w:highlight w:val="yellow"/>
                <w:lang w:eastAsia="ru-RU"/>
              </w:rPr>
              <w:t xml:space="preserve">РА резерв </w:t>
            </w:r>
          </w:p>
          <w:p w:rsidR="00AA6671" w:rsidRPr="00C935B2" w:rsidRDefault="00AA6671" w:rsidP="008E6C37">
            <w:pPr>
              <w:ind w:firstLine="709"/>
              <w:jc w:val="both"/>
              <w:rPr>
                <w:rFonts w:ascii="Times New Roman" w:eastAsia="Times New Roman" w:hAnsi="Times New Roman" w:cs="Times New Roman"/>
                <w:b/>
                <w:sz w:val="24"/>
                <w:szCs w:val="24"/>
                <w:highlight w:val="yellow"/>
                <w:lang w:eastAsia="ru-RU"/>
              </w:rPr>
            </w:pPr>
            <w:r w:rsidRPr="00C935B2">
              <w:rPr>
                <w:rFonts w:ascii="Times New Roman" w:eastAsia="Times New Roman" w:hAnsi="Times New Roman" w:cs="Times New Roman"/>
                <w:b/>
                <w:sz w:val="24"/>
                <w:szCs w:val="24"/>
                <w:highlight w:val="yellow"/>
                <w:lang w:eastAsia="ru-RU"/>
              </w:rPr>
              <w:t xml:space="preserve">+ необходимы поправки в пункт 17 – возможность проверить документы. И провести таможенный контроль. </w:t>
            </w:r>
          </w:p>
          <w:p w:rsidR="00AA6671" w:rsidRDefault="00AA6671" w:rsidP="008E6C37">
            <w:pPr>
              <w:ind w:firstLine="709"/>
              <w:jc w:val="both"/>
              <w:rPr>
                <w:rFonts w:ascii="Times New Roman" w:eastAsia="Times New Roman" w:hAnsi="Times New Roman" w:cs="Times New Roman"/>
                <w:b/>
                <w:sz w:val="24"/>
                <w:szCs w:val="24"/>
                <w:highlight w:val="yellow"/>
                <w:lang w:eastAsia="ru-RU"/>
              </w:rPr>
            </w:pPr>
            <w:r w:rsidRPr="00C935B2">
              <w:rPr>
                <w:rFonts w:ascii="Times New Roman" w:eastAsia="Times New Roman" w:hAnsi="Times New Roman" w:cs="Times New Roman"/>
                <w:b/>
                <w:sz w:val="24"/>
                <w:szCs w:val="24"/>
                <w:highlight w:val="yellow"/>
                <w:lang w:eastAsia="ru-RU"/>
              </w:rPr>
              <w:t>Вернуться к обсуждению на следующем ЭГ</w:t>
            </w:r>
          </w:p>
          <w:p w:rsidR="009B5415" w:rsidRDefault="00A83E5F" w:rsidP="008E6C37">
            <w:pPr>
              <w:ind w:firstLine="709"/>
              <w:jc w:val="both"/>
              <w:rPr>
                <w:rFonts w:ascii="Times New Roman" w:eastAsia="Times New Roman" w:hAnsi="Times New Roman" w:cs="Times New Roman"/>
                <w:b/>
                <w:sz w:val="24"/>
                <w:szCs w:val="24"/>
                <w:highlight w:val="yellow"/>
                <w:lang w:eastAsia="ru-RU"/>
              </w:rPr>
            </w:pPr>
            <w:r>
              <w:rPr>
                <w:rFonts w:ascii="Times New Roman" w:eastAsia="Times New Roman" w:hAnsi="Times New Roman" w:cs="Times New Roman"/>
                <w:b/>
                <w:sz w:val="24"/>
                <w:szCs w:val="24"/>
                <w:highlight w:val="yellow"/>
                <w:lang w:eastAsia="ru-RU"/>
              </w:rPr>
              <w:t>После ЭГ 56</w:t>
            </w:r>
          </w:p>
          <w:p w:rsidR="009B5415" w:rsidRDefault="009B5415" w:rsidP="008E6C37">
            <w:pPr>
              <w:ind w:firstLine="709"/>
              <w:jc w:val="both"/>
              <w:rPr>
                <w:rFonts w:ascii="Times New Roman" w:eastAsia="Times New Roman" w:hAnsi="Times New Roman" w:cs="Times New Roman"/>
                <w:b/>
                <w:sz w:val="24"/>
                <w:szCs w:val="24"/>
                <w:highlight w:val="yellow"/>
                <w:lang w:eastAsia="ru-RU"/>
              </w:rPr>
            </w:pPr>
            <w:r>
              <w:rPr>
                <w:rFonts w:ascii="Times New Roman" w:eastAsia="Times New Roman" w:hAnsi="Times New Roman" w:cs="Times New Roman"/>
                <w:b/>
                <w:sz w:val="24"/>
                <w:szCs w:val="24"/>
                <w:highlight w:val="yellow"/>
                <w:lang w:eastAsia="ru-RU"/>
              </w:rPr>
              <w:t>ЕЭК представлены предложения по итогам ЭГ 56</w:t>
            </w:r>
            <w:r w:rsidR="00E44B5E">
              <w:rPr>
                <w:rFonts w:ascii="Times New Roman" w:eastAsia="Times New Roman" w:hAnsi="Times New Roman" w:cs="Times New Roman"/>
                <w:b/>
                <w:sz w:val="24"/>
                <w:szCs w:val="24"/>
                <w:highlight w:val="yellow"/>
                <w:lang w:eastAsia="ru-RU"/>
              </w:rPr>
              <w:t xml:space="preserve"> (во втором столбце)</w:t>
            </w:r>
          </w:p>
          <w:p w:rsidR="00B67355" w:rsidRDefault="00B67355" w:rsidP="008E6C37">
            <w:pPr>
              <w:ind w:firstLine="709"/>
              <w:jc w:val="both"/>
              <w:rPr>
                <w:rFonts w:ascii="Times New Roman" w:eastAsia="Times New Roman" w:hAnsi="Times New Roman" w:cs="Times New Roman"/>
                <w:b/>
                <w:sz w:val="24"/>
                <w:szCs w:val="24"/>
                <w:highlight w:val="yellow"/>
                <w:lang w:eastAsia="ru-RU"/>
              </w:rPr>
            </w:pPr>
          </w:p>
          <w:p w:rsidR="00B67355" w:rsidRDefault="00B67355" w:rsidP="008E6C37">
            <w:pPr>
              <w:ind w:firstLine="709"/>
              <w:jc w:val="both"/>
              <w:rPr>
                <w:rFonts w:ascii="Times New Roman" w:eastAsia="Times New Roman" w:hAnsi="Times New Roman" w:cs="Times New Roman"/>
                <w:b/>
                <w:sz w:val="24"/>
                <w:szCs w:val="24"/>
                <w:highlight w:val="yellow"/>
                <w:lang w:eastAsia="ru-RU"/>
              </w:rPr>
            </w:pPr>
            <w:r>
              <w:rPr>
                <w:rFonts w:ascii="Times New Roman" w:eastAsia="Times New Roman" w:hAnsi="Times New Roman" w:cs="Times New Roman"/>
                <w:b/>
                <w:sz w:val="24"/>
                <w:szCs w:val="24"/>
                <w:highlight w:val="yellow"/>
                <w:lang w:eastAsia="ru-RU"/>
              </w:rPr>
              <w:t>ЭГ 58</w:t>
            </w:r>
          </w:p>
          <w:p w:rsidR="00B67355" w:rsidRDefault="0085270E" w:rsidP="009E39C6">
            <w:pPr>
              <w:ind w:firstLine="709"/>
              <w:jc w:val="both"/>
              <w:rPr>
                <w:rFonts w:ascii="Times New Roman" w:hAnsi="Times New Roman" w:cs="Times New Roman"/>
                <w:sz w:val="24"/>
                <w:szCs w:val="24"/>
                <w:highlight w:val="yellow"/>
              </w:rPr>
            </w:pPr>
            <w:r w:rsidRPr="0085270E">
              <w:rPr>
                <w:rFonts w:ascii="Times New Roman" w:eastAsia="Times New Roman" w:hAnsi="Times New Roman" w:cs="Times New Roman"/>
                <w:b/>
                <w:sz w:val="24"/>
                <w:szCs w:val="24"/>
                <w:highlight w:val="yellow"/>
                <w:lang w:eastAsia="ru-RU"/>
              </w:rPr>
              <w:t>Просить государства –</w:t>
            </w:r>
            <w:r w:rsidRPr="0085270E">
              <w:rPr>
                <w:rFonts w:ascii="Times New Roman" w:hAnsi="Times New Roman" w:cs="Times New Roman"/>
                <w:sz w:val="24"/>
                <w:szCs w:val="24"/>
                <w:highlight w:val="yellow"/>
              </w:rPr>
              <w:t>члены Союза проработать редакции ,выработанные на ЭГ 58</w:t>
            </w:r>
            <w:r>
              <w:rPr>
                <w:rFonts w:ascii="Times New Roman" w:hAnsi="Times New Roman" w:cs="Times New Roman"/>
                <w:sz w:val="24"/>
                <w:szCs w:val="24"/>
                <w:highlight w:val="yellow"/>
              </w:rPr>
              <w:t>.</w:t>
            </w:r>
          </w:p>
          <w:p w:rsidR="0085270E" w:rsidRDefault="00C50D5B" w:rsidP="009E39C6">
            <w:pPr>
              <w:ind w:firstLine="709"/>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ЕЭК предложены 3 варианта </w:t>
            </w:r>
          </w:p>
          <w:p w:rsidR="00C50D5B" w:rsidRDefault="00C50D5B" w:rsidP="009E39C6">
            <w:pPr>
              <w:ind w:firstLine="709"/>
              <w:jc w:val="both"/>
              <w:rPr>
                <w:highlight w:val="yellow"/>
              </w:rPr>
            </w:pPr>
            <w:r>
              <w:rPr>
                <w:rFonts w:ascii="Times New Roman" w:hAnsi="Times New Roman" w:cs="Times New Roman"/>
                <w:sz w:val="24"/>
                <w:szCs w:val="24"/>
                <w:highlight w:val="yellow"/>
              </w:rPr>
              <w:t>Просить государства –</w:t>
            </w:r>
            <w:r>
              <w:rPr>
                <w:highlight w:val="yellow"/>
              </w:rPr>
              <w:t>члены проработать эти варианты</w:t>
            </w:r>
          </w:p>
          <w:p w:rsidR="00C50D5B" w:rsidRPr="00C50D5B" w:rsidRDefault="00C50D5B" w:rsidP="009E39C6">
            <w:pPr>
              <w:ind w:firstLine="709"/>
              <w:jc w:val="both"/>
              <w:rPr>
                <w:highlight w:val="yellow"/>
              </w:rPr>
            </w:pPr>
            <w:r>
              <w:rPr>
                <w:highlight w:val="yellow"/>
              </w:rPr>
              <w:t>Вернуться на очередном ЭГ</w:t>
            </w:r>
          </w:p>
        </w:tc>
      </w:tr>
      <w:tr w:rsidR="00D856C3" w:rsidRPr="004C23A6" w:rsidTr="004C23A6">
        <w:tc>
          <w:tcPr>
            <w:tcW w:w="846" w:type="dxa"/>
          </w:tcPr>
          <w:p w:rsidR="00D856C3" w:rsidRPr="0084584D" w:rsidRDefault="00D856C3" w:rsidP="004C23A6">
            <w:pPr>
              <w:pStyle w:val="a4"/>
              <w:numPr>
                <w:ilvl w:val="0"/>
                <w:numId w:val="5"/>
              </w:numPr>
              <w:jc w:val="center"/>
              <w:rPr>
                <w:rFonts w:ascii="Times New Roman" w:hAnsi="Times New Roman" w:cs="Times New Roman"/>
                <w:sz w:val="24"/>
                <w:szCs w:val="24"/>
                <w:highlight w:val="green"/>
              </w:rPr>
            </w:pPr>
          </w:p>
        </w:tc>
        <w:tc>
          <w:tcPr>
            <w:tcW w:w="1105" w:type="dxa"/>
          </w:tcPr>
          <w:p w:rsidR="00D856C3" w:rsidRPr="0084584D" w:rsidRDefault="00D856C3" w:rsidP="00D856C3">
            <w:pPr>
              <w:jc w:val="center"/>
              <w:rPr>
                <w:rFonts w:ascii="Times New Roman" w:hAnsi="Times New Roman" w:cs="Times New Roman"/>
                <w:b/>
                <w:color w:val="1F497D" w:themeColor="text2"/>
                <w:sz w:val="24"/>
                <w:szCs w:val="24"/>
                <w:highlight w:val="green"/>
              </w:rPr>
            </w:pPr>
            <w:r w:rsidRPr="0084584D">
              <w:rPr>
                <w:rFonts w:ascii="Times New Roman" w:hAnsi="Times New Roman" w:cs="Times New Roman"/>
                <w:b/>
                <w:color w:val="FF0000"/>
                <w:sz w:val="24"/>
                <w:szCs w:val="24"/>
                <w:highlight w:val="green"/>
              </w:rPr>
              <w:t>43</w:t>
            </w:r>
          </w:p>
        </w:tc>
        <w:tc>
          <w:tcPr>
            <w:tcW w:w="6946" w:type="dxa"/>
          </w:tcPr>
          <w:p w:rsidR="00D856C3" w:rsidRPr="0084584D" w:rsidRDefault="00D856C3" w:rsidP="00D856C3">
            <w:pPr>
              <w:ind w:firstLine="709"/>
              <w:jc w:val="both"/>
              <w:rPr>
                <w:rFonts w:ascii="Times New Roman" w:hAnsi="Times New Roman" w:cs="Times New Roman"/>
                <w:b/>
                <w:strike/>
                <w:sz w:val="24"/>
                <w:szCs w:val="24"/>
                <w:highlight w:val="green"/>
              </w:rPr>
            </w:pPr>
            <w:r w:rsidRPr="0084584D">
              <w:rPr>
                <w:rFonts w:ascii="Times New Roman" w:hAnsi="Times New Roman" w:cs="Times New Roman"/>
                <w:b/>
                <w:strike/>
                <w:sz w:val="30"/>
                <w:szCs w:val="30"/>
                <w:highlight w:val="green"/>
              </w:rPr>
              <w:t> </w:t>
            </w:r>
            <w:r w:rsidRPr="0084584D">
              <w:rPr>
                <w:rFonts w:ascii="Times New Roman" w:hAnsi="Times New Roman" w:cs="Times New Roman"/>
                <w:b/>
                <w:strike/>
                <w:sz w:val="24"/>
                <w:szCs w:val="24"/>
                <w:highlight w:val="green"/>
              </w:rPr>
              <w:t xml:space="preserve">в пункте 5 статьи 128 слово «санитарно-карантинному» заменить словом «санитарно-эпидемиологическому»; </w:t>
            </w:r>
          </w:p>
          <w:p w:rsidR="00D856C3" w:rsidRPr="0084584D" w:rsidRDefault="00D856C3" w:rsidP="00D856C3">
            <w:pPr>
              <w:ind w:firstLine="709"/>
              <w:jc w:val="both"/>
              <w:rPr>
                <w:rFonts w:ascii="Times New Roman" w:hAnsi="Times New Roman" w:cs="Times New Roman"/>
                <w:sz w:val="24"/>
                <w:szCs w:val="24"/>
                <w:highlight w:val="green"/>
              </w:rPr>
            </w:pPr>
            <w:r w:rsidRPr="0084584D">
              <w:rPr>
                <w:rFonts w:ascii="Times New Roman" w:hAnsi="Times New Roman" w:cs="Times New Roman"/>
                <w:sz w:val="24"/>
                <w:szCs w:val="24"/>
                <w:highlight w:val="green"/>
              </w:rPr>
              <w:t>Кроме того, предлагаем внести следующие изменения:</w:t>
            </w:r>
          </w:p>
          <w:p w:rsidR="00D856C3" w:rsidRPr="0084584D" w:rsidRDefault="00D856C3" w:rsidP="00D856C3">
            <w:pPr>
              <w:ind w:firstLine="709"/>
              <w:jc w:val="both"/>
              <w:rPr>
                <w:rFonts w:ascii="Times New Roman" w:eastAsia="Times New Roman" w:hAnsi="Times New Roman" w:cs="Times New Roman"/>
                <w:b/>
                <w:sz w:val="24"/>
                <w:szCs w:val="24"/>
                <w:highlight w:val="green"/>
                <w:lang w:eastAsia="ru-RU"/>
              </w:rPr>
            </w:pPr>
            <w:r w:rsidRPr="0084584D">
              <w:rPr>
                <w:rFonts w:ascii="Times New Roman" w:hAnsi="Times New Roman" w:cs="Times New Roman"/>
                <w:b/>
                <w:sz w:val="24"/>
                <w:szCs w:val="24"/>
                <w:highlight w:val="green"/>
              </w:rPr>
              <w:t>в пункте 3 статьи 7 слово «санитарно-эпидемиологического контроля (надзора)» заменить словом «санитарно-карантинного»;</w:t>
            </w:r>
          </w:p>
        </w:tc>
        <w:tc>
          <w:tcPr>
            <w:tcW w:w="6804" w:type="dxa"/>
          </w:tcPr>
          <w:p w:rsidR="00D856C3" w:rsidRPr="0084584D" w:rsidRDefault="00D856C3" w:rsidP="00D856C3">
            <w:pPr>
              <w:ind w:firstLine="709"/>
              <w:jc w:val="both"/>
              <w:rPr>
                <w:rFonts w:ascii="Times New Roman" w:hAnsi="Times New Roman" w:cs="Times New Roman"/>
                <w:b/>
                <w:color w:val="FF0000"/>
                <w:sz w:val="24"/>
                <w:szCs w:val="24"/>
                <w:highlight w:val="green"/>
              </w:rPr>
            </w:pPr>
            <w:r w:rsidRPr="0084584D">
              <w:rPr>
                <w:rFonts w:ascii="Times New Roman" w:hAnsi="Times New Roman" w:cs="Times New Roman"/>
                <w:b/>
                <w:color w:val="FF0000"/>
                <w:sz w:val="24"/>
                <w:szCs w:val="24"/>
                <w:highlight w:val="green"/>
              </w:rPr>
              <w:t>РФ</w:t>
            </w:r>
          </w:p>
          <w:p w:rsidR="00D856C3" w:rsidRPr="0084584D" w:rsidRDefault="00D856C3" w:rsidP="00D856C3">
            <w:pPr>
              <w:ind w:firstLine="709"/>
              <w:jc w:val="both"/>
              <w:rPr>
                <w:rFonts w:ascii="Times New Roman" w:hAnsi="Times New Roman" w:cs="Times New Roman"/>
                <w:sz w:val="24"/>
                <w:szCs w:val="24"/>
                <w:highlight w:val="green"/>
              </w:rPr>
            </w:pPr>
            <w:r w:rsidRPr="0084584D">
              <w:rPr>
                <w:rFonts w:ascii="Times New Roman" w:hAnsi="Times New Roman" w:cs="Times New Roman"/>
                <w:sz w:val="24"/>
                <w:szCs w:val="24"/>
                <w:highlight w:val="green"/>
              </w:rPr>
              <w:t>Согласно терминам и определениям, приведенным в Протоколе о применении санитарных, ветеринарно-санитарных и карантинных фитосанитарных мер (приложение № 12 к Договору о ЕАЭС от 29.05.2014) под государственным санитарно-эпидемиологическим надзором (контролем) понимается деятельность уполномоченных органов в области санитарно-эпидемиологического благополучия населения, направленная на предупреждение, обнаружение и пресечение нарушений обязательных требований, установленных ЕЭК и законодательством государств – членов ЕАЭС в области санитарно-эпидемиологического благополучия населения. При этом такая деятельность осуществляется как на таможенной границе ЕАЭС, так и на таможенной территории ЕАЭС в порядке, утверждаемом ЕЭК.</w:t>
            </w:r>
          </w:p>
          <w:p w:rsidR="00D856C3" w:rsidRPr="0084584D" w:rsidRDefault="00D856C3" w:rsidP="00D856C3">
            <w:pPr>
              <w:ind w:firstLine="709"/>
              <w:jc w:val="both"/>
              <w:rPr>
                <w:rFonts w:ascii="Times New Roman" w:hAnsi="Times New Roman" w:cs="Times New Roman"/>
                <w:sz w:val="24"/>
                <w:szCs w:val="24"/>
                <w:highlight w:val="green"/>
              </w:rPr>
            </w:pPr>
            <w:r w:rsidRPr="0084584D">
              <w:rPr>
                <w:rFonts w:ascii="Times New Roman" w:hAnsi="Times New Roman" w:cs="Times New Roman"/>
                <w:sz w:val="24"/>
                <w:szCs w:val="24"/>
                <w:highlight w:val="green"/>
              </w:rPr>
              <w:t>Санитарно-карантинный контроль является видом государственного санитарно-эпидемиологического надзора (контроля) в отношении лиц, транспортных средств и подконтрольной государственному санитарно-эпидемиологическому надзору (контролю) продукции (товаров) в пунктах пропуска через таможенную границу ЕАЭС, на межгосударственных передаточных железнодорожных станциях или стыковых станциях в целях предотвращения ввоза потенциально опасной для здоровья человека продукции (товаров), завоза, возникновения и распространения инфекционных и массовых неинфекционных заболеваний (отравлений).</w:t>
            </w:r>
          </w:p>
          <w:p w:rsidR="00D856C3" w:rsidRPr="0084584D" w:rsidRDefault="00D856C3" w:rsidP="00D856C3">
            <w:pPr>
              <w:ind w:firstLine="709"/>
              <w:jc w:val="both"/>
              <w:rPr>
                <w:rFonts w:ascii="Times New Roman" w:hAnsi="Times New Roman" w:cs="Times New Roman"/>
                <w:sz w:val="24"/>
                <w:szCs w:val="24"/>
                <w:highlight w:val="green"/>
              </w:rPr>
            </w:pPr>
            <w:r w:rsidRPr="0084584D">
              <w:rPr>
                <w:rFonts w:ascii="Times New Roman" w:hAnsi="Times New Roman" w:cs="Times New Roman"/>
                <w:sz w:val="24"/>
                <w:szCs w:val="24"/>
                <w:highlight w:val="green"/>
              </w:rPr>
              <w:t xml:space="preserve">Кроме того, согласно Порядка проведения государственного санитарно-эпидемиологического надзора (контроля) на таможенной границе Евразийского экономического союза и на таможенной территории Евразийского экономического союза, утвержденного Решением Комиссии Таможенного союза от 28.05.2010 № 299 «О </w:t>
            </w:r>
            <w:r w:rsidRPr="0084584D">
              <w:rPr>
                <w:rFonts w:ascii="Times New Roman" w:hAnsi="Times New Roman" w:cs="Times New Roman"/>
                <w:sz w:val="24"/>
                <w:szCs w:val="24"/>
                <w:highlight w:val="green"/>
              </w:rPr>
              <w:lastRenderedPageBreak/>
              <w:t>применении санитарных мер в Евразийском экономическом союзе», на таможенной границе осуществляется санитарно-карантинный контроль, в котором, в том числе, задействованы таможенные органы.</w:t>
            </w:r>
          </w:p>
          <w:p w:rsidR="00D856C3" w:rsidRPr="0084584D" w:rsidRDefault="00D856C3" w:rsidP="004C23A6">
            <w:pPr>
              <w:ind w:firstLine="709"/>
              <w:jc w:val="both"/>
              <w:rPr>
                <w:rFonts w:ascii="Times New Roman" w:hAnsi="Times New Roman" w:cs="Times New Roman"/>
                <w:sz w:val="24"/>
                <w:szCs w:val="24"/>
                <w:highlight w:val="green"/>
              </w:rPr>
            </w:pPr>
            <w:r w:rsidRPr="0084584D">
              <w:rPr>
                <w:rFonts w:ascii="Times New Roman" w:hAnsi="Times New Roman" w:cs="Times New Roman"/>
                <w:sz w:val="24"/>
                <w:szCs w:val="24"/>
                <w:highlight w:val="green"/>
              </w:rPr>
              <w:t>В связи с изложенным, в ТК ЕАЭС должен применяться термин</w:t>
            </w:r>
            <w:r w:rsidRPr="0084584D">
              <w:rPr>
                <w:rFonts w:ascii="Times New Roman" w:hAnsi="Times New Roman" w:cs="Times New Roman"/>
                <w:b/>
                <w:i/>
                <w:sz w:val="24"/>
                <w:szCs w:val="24"/>
                <w:highlight w:val="green"/>
              </w:rPr>
              <w:t xml:space="preserve"> </w:t>
            </w:r>
            <w:r w:rsidRPr="0084584D">
              <w:rPr>
                <w:rFonts w:ascii="Times New Roman" w:hAnsi="Times New Roman" w:cs="Times New Roman"/>
                <w:sz w:val="24"/>
                <w:szCs w:val="24"/>
                <w:highlight w:val="green"/>
              </w:rPr>
              <w:t>«санитарно-карантинный контроль».</w:t>
            </w:r>
          </w:p>
          <w:p w:rsidR="008C428F" w:rsidRPr="0084584D" w:rsidRDefault="008C428F" w:rsidP="004C23A6">
            <w:pPr>
              <w:ind w:firstLine="709"/>
              <w:jc w:val="both"/>
              <w:rPr>
                <w:rFonts w:ascii="Times New Roman" w:hAnsi="Times New Roman" w:cs="Times New Roman"/>
                <w:sz w:val="24"/>
                <w:szCs w:val="24"/>
                <w:highlight w:val="green"/>
              </w:rPr>
            </w:pPr>
          </w:p>
          <w:p w:rsidR="008C428F" w:rsidRPr="0084584D" w:rsidRDefault="008C428F" w:rsidP="004C23A6">
            <w:pPr>
              <w:ind w:firstLine="709"/>
              <w:jc w:val="both"/>
              <w:rPr>
                <w:rFonts w:ascii="Times New Roman" w:hAnsi="Times New Roman" w:cs="Times New Roman"/>
                <w:b/>
                <w:sz w:val="24"/>
                <w:szCs w:val="24"/>
                <w:highlight w:val="green"/>
              </w:rPr>
            </w:pPr>
            <w:r w:rsidRPr="0084584D">
              <w:rPr>
                <w:rFonts w:ascii="Times New Roman" w:hAnsi="Times New Roman" w:cs="Times New Roman"/>
                <w:b/>
                <w:sz w:val="24"/>
                <w:szCs w:val="24"/>
                <w:highlight w:val="green"/>
              </w:rPr>
              <w:t>ЭГ 56</w:t>
            </w:r>
          </w:p>
          <w:p w:rsidR="008C428F" w:rsidRPr="0084584D" w:rsidRDefault="008C428F" w:rsidP="004C23A6">
            <w:pPr>
              <w:ind w:firstLine="709"/>
              <w:jc w:val="both"/>
              <w:rPr>
                <w:rFonts w:ascii="Times New Roman" w:eastAsia="Times New Roman" w:hAnsi="Times New Roman" w:cs="Times New Roman"/>
                <w:b/>
                <w:sz w:val="24"/>
                <w:szCs w:val="24"/>
                <w:highlight w:val="green"/>
                <w:lang w:eastAsia="ru-RU"/>
              </w:rPr>
            </w:pPr>
            <w:r w:rsidRPr="0084584D">
              <w:rPr>
                <w:rFonts w:ascii="Times New Roman" w:hAnsi="Times New Roman" w:cs="Times New Roman"/>
                <w:b/>
                <w:sz w:val="24"/>
                <w:szCs w:val="24"/>
                <w:highlight w:val="green"/>
              </w:rPr>
              <w:t>Пока сохранить поправку из проекта Протокола, на очередном ВГС посмотреть, вступят ли поправки в Договор о Союзе в силу</w:t>
            </w:r>
          </w:p>
        </w:tc>
      </w:tr>
      <w:tr w:rsidR="00D856C3" w:rsidRPr="004C23A6" w:rsidTr="004C23A6">
        <w:tc>
          <w:tcPr>
            <w:tcW w:w="846" w:type="dxa"/>
          </w:tcPr>
          <w:p w:rsidR="00D856C3" w:rsidRPr="00AF035F" w:rsidRDefault="00D856C3" w:rsidP="004C23A6">
            <w:pPr>
              <w:pStyle w:val="a4"/>
              <w:numPr>
                <w:ilvl w:val="0"/>
                <w:numId w:val="5"/>
              </w:numPr>
              <w:jc w:val="center"/>
              <w:rPr>
                <w:rFonts w:ascii="Times New Roman" w:hAnsi="Times New Roman" w:cs="Times New Roman"/>
                <w:sz w:val="24"/>
                <w:szCs w:val="24"/>
                <w:highlight w:val="green"/>
              </w:rPr>
            </w:pPr>
          </w:p>
        </w:tc>
        <w:tc>
          <w:tcPr>
            <w:tcW w:w="1105" w:type="dxa"/>
          </w:tcPr>
          <w:p w:rsidR="00D856C3" w:rsidRPr="00AF035F" w:rsidRDefault="00D856C3" w:rsidP="00D856C3">
            <w:pPr>
              <w:jc w:val="center"/>
              <w:rPr>
                <w:rFonts w:ascii="Times New Roman" w:hAnsi="Times New Roman" w:cs="Times New Roman"/>
                <w:b/>
                <w:color w:val="FF0000"/>
                <w:sz w:val="24"/>
                <w:szCs w:val="24"/>
                <w:highlight w:val="green"/>
              </w:rPr>
            </w:pPr>
            <w:r w:rsidRPr="00AF035F">
              <w:rPr>
                <w:rFonts w:ascii="Times New Roman" w:hAnsi="Times New Roman" w:cs="Times New Roman"/>
                <w:b/>
                <w:color w:val="FF0000"/>
                <w:sz w:val="24"/>
                <w:szCs w:val="24"/>
                <w:highlight w:val="green"/>
              </w:rPr>
              <w:t>44</w:t>
            </w:r>
          </w:p>
        </w:tc>
        <w:tc>
          <w:tcPr>
            <w:tcW w:w="6946" w:type="dxa"/>
          </w:tcPr>
          <w:p w:rsidR="00D856C3" w:rsidRPr="00AF035F" w:rsidRDefault="00D856C3" w:rsidP="00D856C3">
            <w:pPr>
              <w:ind w:firstLine="709"/>
              <w:jc w:val="both"/>
              <w:rPr>
                <w:rFonts w:ascii="Times New Roman" w:hAnsi="Times New Roman" w:cs="Times New Roman"/>
                <w:sz w:val="24"/>
                <w:szCs w:val="24"/>
                <w:highlight w:val="green"/>
              </w:rPr>
            </w:pPr>
            <w:r w:rsidRPr="00AF035F">
              <w:rPr>
                <w:rFonts w:ascii="Times New Roman" w:hAnsi="Times New Roman" w:cs="Times New Roman"/>
                <w:sz w:val="24"/>
                <w:szCs w:val="24"/>
                <w:highlight w:val="green"/>
              </w:rPr>
              <w:t>в статье 136:</w:t>
            </w:r>
          </w:p>
          <w:p w:rsidR="00D856C3" w:rsidRPr="00AF035F" w:rsidRDefault="00D856C3" w:rsidP="00D856C3">
            <w:pPr>
              <w:ind w:firstLine="709"/>
              <w:jc w:val="both"/>
              <w:rPr>
                <w:rFonts w:ascii="Times New Roman" w:hAnsi="Times New Roman" w:cs="Times New Roman"/>
                <w:sz w:val="24"/>
                <w:szCs w:val="24"/>
                <w:highlight w:val="green"/>
              </w:rPr>
            </w:pPr>
            <w:r w:rsidRPr="00AF035F">
              <w:rPr>
                <w:rFonts w:ascii="Times New Roman" w:hAnsi="Times New Roman" w:cs="Times New Roman"/>
                <w:sz w:val="24"/>
                <w:szCs w:val="24"/>
                <w:highlight w:val="green"/>
              </w:rPr>
              <w:t>пункт 2 изложить в следующей редакции:</w:t>
            </w:r>
          </w:p>
          <w:p w:rsidR="00D856C3" w:rsidRPr="00AF035F" w:rsidRDefault="00D856C3" w:rsidP="00D856C3">
            <w:pPr>
              <w:ind w:firstLine="460"/>
              <w:jc w:val="both"/>
              <w:rPr>
                <w:rFonts w:ascii="Times New Roman" w:hAnsi="Times New Roman" w:cs="Times New Roman"/>
                <w:b/>
                <w:strike/>
                <w:sz w:val="24"/>
                <w:szCs w:val="24"/>
                <w:highlight w:val="green"/>
              </w:rPr>
            </w:pPr>
            <w:r w:rsidRPr="00AF035F">
              <w:rPr>
                <w:rFonts w:ascii="Times New Roman" w:hAnsi="Times New Roman" w:cs="Times New Roman"/>
                <w:b/>
                <w:strike/>
                <w:sz w:val="24"/>
                <w:szCs w:val="24"/>
                <w:highlight w:val="green"/>
              </w:rPr>
              <w:t>2. Обязанность по уплате ввозных таможенных пошлин, налогов в отношении помещаемых под таможенную процедуру выпуска для внутреннего потребления товаров, которые ввозятся в адрес одного получателя от одного отправителя по одному транспортному (перевозочному) документу и общая таможенная стоимость которых не превышает суммы, эквивалентной 200 евро, а если Комиссией определен иной размер такой суммы, - размера суммы, определенного Комиссией, по курсу валют, действующему на день регистрации таможенным органом декларации на товары, не возникает. При этом для целей настоящего пункта в таможенную стоимость не включаются расходы на перевозку (транспортировку) ввозимых на таможенную территорию Союза товаров до места прибытия, расходы на погрузку, разгрузку или перегрузку таких товаров и расходы на страхование в связи с такой перевозкой (транспортировкой), погрузкой, разгрузкой или перегрузкой таких товаров.</w:t>
            </w:r>
          </w:p>
          <w:p w:rsidR="00D856C3" w:rsidRPr="00AF035F" w:rsidRDefault="00D856C3" w:rsidP="00D856C3">
            <w:pPr>
              <w:ind w:firstLine="460"/>
              <w:jc w:val="both"/>
              <w:rPr>
                <w:rFonts w:ascii="Times New Roman" w:hAnsi="Times New Roman" w:cs="Times New Roman"/>
                <w:b/>
                <w:strike/>
                <w:sz w:val="24"/>
                <w:szCs w:val="24"/>
                <w:highlight w:val="green"/>
              </w:rPr>
            </w:pPr>
            <w:r w:rsidRPr="00AF035F">
              <w:rPr>
                <w:rFonts w:ascii="Times New Roman" w:hAnsi="Times New Roman" w:cs="Times New Roman"/>
                <w:b/>
                <w:strike/>
                <w:sz w:val="24"/>
                <w:szCs w:val="24"/>
                <w:highlight w:val="green"/>
              </w:rPr>
              <w:t xml:space="preserve">Обязанность по уплате налогов, специальных, антидемпинговых, компенсационных пошлин в отношении товаров, указанных в </w:t>
            </w:r>
            <w:hyperlink r:id="rId10" w:history="1">
              <w:r w:rsidRPr="00AF035F">
                <w:rPr>
                  <w:rStyle w:val="a6"/>
                  <w:rFonts w:ascii="Times New Roman" w:hAnsi="Times New Roman" w:cs="Times New Roman"/>
                  <w:b/>
                  <w:strike/>
                  <w:color w:val="auto"/>
                  <w:sz w:val="24"/>
                  <w:szCs w:val="24"/>
                  <w:highlight w:val="green"/>
                  <w:u w:val="none"/>
                </w:rPr>
                <w:t>статьях 199</w:t>
              </w:r>
            </w:hyperlink>
            <w:r w:rsidRPr="00AF035F">
              <w:rPr>
                <w:rFonts w:ascii="Times New Roman" w:hAnsi="Times New Roman" w:cs="Times New Roman"/>
                <w:b/>
                <w:strike/>
                <w:sz w:val="24"/>
                <w:szCs w:val="24"/>
                <w:highlight w:val="green"/>
              </w:rPr>
              <w:t xml:space="preserve"> и </w:t>
            </w:r>
            <w:hyperlink r:id="rId11" w:history="1">
              <w:r w:rsidRPr="00AF035F">
                <w:rPr>
                  <w:rStyle w:val="a6"/>
                  <w:rFonts w:ascii="Times New Roman" w:hAnsi="Times New Roman" w:cs="Times New Roman"/>
                  <w:b/>
                  <w:strike/>
                  <w:color w:val="auto"/>
                  <w:sz w:val="24"/>
                  <w:szCs w:val="24"/>
                  <w:highlight w:val="green"/>
                  <w:u w:val="none"/>
                </w:rPr>
                <w:t>200</w:t>
              </w:r>
            </w:hyperlink>
            <w:r w:rsidRPr="00AF035F">
              <w:rPr>
                <w:rFonts w:ascii="Times New Roman" w:hAnsi="Times New Roman" w:cs="Times New Roman"/>
                <w:b/>
                <w:strike/>
                <w:sz w:val="24"/>
                <w:szCs w:val="24"/>
                <w:highlight w:val="green"/>
              </w:rPr>
              <w:t xml:space="preserve"> настоящего Кодекса и помещаемых под таможенную процедуру выпуска для </w:t>
            </w:r>
            <w:r w:rsidRPr="00AF035F">
              <w:rPr>
                <w:rFonts w:ascii="Times New Roman" w:hAnsi="Times New Roman" w:cs="Times New Roman"/>
                <w:b/>
                <w:strike/>
                <w:sz w:val="24"/>
                <w:szCs w:val="24"/>
                <w:highlight w:val="green"/>
              </w:rPr>
              <w:lastRenderedPageBreak/>
              <w:t>внутреннего потребления, не возникает.</w:t>
            </w:r>
          </w:p>
          <w:p w:rsidR="00D856C3" w:rsidRPr="00AF035F" w:rsidRDefault="00D856C3" w:rsidP="00D856C3">
            <w:pPr>
              <w:ind w:firstLine="460"/>
              <w:jc w:val="both"/>
              <w:rPr>
                <w:rFonts w:ascii="Times New Roman" w:hAnsi="Times New Roman" w:cs="Times New Roman"/>
                <w:b/>
                <w:strike/>
                <w:sz w:val="24"/>
                <w:szCs w:val="24"/>
                <w:highlight w:val="green"/>
              </w:rPr>
            </w:pPr>
            <w:r w:rsidRPr="00AF035F">
              <w:rPr>
                <w:rFonts w:ascii="Times New Roman" w:hAnsi="Times New Roman" w:cs="Times New Roman"/>
                <w:b/>
                <w:strike/>
                <w:sz w:val="24"/>
                <w:szCs w:val="24"/>
                <w:highlight w:val="green"/>
              </w:rPr>
              <w:t xml:space="preserve">Комиссия вправе определять иной размер суммы, чем сумма, предусмотренная </w:t>
            </w:r>
            <w:hyperlink w:anchor="Par3" w:history="1">
              <w:r w:rsidRPr="00AF035F">
                <w:rPr>
                  <w:rStyle w:val="a6"/>
                  <w:rFonts w:ascii="Times New Roman" w:hAnsi="Times New Roman" w:cs="Times New Roman"/>
                  <w:b/>
                  <w:strike/>
                  <w:color w:val="auto"/>
                  <w:sz w:val="24"/>
                  <w:szCs w:val="24"/>
                  <w:highlight w:val="green"/>
                  <w:u w:val="none"/>
                </w:rPr>
                <w:t>абзацем первым</w:t>
              </w:r>
            </w:hyperlink>
            <w:r w:rsidRPr="00AF035F">
              <w:rPr>
                <w:rFonts w:ascii="Times New Roman" w:hAnsi="Times New Roman" w:cs="Times New Roman"/>
                <w:b/>
                <w:strike/>
                <w:sz w:val="24"/>
                <w:szCs w:val="24"/>
                <w:highlight w:val="green"/>
              </w:rPr>
              <w:t xml:space="preserve"> настоящего пункта, в пределах которой обязанность по уплате ввозных таможенных пошлин, налогов в отношении товаров, помещаемых под таможенную процедуру выпуска для внутреннего потребления, ввозимых в адрес одного получателя от одного отправителя по одному транспортному (перевозочному) документу, не возникает.</w:t>
            </w:r>
          </w:p>
          <w:p w:rsidR="00D856C3" w:rsidRPr="00AF035F" w:rsidRDefault="00D856C3" w:rsidP="00D856C3">
            <w:pPr>
              <w:ind w:firstLine="460"/>
              <w:jc w:val="both"/>
              <w:rPr>
                <w:rFonts w:ascii="Times New Roman" w:hAnsi="Times New Roman" w:cs="Times New Roman"/>
                <w:b/>
                <w:sz w:val="24"/>
                <w:szCs w:val="24"/>
                <w:highlight w:val="green"/>
              </w:rPr>
            </w:pPr>
          </w:p>
          <w:p w:rsidR="00D856C3" w:rsidRPr="00AF035F" w:rsidRDefault="00D856C3" w:rsidP="00D856C3">
            <w:pPr>
              <w:ind w:firstLine="460"/>
              <w:jc w:val="both"/>
              <w:rPr>
                <w:rFonts w:ascii="Times New Roman" w:hAnsi="Times New Roman" w:cs="Times New Roman"/>
                <w:b/>
                <w:sz w:val="24"/>
                <w:szCs w:val="24"/>
                <w:highlight w:val="green"/>
              </w:rPr>
            </w:pPr>
            <w:r w:rsidRPr="00AF035F">
              <w:rPr>
                <w:rFonts w:ascii="Times New Roman" w:hAnsi="Times New Roman" w:cs="Times New Roman"/>
                <w:b/>
                <w:sz w:val="24"/>
                <w:szCs w:val="24"/>
                <w:highlight w:val="green"/>
              </w:rPr>
              <w:t xml:space="preserve">2. Не возникает обязанность по уплате ввозных таможенных пошлин, налогов в отношении помещаемых под таможенную процедуру выпуска для внутреннего потребления товаров, которые ввозятся в адрес одного получателя от одного отправителя по одному транспортному (перевозочному) документу, а в случаях, установленных Комиссией, иным определяемым Комиссией документам, и общая таможенная стоимость которых не превышает суммы, эквивалентной 200 евро, по курсу валют, действующему на день регистрации таможенным органом декларации на товары. </w:t>
            </w:r>
          </w:p>
          <w:p w:rsidR="00D856C3" w:rsidRPr="00AF035F" w:rsidRDefault="00D856C3" w:rsidP="00D856C3">
            <w:pPr>
              <w:ind w:firstLine="460"/>
              <w:jc w:val="both"/>
              <w:rPr>
                <w:rFonts w:ascii="Times New Roman" w:hAnsi="Times New Roman" w:cs="Times New Roman"/>
                <w:b/>
                <w:sz w:val="24"/>
                <w:szCs w:val="24"/>
                <w:highlight w:val="green"/>
              </w:rPr>
            </w:pPr>
            <w:r w:rsidRPr="00AF035F">
              <w:rPr>
                <w:rFonts w:ascii="Times New Roman" w:hAnsi="Times New Roman" w:cs="Times New Roman"/>
                <w:b/>
                <w:sz w:val="24"/>
                <w:szCs w:val="24"/>
                <w:highlight w:val="green"/>
              </w:rPr>
              <w:t>При этом для целей настоящего пункта в таможенную стоимость не включаются расходы на перевозку (транспортировку) ввозимых на таможенную территорию Союза товаров до места прибытия, расходы на погрузку, разгрузку или перегрузку таких товаров и расходы на страхование в связи с такой перевозкой (транспортировкой), погрузкой, разгрузкой или перегрузкой таких товаров.</w:t>
            </w:r>
          </w:p>
          <w:p w:rsidR="00D856C3" w:rsidRPr="00AF035F" w:rsidRDefault="00D856C3" w:rsidP="00D856C3">
            <w:pPr>
              <w:ind w:firstLine="460"/>
              <w:jc w:val="both"/>
              <w:rPr>
                <w:rFonts w:ascii="Times New Roman" w:hAnsi="Times New Roman" w:cs="Times New Roman"/>
                <w:b/>
                <w:sz w:val="24"/>
                <w:szCs w:val="24"/>
                <w:highlight w:val="green"/>
              </w:rPr>
            </w:pPr>
            <w:r w:rsidRPr="00AF035F">
              <w:rPr>
                <w:rFonts w:ascii="Times New Roman" w:hAnsi="Times New Roman" w:cs="Times New Roman"/>
                <w:b/>
                <w:sz w:val="24"/>
                <w:szCs w:val="24"/>
                <w:highlight w:val="green"/>
              </w:rPr>
              <w:t xml:space="preserve">Комиссия вправе определять иной размер суммы, в пределах которой обязанность по уплате ввозных таможенных пошлин, налогов в отношении товаров, помещаемых под таможенную процедуру выпуска для внутреннего потребления, ввозимых в адрес одного получателя от одного отправителя по одному транспортному (перевозочному) документу или иным, определяемым </w:t>
            </w:r>
            <w:r w:rsidRPr="00AF035F">
              <w:rPr>
                <w:rFonts w:ascii="Times New Roman" w:hAnsi="Times New Roman" w:cs="Times New Roman"/>
                <w:b/>
                <w:sz w:val="24"/>
                <w:szCs w:val="24"/>
                <w:highlight w:val="green"/>
              </w:rPr>
              <w:lastRenderedPageBreak/>
              <w:t>Комиссией в соответствии с абзацем первым настоящего пункта, документам не возникает.</w:t>
            </w:r>
          </w:p>
          <w:p w:rsidR="00D856C3" w:rsidRPr="00AF035F" w:rsidRDefault="00D856C3" w:rsidP="004C23A6">
            <w:pPr>
              <w:ind w:firstLine="460"/>
              <w:jc w:val="both"/>
              <w:rPr>
                <w:rFonts w:ascii="Times New Roman" w:hAnsi="Times New Roman" w:cs="Times New Roman"/>
                <w:b/>
                <w:sz w:val="24"/>
                <w:szCs w:val="24"/>
                <w:highlight w:val="green"/>
              </w:rPr>
            </w:pPr>
            <w:r w:rsidRPr="00AF035F">
              <w:rPr>
                <w:rFonts w:ascii="Times New Roman" w:hAnsi="Times New Roman" w:cs="Times New Roman"/>
                <w:b/>
                <w:sz w:val="24"/>
                <w:szCs w:val="24"/>
                <w:highlight w:val="green"/>
              </w:rPr>
              <w:t>Комиссия вправе определять категории товаров, в отношении которых положения настоящего пункта не применяются.</w:t>
            </w:r>
          </w:p>
          <w:p w:rsidR="009D19E3" w:rsidRPr="00AF035F" w:rsidRDefault="009D19E3" w:rsidP="004C23A6">
            <w:pPr>
              <w:ind w:firstLine="460"/>
              <w:jc w:val="both"/>
              <w:rPr>
                <w:rFonts w:ascii="Times New Roman" w:hAnsi="Times New Roman" w:cs="Times New Roman"/>
                <w:b/>
                <w:sz w:val="24"/>
                <w:szCs w:val="24"/>
                <w:highlight w:val="green"/>
              </w:rPr>
            </w:pPr>
          </w:p>
          <w:p w:rsidR="009D19E3" w:rsidRPr="00AF035F" w:rsidRDefault="00AF035F" w:rsidP="004C23A6">
            <w:pPr>
              <w:ind w:firstLine="460"/>
              <w:jc w:val="both"/>
              <w:rPr>
                <w:rFonts w:ascii="Times New Roman" w:hAnsi="Times New Roman" w:cs="Times New Roman"/>
                <w:b/>
                <w:strike/>
                <w:sz w:val="24"/>
                <w:szCs w:val="24"/>
                <w:highlight w:val="green"/>
              </w:rPr>
            </w:pPr>
            <w:r w:rsidRPr="00AF035F">
              <w:rPr>
                <w:rFonts w:ascii="Times New Roman" w:hAnsi="Times New Roman" w:cs="Times New Roman"/>
                <w:b/>
                <w:strike/>
                <w:sz w:val="24"/>
                <w:szCs w:val="24"/>
                <w:highlight w:val="green"/>
              </w:rPr>
              <w:t>ЭГ 56</w:t>
            </w:r>
          </w:p>
          <w:p w:rsidR="00AF035F" w:rsidRPr="00AF035F" w:rsidRDefault="00AF035F" w:rsidP="00AF035F">
            <w:pPr>
              <w:autoSpaceDE w:val="0"/>
              <w:autoSpaceDN w:val="0"/>
              <w:adjustRightInd w:val="0"/>
              <w:ind w:firstLine="709"/>
              <w:jc w:val="both"/>
              <w:outlineLvl w:val="0"/>
              <w:rPr>
                <w:rFonts w:ascii="Times New Roman" w:hAnsi="Times New Roman" w:cs="Times New Roman"/>
                <w:bCs/>
                <w:sz w:val="24"/>
                <w:szCs w:val="24"/>
                <w:highlight w:val="green"/>
              </w:rPr>
            </w:pPr>
            <w:r w:rsidRPr="00AF035F">
              <w:rPr>
                <w:rFonts w:ascii="Times New Roman" w:hAnsi="Times New Roman" w:cs="Times New Roman"/>
                <w:bCs/>
                <w:sz w:val="24"/>
                <w:szCs w:val="24"/>
                <w:highlight w:val="green"/>
              </w:rPr>
              <w:t>Статья 136.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выпуска для внутреннего потребления, срок их уплаты и исчисление</w:t>
            </w:r>
          </w:p>
          <w:p w:rsidR="00AF035F" w:rsidRPr="00AF035F" w:rsidRDefault="00AF035F" w:rsidP="00AF035F">
            <w:pPr>
              <w:autoSpaceDE w:val="0"/>
              <w:autoSpaceDN w:val="0"/>
              <w:adjustRightInd w:val="0"/>
              <w:ind w:firstLine="709"/>
              <w:jc w:val="both"/>
              <w:rPr>
                <w:rFonts w:ascii="Times New Roman" w:hAnsi="Times New Roman" w:cs="Times New Roman"/>
                <w:bCs/>
                <w:sz w:val="24"/>
                <w:szCs w:val="24"/>
                <w:highlight w:val="green"/>
              </w:rPr>
            </w:pPr>
            <w:r w:rsidRPr="00AF035F">
              <w:rPr>
                <w:rFonts w:ascii="Times New Roman" w:hAnsi="Times New Roman" w:cs="Times New Roman"/>
                <w:bCs/>
                <w:sz w:val="24"/>
                <w:szCs w:val="24"/>
                <w:highlight w:val="green"/>
              </w:rPr>
              <w:t>1. Обязанность по уплате ввозных таможенных пошлин, налогов, специальных, антидемпинговых, компенсационных пошлин в отношении товаров, помещаемых под таможенную процедуру выпуска для внутреннего потребления, возникает у декларанта с момента регистрации таможенным органом декларации на товары.</w:t>
            </w:r>
          </w:p>
          <w:p w:rsidR="00AF035F" w:rsidRPr="00AF035F" w:rsidRDefault="00AF035F" w:rsidP="00AF035F">
            <w:pPr>
              <w:autoSpaceDE w:val="0"/>
              <w:autoSpaceDN w:val="0"/>
              <w:adjustRightInd w:val="0"/>
              <w:ind w:firstLine="709"/>
              <w:jc w:val="both"/>
              <w:rPr>
                <w:rFonts w:ascii="Times New Roman" w:hAnsi="Times New Roman" w:cs="Times New Roman"/>
                <w:b/>
                <w:bCs/>
                <w:sz w:val="24"/>
                <w:szCs w:val="24"/>
                <w:highlight w:val="green"/>
              </w:rPr>
            </w:pPr>
            <w:bookmarkStart w:id="0" w:name="Par3"/>
            <w:bookmarkEnd w:id="0"/>
            <w:r w:rsidRPr="00AF035F">
              <w:rPr>
                <w:rFonts w:ascii="Times New Roman" w:hAnsi="Times New Roman" w:cs="Times New Roman"/>
                <w:b/>
                <w:bCs/>
                <w:sz w:val="24"/>
                <w:szCs w:val="24"/>
                <w:highlight w:val="green"/>
              </w:rPr>
              <w:t xml:space="preserve">2. Обязанность по уплате ввозных таможенных пошлин, налогов в отношении помещаемых под таможенную процедуру выпуска для внутреннего потребления товаров, которые ввозятся в адрес одного получателя от одного отправителя по одному транспортному (перевозочному) документу, а в случаях и при соблюдении условий, которые устанавливаются Комиссией, – по иным документам, определяемым Комиссией, и общая таможенная стоимость которых не превышает суммы, эквивалентной 200 евро, а если Комиссией определен иной размер такой суммы, – размера суммы, определенного Комиссией, по курсу валют, действующему на день регистрации таможенным органом декларации на товары, не возникает. </w:t>
            </w:r>
          </w:p>
          <w:p w:rsidR="00AF035F" w:rsidRPr="00AF035F" w:rsidRDefault="00AF035F" w:rsidP="00AF035F">
            <w:pPr>
              <w:autoSpaceDE w:val="0"/>
              <w:autoSpaceDN w:val="0"/>
              <w:adjustRightInd w:val="0"/>
              <w:ind w:firstLine="709"/>
              <w:jc w:val="both"/>
              <w:rPr>
                <w:rFonts w:ascii="Times New Roman" w:hAnsi="Times New Roman" w:cs="Times New Roman"/>
                <w:b/>
                <w:bCs/>
                <w:sz w:val="24"/>
                <w:szCs w:val="24"/>
                <w:highlight w:val="green"/>
              </w:rPr>
            </w:pPr>
            <w:r w:rsidRPr="00AF035F">
              <w:rPr>
                <w:rFonts w:ascii="Times New Roman" w:hAnsi="Times New Roman" w:cs="Times New Roman"/>
                <w:b/>
                <w:bCs/>
                <w:sz w:val="24"/>
                <w:szCs w:val="24"/>
                <w:highlight w:val="green"/>
              </w:rPr>
              <w:t xml:space="preserve">При этом для целей настоящего пункта в таможенную стоимость не включаются расходы на перевозку (транспортировку) ввозимых на таможенную территорию </w:t>
            </w:r>
            <w:r w:rsidRPr="00AF035F">
              <w:rPr>
                <w:rFonts w:ascii="Times New Roman" w:hAnsi="Times New Roman" w:cs="Times New Roman"/>
                <w:b/>
                <w:bCs/>
                <w:sz w:val="24"/>
                <w:szCs w:val="24"/>
                <w:highlight w:val="green"/>
              </w:rPr>
              <w:lastRenderedPageBreak/>
              <w:t>Союза товаров до места прибытия, расходы на погрузку, разгрузку или перегрузку таких товаров и расходы на страхование в связи с такой перевозкой (транспортировкой), погрузкой, разгрузкой или перегрузкой таких товаров.</w:t>
            </w:r>
          </w:p>
          <w:p w:rsidR="00AF035F" w:rsidRPr="00AF035F" w:rsidRDefault="00AF035F" w:rsidP="00AF035F">
            <w:pPr>
              <w:autoSpaceDE w:val="0"/>
              <w:autoSpaceDN w:val="0"/>
              <w:adjustRightInd w:val="0"/>
              <w:ind w:firstLine="709"/>
              <w:jc w:val="both"/>
              <w:rPr>
                <w:rFonts w:ascii="Times New Roman" w:hAnsi="Times New Roman" w:cs="Times New Roman"/>
                <w:b/>
                <w:bCs/>
                <w:sz w:val="24"/>
                <w:szCs w:val="24"/>
                <w:highlight w:val="green"/>
              </w:rPr>
            </w:pPr>
            <w:r w:rsidRPr="00AF035F">
              <w:rPr>
                <w:rFonts w:ascii="Times New Roman" w:hAnsi="Times New Roman" w:cs="Times New Roman"/>
                <w:b/>
                <w:bCs/>
                <w:sz w:val="24"/>
                <w:szCs w:val="24"/>
                <w:highlight w:val="green"/>
              </w:rPr>
              <w:t xml:space="preserve">Комиссия вправе определять иной размер суммы, чем сумма, предусмотренная абзацем первым настоящего пункта, в пределах которой обязанность по уплате ввозных таможенных пошлин, налогов в отношении товаров, помещаемых под таможенную процедуру выпуска для внутреннего потребления, ввозимых в адрес одного получателя от одного отправителя по одному транспортному (перевозочному) документу или иным документам, определяемым Комиссией в соответствии с абзацем первым настоящего пункта, не возникает. </w:t>
            </w:r>
          </w:p>
          <w:p w:rsidR="00AF035F" w:rsidRPr="00AF035F" w:rsidRDefault="00AF035F" w:rsidP="00AF035F">
            <w:pPr>
              <w:autoSpaceDE w:val="0"/>
              <w:autoSpaceDN w:val="0"/>
              <w:adjustRightInd w:val="0"/>
              <w:ind w:firstLine="709"/>
              <w:jc w:val="both"/>
              <w:rPr>
                <w:rFonts w:ascii="Times New Roman" w:hAnsi="Times New Roman" w:cs="Times New Roman"/>
                <w:b/>
                <w:bCs/>
                <w:sz w:val="24"/>
                <w:szCs w:val="24"/>
                <w:highlight w:val="green"/>
              </w:rPr>
            </w:pPr>
            <w:r w:rsidRPr="00AF035F">
              <w:rPr>
                <w:rFonts w:ascii="Times New Roman" w:hAnsi="Times New Roman" w:cs="Times New Roman"/>
                <w:b/>
                <w:bCs/>
                <w:sz w:val="24"/>
                <w:szCs w:val="24"/>
                <w:highlight w:val="green"/>
              </w:rPr>
              <w:t>Комиссия вправе определять категории товаров, в отношении которых положения настоящего пункта не применяются.</w:t>
            </w:r>
          </w:p>
          <w:p w:rsidR="00AF035F" w:rsidRPr="00AF035F" w:rsidRDefault="00AF035F" w:rsidP="00AF035F">
            <w:pPr>
              <w:autoSpaceDE w:val="0"/>
              <w:autoSpaceDN w:val="0"/>
              <w:adjustRightInd w:val="0"/>
              <w:ind w:firstLine="709"/>
              <w:jc w:val="both"/>
              <w:rPr>
                <w:rFonts w:ascii="Times New Roman" w:hAnsi="Times New Roman" w:cs="Times New Roman"/>
                <w:b/>
                <w:bCs/>
                <w:sz w:val="24"/>
                <w:szCs w:val="24"/>
                <w:highlight w:val="green"/>
              </w:rPr>
            </w:pPr>
            <w:r w:rsidRPr="00AF035F">
              <w:rPr>
                <w:rFonts w:ascii="Times New Roman" w:hAnsi="Times New Roman" w:cs="Times New Roman"/>
                <w:b/>
                <w:bCs/>
                <w:sz w:val="24"/>
                <w:szCs w:val="24"/>
                <w:highlight w:val="green"/>
              </w:rPr>
              <w:t>2</w:t>
            </w:r>
            <w:r w:rsidRPr="00AF035F">
              <w:rPr>
                <w:rFonts w:ascii="Times New Roman" w:hAnsi="Times New Roman" w:cs="Times New Roman"/>
                <w:b/>
                <w:bCs/>
                <w:sz w:val="24"/>
                <w:szCs w:val="24"/>
                <w:highlight w:val="green"/>
                <w:vertAlign w:val="superscript"/>
              </w:rPr>
              <w:t>1</w:t>
            </w:r>
            <w:r w:rsidRPr="00AF035F">
              <w:rPr>
                <w:rFonts w:ascii="Times New Roman" w:hAnsi="Times New Roman" w:cs="Times New Roman"/>
                <w:b/>
                <w:bCs/>
                <w:sz w:val="24"/>
                <w:szCs w:val="24"/>
                <w:highlight w:val="green"/>
              </w:rPr>
              <w:t>. Обязанность по уплате специальных, антидемпинговых, компенсационных пошлин в отношении товаров, указанных в подпункте 1 пункта 8 статьи 186, пунктах 2</w:t>
            </w:r>
            <w:r w:rsidRPr="00AF035F">
              <w:rPr>
                <w:rFonts w:ascii="Times New Roman" w:hAnsi="Times New Roman" w:cs="Times New Roman"/>
                <w:b/>
                <w:bCs/>
                <w:sz w:val="24"/>
                <w:szCs w:val="24"/>
                <w:highlight w:val="green"/>
                <w:vertAlign w:val="superscript"/>
              </w:rPr>
              <w:t>1</w:t>
            </w:r>
            <w:r w:rsidRPr="00AF035F">
              <w:rPr>
                <w:rFonts w:ascii="Times New Roman" w:hAnsi="Times New Roman" w:cs="Times New Roman"/>
                <w:b/>
                <w:bCs/>
                <w:sz w:val="24"/>
                <w:szCs w:val="24"/>
                <w:highlight w:val="green"/>
              </w:rPr>
              <w:t xml:space="preserve"> и 3 статьи 209, пунктах 2</w:t>
            </w:r>
            <w:r w:rsidRPr="00AF035F">
              <w:rPr>
                <w:rFonts w:ascii="Times New Roman" w:hAnsi="Times New Roman" w:cs="Times New Roman"/>
                <w:b/>
                <w:bCs/>
                <w:sz w:val="24"/>
                <w:szCs w:val="24"/>
                <w:highlight w:val="green"/>
                <w:vertAlign w:val="superscript"/>
              </w:rPr>
              <w:t>1</w:t>
            </w:r>
            <w:r w:rsidRPr="00AF035F">
              <w:rPr>
                <w:rFonts w:ascii="Times New Roman" w:hAnsi="Times New Roman" w:cs="Times New Roman"/>
                <w:b/>
                <w:bCs/>
                <w:sz w:val="24"/>
                <w:szCs w:val="24"/>
                <w:highlight w:val="green"/>
              </w:rPr>
              <w:t xml:space="preserve"> и 3 статьи 217 настоящего Кодекса </w:t>
            </w:r>
            <w:r w:rsidRPr="00AF035F">
              <w:rPr>
                <w:rFonts w:ascii="Times New Roman" w:hAnsi="Times New Roman" w:cs="Times New Roman"/>
                <w:b/>
                <w:bCs/>
                <w:i/>
                <w:sz w:val="24"/>
                <w:szCs w:val="24"/>
                <w:highlight w:val="green"/>
              </w:rPr>
              <w:t>и помещаемых под таможенную процедуру выпуска для внутреннего потребления</w:t>
            </w:r>
            <w:r w:rsidRPr="00AF035F">
              <w:rPr>
                <w:rFonts w:ascii="Times New Roman" w:hAnsi="Times New Roman" w:cs="Times New Roman"/>
                <w:b/>
                <w:bCs/>
                <w:sz w:val="24"/>
                <w:szCs w:val="24"/>
                <w:highlight w:val="green"/>
              </w:rPr>
              <w:t>, не возникает.</w:t>
            </w:r>
          </w:p>
          <w:p w:rsidR="00AF035F" w:rsidRPr="00AF035F" w:rsidRDefault="00AF035F" w:rsidP="00AF035F">
            <w:pPr>
              <w:autoSpaceDE w:val="0"/>
              <w:autoSpaceDN w:val="0"/>
              <w:adjustRightInd w:val="0"/>
              <w:ind w:firstLine="709"/>
              <w:jc w:val="both"/>
              <w:rPr>
                <w:rFonts w:ascii="Times New Roman" w:hAnsi="Times New Roman" w:cs="Times New Roman"/>
                <w:b/>
                <w:bCs/>
                <w:sz w:val="24"/>
                <w:szCs w:val="24"/>
                <w:highlight w:val="green"/>
              </w:rPr>
            </w:pPr>
            <w:r w:rsidRPr="00AF035F">
              <w:rPr>
                <w:rFonts w:ascii="Times New Roman" w:hAnsi="Times New Roman" w:cs="Times New Roman"/>
                <w:b/>
                <w:bCs/>
                <w:sz w:val="24"/>
                <w:szCs w:val="24"/>
                <w:highlight w:val="green"/>
              </w:rPr>
              <w:t xml:space="preserve">Обязанность по уплате налогов, специальных, антидемпинговых, компенсационных пошлин в отношении товаров, указанных в </w:t>
            </w:r>
            <w:hyperlink r:id="rId12" w:history="1">
              <w:r w:rsidRPr="00AF035F">
                <w:rPr>
                  <w:rFonts w:ascii="Times New Roman" w:hAnsi="Times New Roman" w:cs="Times New Roman"/>
                  <w:b/>
                  <w:bCs/>
                  <w:sz w:val="24"/>
                  <w:szCs w:val="24"/>
                  <w:highlight w:val="green"/>
                </w:rPr>
                <w:t>статьях 199</w:t>
              </w:r>
            </w:hyperlink>
            <w:r w:rsidRPr="00AF035F">
              <w:rPr>
                <w:rFonts w:ascii="Times New Roman" w:hAnsi="Times New Roman" w:cs="Times New Roman"/>
                <w:b/>
                <w:bCs/>
                <w:sz w:val="24"/>
                <w:szCs w:val="24"/>
                <w:highlight w:val="green"/>
              </w:rPr>
              <w:t xml:space="preserve"> и </w:t>
            </w:r>
            <w:hyperlink r:id="rId13" w:history="1">
              <w:r w:rsidRPr="00AF035F">
                <w:rPr>
                  <w:rFonts w:ascii="Times New Roman" w:hAnsi="Times New Roman" w:cs="Times New Roman"/>
                  <w:b/>
                  <w:bCs/>
                  <w:sz w:val="24"/>
                  <w:szCs w:val="24"/>
                  <w:highlight w:val="green"/>
                </w:rPr>
                <w:t>200</w:t>
              </w:r>
            </w:hyperlink>
            <w:r w:rsidRPr="00AF035F">
              <w:rPr>
                <w:rFonts w:ascii="Times New Roman" w:hAnsi="Times New Roman" w:cs="Times New Roman"/>
                <w:b/>
                <w:bCs/>
                <w:sz w:val="24"/>
                <w:szCs w:val="24"/>
                <w:highlight w:val="green"/>
              </w:rPr>
              <w:t xml:space="preserve"> настоящего Кодекса и помещаемых под таможенную процедуру выпуска для внутреннего потребления, не возникает.</w:t>
            </w:r>
          </w:p>
          <w:p w:rsidR="00AF035F" w:rsidRPr="00AF035F" w:rsidRDefault="00AF035F" w:rsidP="00AF035F">
            <w:pPr>
              <w:autoSpaceDE w:val="0"/>
              <w:autoSpaceDN w:val="0"/>
              <w:adjustRightInd w:val="0"/>
              <w:ind w:firstLine="709"/>
              <w:jc w:val="both"/>
              <w:rPr>
                <w:rFonts w:ascii="Times New Roman" w:hAnsi="Times New Roman" w:cs="Times New Roman"/>
                <w:sz w:val="24"/>
                <w:szCs w:val="24"/>
                <w:highlight w:val="green"/>
              </w:rPr>
            </w:pPr>
            <w:r w:rsidRPr="00AF035F">
              <w:rPr>
                <w:rFonts w:ascii="Times New Roman" w:hAnsi="Times New Roman" w:cs="Times New Roman"/>
                <w:sz w:val="24"/>
                <w:szCs w:val="24"/>
                <w:highlight w:val="green"/>
              </w:rPr>
              <w:t>3. Обязанность по уплате ввозных таможенных пошлин, налогов в отношении товаров, помещаемых под таможенную процедуру выпуска для внутреннего потребления, прекращается у декларанта при наступлении следующих обстоятельств:</w:t>
            </w:r>
          </w:p>
          <w:p w:rsidR="00AF035F" w:rsidRPr="00AF035F" w:rsidRDefault="00AF035F" w:rsidP="00AF035F">
            <w:pPr>
              <w:ind w:firstLine="709"/>
              <w:jc w:val="both"/>
              <w:rPr>
                <w:rFonts w:ascii="Times New Roman" w:hAnsi="Times New Roman" w:cs="Times New Roman"/>
                <w:sz w:val="24"/>
                <w:szCs w:val="24"/>
                <w:highlight w:val="green"/>
              </w:rPr>
            </w:pPr>
            <w:r w:rsidRPr="00AF035F">
              <w:rPr>
                <w:rFonts w:ascii="Times New Roman" w:hAnsi="Times New Roman" w:cs="Times New Roman"/>
                <w:b/>
                <w:sz w:val="24"/>
                <w:szCs w:val="24"/>
                <w:highlight w:val="green"/>
              </w:rPr>
              <w:t xml:space="preserve">     </w:t>
            </w:r>
            <w:r w:rsidRPr="00AF035F">
              <w:rPr>
                <w:rFonts w:ascii="Times New Roman" w:hAnsi="Times New Roman" w:cs="Times New Roman"/>
                <w:sz w:val="24"/>
                <w:szCs w:val="24"/>
                <w:highlight w:val="green"/>
              </w:rPr>
              <w:t>…</w:t>
            </w:r>
          </w:p>
          <w:p w:rsidR="00AF035F" w:rsidRPr="00AF035F" w:rsidRDefault="00AF035F" w:rsidP="00AF035F">
            <w:pPr>
              <w:autoSpaceDE w:val="0"/>
              <w:autoSpaceDN w:val="0"/>
              <w:adjustRightInd w:val="0"/>
              <w:ind w:firstLine="709"/>
              <w:jc w:val="both"/>
              <w:rPr>
                <w:rFonts w:ascii="Times New Roman" w:hAnsi="Times New Roman" w:cs="Times New Roman"/>
                <w:sz w:val="24"/>
                <w:szCs w:val="24"/>
                <w:highlight w:val="green"/>
              </w:rPr>
            </w:pPr>
            <w:r w:rsidRPr="00AF035F">
              <w:rPr>
                <w:rFonts w:ascii="Times New Roman" w:hAnsi="Times New Roman" w:cs="Times New Roman"/>
                <w:sz w:val="24"/>
                <w:szCs w:val="24"/>
                <w:highlight w:val="green"/>
              </w:rPr>
              <w:t xml:space="preserve">8) размещение на временное хранение или помещение </w:t>
            </w:r>
            <w:r w:rsidRPr="00AF035F">
              <w:rPr>
                <w:rFonts w:ascii="Times New Roman" w:hAnsi="Times New Roman" w:cs="Times New Roman"/>
                <w:sz w:val="24"/>
                <w:szCs w:val="24"/>
                <w:highlight w:val="green"/>
              </w:rPr>
              <w:lastRenderedPageBreak/>
              <w:t xml:space="preserve">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w:t>
            </w:r>
            <w:r w:rsidRPr="00AF035F">
              <w:rPr>
                <w:rFonts w:ascii="Times New Roman" w:hAnsi="Times New Roman" w:cs="Times New Roman"/>
                <w:b/>
                <w:strike/>
                <w:sz w:val="24"/>
                <w:szCs w:val="24"/>
                <w:highlight w:val="green"/>
              </w:rPr>
              <w:t>произведен;</w:t>
            </w:r>
            <w:r w:rsidRPr="00AF035F">
              <w:rPr>
                <w:rFonts w:ascii="Times New Roman" w:hAnsi="Times New Roman" w:cs="Times New Roman"/>
                <w:strike/>
                <w:sz w:val="24"/>
                <w:szCs w:val="24"/>
                <w:highlight w:val="green"/>
              </w:rPr>
              <w:t xml:space="preserve"> </w:t>
            </w:r>
            <w:r w:rsidRPr="00AF035F">
              <w:rPr>
                <w:rFonts w:ascii="Times New Roman" w:hAnsi="Times New Roman" w:cs="Times New Roman"/>
                <w:b/>
                <w:sz w:val="24"/>
                <w:szCs w:val="24"/>
                <w:highlight w:val="green"/>
              </w:rPr>
              <w:t>произведен.</w:t>
            </w:r>
          </w:p>
          <w:p w:rsidR="00AF035F" w:rsidRPr="00AF035F" w:rsidRDefault="00AF035F" w:rsidP="00AF035F">
            <w:pPr>
              <w:autoSpaceDE w:val="0"/>
              <w:autoSpaceDN w:val="0"/>
              <w:adjustRightInd w:val="0"/>
              <w:ind w:firstLine="709"/>
              <w:jc w:val="both"/>
              <w:rPr>
                <w:rFonts w:ascii="Times New Roman" w:hAnsi="Times New Roman" w:cs="Times New Roman"/>
                <w:sz w:val="24"/>
                <w:szCs w:val="24"/>
                <w:highlight w:val="green"/>
              </w:rPr>
            </w:pPr>
            <w:r w:rsidRPr="00AF035F">
              <w:rPr>
                <w:rFonts w:ascii="Times New Roman" w:hAnsi="Times New Roman" w:cs="Times New Roman"/>
                <w:sz w:val="24"/>
                <w:szCs w:val="24"/>
                <w:highlight w:val="green"/>
              </w:rPr>
              <w:t>4. Обязанность по уплате ввозных таможенных пошлин, налогов в отношении товаров, помещенных под таможенную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 этими товарами, прекращается у декларанта при наступлении следующих обстоятельств:</w:t>
            </w:r>
          </w:p>
          <w:p w:rsidR="00AF035F" w:rsidRPr="00AF035F" w:rsidRDefault="00AF035F" w:rsidP="00AF035F">
            <w:pPr>
              <w:autoSpaceDE w:val="0"/>
              <w:autoSpaceDN w:val="0"/>
              <w:adjustRightInd w:val="0"/>
              <w:ind w:firstLine="709"/>
              <w:jc w:val="both"/>
              <w:rPr>
                <w:rFonts w:ascii="Times New Roman" w:hAnsi="Times New Roman" w:cs="Times New Roman"/>
                <w:sz w:val="24"/>
                <w:szCs w:val="24"/>
                <w:highlight w:val="green"/>
              </w:rPr>
            </w:pPr>
            <w:r w:rsidRPr="00AF035F">
              <w:rPr>
                <w:rFonts w:ascii="Times New Roman" w:hAnsi="Times New Roman" w:cs="Times New Roman"/>
                <w:sz w:val="24"/>
                <w:szCs w:val="24"/>
                <w:highlight w:val="green"/>
              </w:rPr>
              <w:t>4) исполнение обязанности по уплате ввозных таможенных пошлин</w:t>
            </w:r>
            <w:r w:rsidRPr="00AF035F">
              <w:rPr>
                <w:rFonts w:ascii="Times New Roman" w:hAnsi="Times New Roman" w:cs="Times New Roman"/>
                <w:b/>
                <w:sz w:val="24"/>
                <w:szCs w:val="24"/>
                <w:highlight w:val="green"/>
              </w:rPr>
              <w:t>,</w:t>
            </w:r>
            <w:r w:rsidRPr="00AF035F">
              <w:rPr>
                <w:rFonts w:ascii="Times New Roman" w:hAnsi="Times New Roman" w:cs="Times New Roman"/>
                <w:sz w:val="24"/>
                <w:szCs w:val="24"/>
                <w:highlight w:val="green"/>
              </w:rPr>
              <w:t xml:space="preserve"> </w:t>
            </w:r>
            <w:r w:rsidRPr="00AF035F">
              <w:rPr>
                <w:rFonts w:ascii="Times New Roman" w:hAnsi="Times New Roman" w:cs="Times New Roman"/>
                <w:b/>
                <w:sz w:val="24"/>
                <w:szCs w:val="24"/>
                <w:highlight w:val="green"/>
              </w:rPr>
              <w:t>налогов</w:t>
            </w:r>
            <w:r w:rsidRPr="00AF035F">
              <w:rPr>
                <w:rFonts w:ascii="Times New Roman" w:hAnsi="Times New Roman" w:cs="Times New Roman"/>
                <w:sz w:val="24"/>
                <w:szCs w:val="24"/>
                <w:highlight w:val="green"/>
              </w:rPr>
              <w:t xml:space="preserve"> и (или) их взыскание в размерах, исчисленных и подлежащих уплате в соответствии с </w:t>
            </w:r>
            <w:hyperlink r:id="rId14" w:history="1">
              <w:r w:rsidRPr="00AF035F">
                <w:rPr>
                  <w:rFonts w:ascii="Times New Roman" w:hAnsi="Times New Roman" w:cs="Times New Roman"/>
                  <w:sz w:val="24"/>
                  <w:szCs w:val="24"/>
                  <w:highlight w:val="green"/>
                </w:rPr>
                <w:t>подпунктом 2 пункта 14</w:t>
              </w:r>
            </w:hyperlink>
            <w:r w:rsidRPr="00AF035F">
              <w:rPr>
                <w:rFonts w:ascii="Times New Roman" w:hAnsi="Times New Roman" w:cs="Times New Roman"/>
                <w:sz w:val="24"/>
                <w:szCs w:val="24"/>
                <w:highlight w:val="green"/>
              </w:rPr>
              <w:t xml:space="preserve"> настоящей статьи при наступлении обстоятельств, указанных в </w:t>
            </w:r>
            <w:hyperlink r:id="rId15" w:history="1">
              <w:r w:rsidRPr="00AF035F">
                <w:rPr>
                  <w:rFonts w:ascii="Times New Roman" w:hAnsi="Times New Roman" w:cs="Times New Roman"/>
                  <w:sz w:val="24"/>
                  <w:szCs w:val="24"/>
                  <w:highlight w:val="green"/>
                </w:rPr>
                <w:t>пункте 11</w:t>
              </w:r>
            </w:hyperlink>
            <w:r w:rsidRPr="00AF035F">
              <w:rPr>
                <w:rFonts w:ascii="Times New Roman" w:hAnsi="Times New Roman" w:cs="Times New Roman"/>
                <w:sz w:val="24"/>
                <w:szCs w:val="24"/>
                <w:highlight w:val="green"/>
              </w:rPr>
              <w:t xml:space="preserve"> настоящей статьи;</w:t>
            </w:r>
          </w:p>
          <w:p w:rsidR="00AF035F" w:rsidRPr="00AF035F" w:rsidRDefault="00AF035F" w:rsidP="00AF035F">
            <w:pPr>
              <w:autoSpaceDE w:val="0"/>
              <w:autoSpaceDN w:val="0"/>
              <w:adjustRightInd w:val="0"/>
              <w:ind w:firstLine="709"/>
              <w:jc w:val="both"/>
              <w:rPr>
                <w:rFonts w:ascii="Times New Roman" w:hAnsi="Times New Roman" w:cs="Times New Roman"/>
                <w:sz w:val="24"/>
                <w:szCs w:val="24"/>
                <w:highlight w:val="green"/>
              </w:rPr>
            </w:pPr>
            <w:r w:rsidRPr="00AF035F">
              <w:rPr>
                <w:rFonts w:ascii="Times New Roman" w:hAnsi="Times New Roman" w:cs="Times New Roman"/>
                <w:sz w:val="24"/>
                <w:szCs w:val="24"/>
                <w:highlight w:val="green"/>
              </w:rPr>
              <w:t>….</w:t>
            </w:r>
          </w:p>
          <w:p w:rsidR="00AF035F" w:rsidRPr="00AF035F" w:rsidRDefault="00AF035F" w:rsidP="00AF035F">
            <w:pPr>
              <w:autoSpaceDE w:val="0"/>
              <w:autoSpaceDN w:val="0"/>
              <w:adjustRightInd w:val="0"/>
              <w:ind w:firstLine="709"/>
              <w:jc w:val="both"/>
              <w:rPr>
                <w:rFonts w:ascii="Times New Roman" w:hAnsi="Times New Roman" w:cs="Times New Roman"/>
                <w:sz w:val="24"/>
                <w:szCs w:val="24"/>
                <w:highlight w:val="green"/>
              </w:rPr>
            </w:pPr>
            <w:r w:rsidRPr="00AF035F">
              <w:rPr>
                <w:rFonts w:ascii="Times New Roman" w:hAnsi="Times New Roman" w:cs="Times New Roman"/>
                <w:sz w:val="24"/>
                <w:szCs w:val="24"/>
                <w:highlight w:val="green"/>
              </w:rPr>
              <w:t>14. Если иное не установлено настоящим Кодексом, ввозные таможенные пошлины, налоги подлежат уплате:</w:t>
            </w:r>
          </w:p>
          <w:p w:rsidR="00AF035F" w:rsidRPr="00AF035F" w:rsidRDefault="00AF035F" w:rsidP="00AF035F">
            <w:pPr>
              <w:autoSpaceDE w:val="0"/>
              <w:autoSpaceDN w:val="0"/>
              <w:adjustRightInd w:val="0"/>
              <w:ind w:firstLine="709"/>
              <w:jc w:val="both"/>
              <w:rPr>
                <w:rFonts w:ascii="Times New Roman" w:hAnsi="Times New Roman" w:cs="Times New Roman"/>
                <w:sz w:val="24"/>
                <w:szCs w:val="24"/>
                <w:highlight w:val="green"/>
              </w:rPr>
            </w:pPr>
            <w:r w:rsidRPr="00AF035F">
              <w:rPr>
                <w:rFonts w:ascii="Times New Roman" w:hAnsi="Times New Roman" w:cs="Times New Roman"/>
                <w:sz w:val="24"/>
                <w:szCs w:val="24"/>
                <w:highlight w:val="green"/>
              </w:rPr>
              <w:t xml:space="preserve">1) в отношении товаров, указанных в </w:t>
            </w:r>
            <w:hyperlink r:id="rId16" w:history="1">
              <w:r w:rsidRPr="00AF035F">
                <w:rPr>
                  <w:rFonts w:ascii="Times New Roman" w:hAnsi="Times New Roman" w:cs="Times New Roman"/>
                  <w:sz w:val="24"/>
                  <w:szCs w:val="24"/>
                  <w:highlight w:val="green"/>
                </w:rPr>
                <w:t>пункте 9</w:t>
              </w:r>
            </w:hyperlink>
            <w:r w:rsidRPr="00AF035F">
              <w:rPr>
                <w:rFonts w:ascii="Times New Roman" w:hAnsi="Times New Roman" w:cs="Times New Roman"/>
                <w:sz w:val="24"/>
                <w:szCs w:val="24"/>
                <w:highlight w:val="green"/>
              </w:rPr>
              <w:t xml:space="preserve"> настоящей статьи, - в размере сумм ввозных таможенных пошлин, налогов, исчисленных в соответствии с настоящим Кодексом в декларации на товары с учетом тарифных преференций и льгот по уплате ввозных таможенных пошлин, налогов;</w:t>
            </w:r>
          </w:p>
          <w:p w:rsidR="00AF035F" w:rsidRPr="00AF035F" w:rsidRDefault="00AF035F" w:rsidP="00AF035F">
            <w:pPr>
              <w:autoSpaceDE w:val="0"/>
              <w:autoSpaceDN w:val="0"/>
              <w:adjustRightInd w:val="0"/>
              <w:ind w:firstLine="709"/>
              <w:jc w:val="both"/>
              <w:rPr>
                <w:rFonts w:ascii="Times New Roman" w:hAnsi="Times New Roman" w:cs="Times New Roman"/>
                <w:b/>
                <w:sz w:val="24"/>
                <w:szCs w:val="24"/>
                <w:highlight w:val="green"/>
              </w:rPr>
            </w:pPr>
            <w:r w:rsidRPr="00AF035F">
              <w:rPr>
                <w:rFonts w:ascii="Times New Roman" w:hAnsi="Times New Roman" w:cs="Times New Roman"/>
                <w:sz w:val="24"/>
                <w:szCs w:val="24"/>
                <w:highlight w:val="green"/>
              </w:rPr>
              <w:t xml:space="preserve">16. Специальные, антидемпинговые, компенсационные пошлины в отношении товаров, помещаемых (помещенных) под таможенную процедуру выпуска для внутреннего потребления, подлежат уплате в размере </w:t>
            </w:r>
            <w:r w:rsidRPr="00AF035F">
              <w:rPr>
                <w:rFonts w:ascii="Times New Roman" w:hAnsi="Times New Roman" w:cs="Times New Roman"/>
                <w:b/>
                <w:i/>
                <w:sz w:val="24"/>
                <w:szCs w:val="24"/>
                <w:highlight w:val="green"/>
              </w:rPr>
              <w:t>сумм специальных, антидемпинговых, компенсационных пошлин</w:t>
            </w:r>
            <w:r w:rsidRPr="00AF035F">
              <w:rPr>
                <w:rFonts w:ascii="Times New Roman" w:hAnsi="Times New Roman" w:cs="Times New Roman"/>
                <w:i/>
                <w:sz w:val="24"/>
                <w:szCs w:val="24"/>
                <w:highlight w:val="green"/>
              </w:rPr>
              <w:t>, исчисленн</w:t>
            </w:r>
            <w:r w:rsidRPr="00AF035F">
              <w:rPr>
                <w:rFonts w:ascii="Times New Roman" w:hAnsi="Times New Roman" w:cs="Times New Roman"/>
                <w:b/>
                <w:i/>
                <w:sz w:val="24"/>
                <w:szCs w:val="24"/>
                <w:highlight w:val="green"/>
              </w:rPr>
              <w:t>ых</w:t>
            </w:r>
            <w:r w:rsidRPr="00AF035F">
              <w:rPr>
                <w:rFonts w:ascii="Times New Roman" w:hAnsi="Times New Roman" w:cs="Times New Roman"/>
                <w:i/>
                <w:sz w:val="24"/>
                <w:szCs w:val="24"/>
                <w:highlight w:val="green"/>
              </w:rPr>
              <w:t xml:space="preserve"> </w:t>
            </w:r>
            <w:r w:rsidRPr="00AF035F">
              <w:rPr>
                <w:rFonts w:ascii="Times New Roman" w:hAnsi="Times New Roman" w:cs="Times New Roman"/>
                <w:b/>
                <w:i/>
                <w:sz w:val="24"/>
                <w:szCs w:val="24"/>
                <w:highlight w:val="green"/>
              </w:rPr>
              <w:t>в соответствии с настоящим Кодексом</w:t>
            </w:r>
            <w:r w:rsidRPr="00AF035F">
              <w:rPr>
                <w:rFonts w:ascii="Times New Roman" w:hAnsi="Times New Roman" w:cs="Times New Roman"/>
                <w:sz w:val="24"/>
                <w:szCs w:val="24"/>
                <w:highlight w:val="green"/>
              </w:rPr>
              <w:t xml:space="preserve"> в декларации на товары </w:t>
            </w:r>
            <w:r w:rsidRPr="00AF035F">
              <w:rPr>
                <w:rFonts w:ascii="Times New Roman" w:hAnsi="Times New Roman" w:cs="Times New Roman"/>
                <w:strike/>
                <w:sz w:val="24"/>
                <w:szCs w:val="24"/>
                <w:highlight w:val="green"/>
              </w:rPr>
              <w:t xml:space="preserve">с учетом особенностей, предусмотренных </w:t>
            </w:r>
            <w:hyperlink r:id="rId17" w:history="1">
              <w:r w:rsidRPr="00AF035F">
                <w:rPr>
                  <w:rFonts w:ascii="Times New Roman" w:hAnsi="Times New Roman" w:cs="Times New Roman"/>
                  <w:strike/>
                  <w:sz w:val="24"/>
                  <w:szCs w:val="24"/>
                  <w:highlight w:val="green"/>
                </w:rPr>
                <w:t>главой 12</w:t>
              </w:r>
            </w:hyperlink>
            <w:r w:rsidRPr="00AF035F">
              <w:rPr>
                <w:rFonts w:ascii="Times New Roman" w:hAnsi="Times New Roman" w:cs="Times New Roman"/>
                <w:strike/>
                <w:sz w:val="24"/>
                <w:szCs w:val="24"/>
                <w:highlight w:val="green"/>
              </w:rPr>
              <w:t xml:space="preserve"> настоящего Кодекса, </w:t>
            </w:r>
            <w:r w:rsidRPr="00AF035F">
              <w:rPr>
                <w:rFonts w:ascii="Times New Roman" w:hAnsi="Times New Roman" w:cs="Times New Roman"/>
                <w:b/>
                <w:strike/>
                <w:sz w:val="24"/>
                <w:szCs w:val="24"/>
                <w:highlight w:val="green"/>
              </w:rPr>
              <w:t xml:space="preserve">а в отношении продуктов переработки, являющихся </w:t>
            </w:r>
            <w:r w:rsidRPr="00AF035F">
              <w:rPr>
                <w:rFonts w:ascii="Times New Roman" w:hAnsi="Times New Roman" w:cs="Times New Roman"/>
                <w:b/>
                <w:strike/>
                <w:sz w:val="24"/>
                <w:szCs w:val="24"/>
                <w:highlight w:val="green"/>
              </w:rPr>
              <w:lastRenderedPageBreak/>
              <w:t>товарами, в отношении которых в Союзе введены меры защиты внутреннего рынка в виде специальных, антидемпинговых, компенсационных пошлин и которые помещаются под таможенную процедуру выпуска для внутреннего потребления в целях завершения действия таможенной процедуры переработки вне таможенной территории, – также с учетом особенностей, предусмотренных статьей 186 настоящего Кодекса</w:t>
            </w:r>
            <w:r w:rsidRPr="00AF035F">
              <w:rPr>
                <w:rFonts w:ascii="Times New Roman" w:hAnsi="Times New Roman" w:cs="Times New Roman"/>
                <w:b/>
                <w:sz w:val="24"/>
                <w:szCs w:val="24"/>
                <w:highlight w:val="green"/>
              </w:rPr>
              <w:t>.»</w:t>
            </w:r>
          </w:p>
          <w:p w:rsidR="00AF035F" w:rsidRPr="00AF035F" w:rsidRDefault="00AF035F" w:rsidP="00AF035F">
            <w:pPr>
              <w:autoSpaceDE w:val="0"/>
              <w:autoSpaceDN w:val="0"/>
              <w:adjustRightInd w:val="0"/>
              <w:ind w:firstLine="709"/>
              <w:jc w:val="both"/>
              <w:rPr>
                <w:rFonts w:ascii="Times New Roman" w:hAnsi="Times New Roman" w:cs="Times New Roman"/>
                <w:iCs/>
                <w:sz w:val="24"/>
                <w:szCs w:val="24"/>
                <w:highlight w:val="green"/>
              </w:rPr>
            </w:pPr>
            <w:r w:rsidRPr="00AF035F">
              <w:rPr>
                <w:rFonts w:ascii="Times New Roman" w:hAnsi="Times New Roman" w:cs="Times New Roman"/>
                <w:iCs/>
                <w:sz w:val="24"/>
                <w:szCs w:val="24"/>
                <w:highlight w:val="green"/>
              </w:rPr>
              <w:t>В статью 71</w:t>
            </w:r>
          </w:p>
          <w:p w:rsidR="00AF035F" w:rsidRPr="00AF035F" w:rsidRDefault="00AF035F" w:rsidP="00AF035F">
            <w:pPr>
              <w:autoSpaceDE w:val="0"/>
              <w:autoSpaceDN w:val="0"/>
              <w:adjustRightInd w:val="0"/>
              <w:ind w:firstLine="709"/>
              <w:jc w:val="both"/>
              <w:rPr>
                <w:rFonts w:ascii="Times New Roman" w:hAnsi="Times New Roman" w:cs="Times New Roman"/>
                <w:iCs/>
                <w:sz w:val="24"/>
                <w:szCs w:val="24"/>
                <w:highlight w:val="green"/>
              </w:rPr>
            </w:pPr>
            <w:r w:rsidRPr="00AF035F">
              <w:rPr>
                <w:rFonts w:ascii="Times New Roman" w:hAnsi="Times New Roman" w:cs="Times New Roman"/>
                <w:iCs/>
                <w:sz w:val="24"/>
                <w:szCs w:val="24"/>
                <w:highlight w:val="green"/>
              </w:rPr>
              <w:t xml:space="preserve">«3. Исчисление и уплата специальных, антидемпинговых, компенсационных пошлин осуществляются в порядке, установленном настоящим Кодексом для исчисления и уплаты ввозных таможенных пошлин, с учетом особенностей, предусмотренных </w:t>
            </w:r>
            <w:r w:rsidRPr="00AF035F">
              <w:rPr>
                <w:rFonts w:ascii="Times New Roman" w:hAnsi="Times New Roman" w:cs="Times New Roman"/>
                <w:b/>
                <w:i/>
                <w:iCs/>
                <w:sz w:val="24"/>
                <w:szCs w:val="24"/>
                <w:highlight w:val="green"/>
              </w:rPr>
              <w:t>настоящим Кодексом</w:t>
            </w:r>
            <w:r w:rsidRPr="00AF035F">
              <w:rPr>
                <w:rFonts w:ascii="Times New Roman" w:hAnsi="Times New Roman" w:cs="Times New Roman"/>
                <w:iCs/>
                <w:sz w:val="24"/>
                <w:szCs w:val="24"/>
                <w:highlight w:val="green"/>
              </w:rPr>
              <w:t xml:space="preserve"> и </w:t>
            </w:r>
            <w:hyperlink r:id="rId18" w:history="1">
              <w:r w:rsidRPr="00AF035F">
                <w:rPr>
                  <w:rFonts w:ascii="Times New Roman" w:hAnsi="Times New Roman" w:cs="Times New Roman"/>
                  <w:iCs/>
                  <w:sz w:val="24"/>
                  <w:szCs w:val="24"/>
                  <w:highlight w:val="green"/>
                </w:rPr>
                <w:t>Договором</w:t>
              </w:r>
            </w:hyperlink>
            <w:r w:rsidRPr="00AF035F">
              <w:rPr>
                <w:rFonts w:ascii="Times New Roman" w:hAnsi="Times New Roman" w:cs="Times New Roman"/>
                <w:iCs/>
                <w:sz w:val="24"/>
                <w:szCs w:val="24"/>
                <w:highlight w:val="green"/>
              </w:rPr>
              <w:t xml:space="preserve"> о Союзе.</w:t>
            </w:r>
          </w:p>
          <w:p w:rsidR="00AF035F" w:rsidRPr="00AF035F" w:rsidRDefault="00AF035F" w:rsidP="00AF035F">
            <w:pPr>
              <w:autoSpaceDE w:val="0"/>
              <w:autoSpaceDN w:val="0"/>
              <w:adjustRightInd w:val="0"/>
              <w:ind w:firstLine="709"/>
              <w:jc w:val="both"/>
              <w:rPr>
                <w:rFonts w:ascii="Times New Roman" w:hAnsi="Times New Roman" w:cs="Times New Roman"/>
                <w:b/>
                <w:i/>
                <w:iCs/>
                <w:sz w:val="24"/>
                <w:szCs w:val="24"/>
                <w:highlight w:val="green"/>
              </w:rPr>
            </w:pPr>
            <w:r w:rsidRPr="00AF035F">
              <w:rPr>
                <w:rFonts w:ascii="Times New Roman" w:hAnsi="Times New Roman" w:cs="Times New Roman"/>
                <w:b/>
                <w:i/>
                <w:iCs/>
                <w:sz w:val="24"/>
                <w:szCs w:val="24"/>
                <w:highlight w:val="green"/>
              </w:rPr>
              <w:t>3</w:t>
            </w:r>
            <w:r w:rsidRPr="00AF035F">
              <w:rPr>
                <w:rFonts w:ascii="Times New Roman" w:hAnsi="Times New Roman" w:cs="Times New Roman"/>
                <w:b/>
                <w:i/>
                <w:iCs/>
                <w:sz w:val="24"/>
                <w:szCs w:val="24"/>
                <w:highlight w:val="green"/>
                <w:vertAlign w:val="superscript"/>
              </w:rPr>
              <w:t>1</w:t>
            </w:r>
            <w:r w:rsidRPr="00AF035F">
              <w:rPr>
                <w:rFonts w:ascii="Times New Roman" w:hAnsi="Times New Roman" w:cs="Times New Roman"/>
                <w:b/>
                <w:i/>
                <w:iCs/>
                <w:sz w:val="24"/>
                <w:szCs w:val="24"/>
                <w:highlight w:val="green"/>
              </w:rPr>
              <w:t>. Для исчисления специальных, антидемпинговых, компенсационных пошлин применяются ставки специальных, антидемпинговых, компенсационных пошлин, установленные Комиссией  в соответствии с Договором о Союзе.»</w:t>
            </w:r>
          </w:p>
          <w:p w:rsidR="00AF035F" w:rsidRPr="00AF035F" w:rsidRDefault="00AF035F" w:rsidP="004C23A6">
            <w:pPr>
              <w:ind w:firstLine="460"/>
              <w:jc w:val="both"/>
              <w:rPr>
                <w:rFonts w:ascii="Times New Roman" w:hAnsi="Times New Roman" w:cs="Times New Roman"/>
                <w:b/>
                <w:strike/>
                <w:sz w:val="30"/>
                <w:szCs w:val="30"/>
                <w:highlight w:val="green"/>
              </w:rPr>
            </w:pPr>
          </w:p>
        </w:tc>
        <w:tc>
          <w:tcPr>
            <w:tcW w:w="6804" w:type="dxa"/>
          </w:tcPr>
          <w:p w:rsidR="00D856C3" w:rsidRPr="00AF035F" w:rsidRDefault="00D856C3" w:rsidP="00D856C3">
            <w:pPr>
              <w:ind w:firstLine="320"/>
              <w:jc w:val="both"/>
              <w:rPr>
                <w:rFonts w:ascii="Times New Roman" w:hAnsi="Times New Roman" w:cs="Times New Roman"/>
                <w:b/>
                <w:color w:val="FF0000"/>
                <w:sz w:val="24"/>
                <w:szCs w:val="24"/>
                <w:highlight w:val="green"/>
              </w:rPr>
            </w:pPr>
            <w:r w:rsidRPr="00AF035F">
              <w:rPr>
                <w:rFonts w:ascii="Times New Roman" w:hAnsi="Times New Roman" w:cs="Times New Roman"/>
                <w:b/>
                <w:color w:val="FF0000"/>
                <w:sz w:val="24"/>
                <w:szCs w:val="24"/>
                <w:highlight w:val="green"/>
              </w:rPr>
              <w:lastRenderedPageBreak/>
              <w:t>РФ</w:t>
            </w:r>
          </w:p>
          <w:p w:rsidR="00D856C3" w:rsidRPr="00AF035F" w:rsidRDefault="00D856C3" w:rsidP="00D856C3">
            <w:pPr>
              <w:ind w:firstLine="320"/>
              <w:jc w:val="both"/>
              <w:rPr>
                <w:rFonts w:ascii="Times New Roman" w:hAnsi="Times New Roman" w:cs="Times New Roman"/>
                <w:sz w:val="24"/>
                <w:szCs w:val="24"/>
                <w:highlight w:val="green"/>
              </w:rPr>
            </w:pPr>
            <w:r w:rsidRPr="00AF035F">
              <w:rPr>
                <w:rFonts w:ascii="Times New Roman" w:hAnsi="Times New Roman" w:cs="Times New Roman"/>
                <w:sz w:val="24"/>
                <w:szCs w:val="24"/>
                <w:highlight w:val="green"/>
              </w:rPr>
              <w:t>Полагаем целесообразным изложить пункт 2 статьи 136 ТК ЕАЭС в редакции, выработанной на 44-м заседании экспертной группы по совершенствованию таможенного регулирования в ЕАЭС и согласованной всеми сторонами.</w:t>
            </w:r>
          </w:p>
          <w:p w:rsidR="00D856C3" w:rsidRPr="00AF035F" w:rsidRDefault="00D856C3" w:rsidP="00D856C3">
            <w:pPr>
              <w:ind w:firstLine="709"/>
              <w:jc w:val="both"/>
              <w:rPr>
                <w:rFonts w:ascii="Times New Roman" w:hAnsi="Times New Roman" w:cs="Times New Roman"/>
                <w:sz w:val="24"/>
                <w:szCs w:val="24"/>
                <w:highlight w:val="green"/>
              </w:rPr>
            </w:pPr>
          </w:p>
          <w:p w:rsidR="008C428F" w:rsidRPr="00AF035F" w:rsidRDefault="008C428F" w:rsidP="00D856C3">
            <w:pPr>
              <w:ind w:firstLine="709"/>
              <w:jc w:val="both"/>
              <w:rPr>
                <w:rFonts w:ascii="Times New Roman" w:hAnsi="Times New Roman" w:cs="Times New Roman"/>
                <w:b/>
                <w:sz w:val="24"/>
                <w:szCs w:val="24"/>
                <w:highlight w:val="green"/>
              </w:rPr>
            </w:pPr>
            <w:r w:rsidRPr="00AF035F">
              <w:rPr>
                <w:rFonts w:ascii="Times New Roman" w:hAnsi="Times New Roman" w:cs="Times New Roman"/>
                <w:b/>
                <w:sz w:val="24"/>
                <w:szCs w:val="24"/>
                <w:highlight w:val="green"/>
              </w:rPr>
              <w:t>ЭГ 56 04.12-08.12</w:t>
            </w:r>
          </w:p>
          <w:p w:rsidR="008C428F" w:rsidRPr="00AF035F" w:rsidRDefault="008C428F" w:rsidP="008C428F">
            <w:pPr>
              <w:ind w:firstLine="709"/>
              <w:jc w:val="both"/>
              <w:rPr>
                <w:rFonts w:ascii="Times New Roman" w:hAnsi="Times New Roman" w:cs="Times New Roman"/>
                <w:b/>
                <w:sz w:val="24"/>
                <w:szCs w:val="24"/>
                <w:highlight w:val="green"/>
              </w:rPr>
            </w:pPr>
            <w:r w:rsidRPr="00AF035F">
              <w:rPr>
                <w:rFonts w:ascii="Times New Roman" w:hAnsi="Times New Roman" w:cs="Times New Roman"/>
                <w:b/>
                <w:sz w:val="24"/>
                <w:szCs w:val="24"/>
                <w:highlight w:val="green"/>
              </w:rPr>
              <w:t xml:space="preserve">В отдельном файле статья 136 и 71 – согласована РА, РБ, </w:t>
            </w:r>
            <w:r w:rsidR="00027D4D" w:rsidRPr="00AF035F">
              <w:rPr>
                <w:rFonts w:ascii="Times New Roman" w:hAnsi="Times New Roman" w:cs="Times New Roman"/>
                <w:b/>
                <w:sz w:val="24"/>
                <w:szCs w:val="24"/>
                <w:highlight w:val="green"/>
              </w:rPr>
              <w:t xml:space="preserve">РК, </w:t>
            </w:r>
            <w:r w:rsidRPr="00AF035F">
              <w:rPr>
                <w:rFonts w:ascii="Times New Roman" w:hAnsi="Times New Roman" w:cs="Times New Roman"/>
                <w:b/>
                <w:sz w:val="24"/>
                <w:szCs w:val="24"/>
                <w:highlight w:val="green"/>
              </w:rPr>
              <w:t>КР, РФ</w:t>
            </w:r>
          </w:p>
          <w:p w:rsidR="00AF035F" w:rsidRPr="00AF035F" w:rsidRDefault="00AF035F" w:rsidP="008C428F">
            <w:pPr>
              <w:ind w:firstLine="709"/>
              <w:jc w:val="both"/>
              <w:rPr>
                <w:rFonts w:ascii="Times New Roman" w:hAnsi="Times New Roman" w:cs="Times New Roman"/>
                <w:sz w:val="24"/>
                <w:szCs w:val="24"/>
                <w:highlight w:val="green"/>
              </w:rPr>
            </w:pPr>
            <w:r w:rsidRPr="00AF035F">
              <w:rPr>
                <w:rFonts w:ascii="Times New Roman" w:hAnsi="Times New Roman" w:cs="Times New Roman"/>
                <w:b/>
                <w:sz w:val="24"/>
                <w:szCs w:val="24"/>
                <w:highlight w:val="green"/>
              </w:rPr>
              <w:t>Включить в проект Протокола в согласованной на ЭГ 56 редакции</w:t>
            </w:r>
          </w:p>
        </w:tc>
      </w:tr>
      <w:tr w:rsidR="00D856C3" w:rsidRPr="004C23A6" w:rsidTr="004C23A6">
        <w:tc>
          <w:tcPr>
            <w:tcW w:w="846" w:type="dxa"/>
          </w:tcPr>
          <w:p w:rsidR="00D856C3" w:rsidRPr="000C0C70" w:rsidRDefault="00D856C3" w:rsidP="004C23A6">
            <w:pPr>
              <w:pStyle w:val="a4"/>
              <w:numPr>
                <w:ilvl w:val="0"/>
                <w:numId w:val="5"/>
              </w:numPr>
              <w:jc w:val="center"/>
              <w:rPr>
                <w:rFonts w:ascii="Times New Roman" w:hAnsi="Times New Roman" w:cs="Times New Roman"/>
                <w:sz w:val="24"/>
                <w:szCs w:val="24"/>
                <w:highlight w:val="green"/>
              </w:rPr>
            </w:pPr>
          </w:p>
        </w:tc>
        <w:tc>
          <w:tcPr>
            <w:tcW w:w="1105" w:type="dxa"/>
          </w:tcPr>
          <w:p w:rsidR="00D856C3" w:rsidRPr="000C0C70" w:rsidRDefault="00D856C3" w:rsidP="00D856C3">
            <w:pPr>
              <w:jc w:val="center"/>
              <w:rPr>
                <w:rFonts w:ascii="Times New Roman" w:hAnsi="Times New Roman" w:cs="Times New Roman"/>
                <w:color w:val="1F497D" w:themeColor="text2"/>
                <w:sz w:val="24"/>
                <w:szCs w:val="24"/>
                <w:highlight w:val="green"/>
              </w:rPr>
            </w:pPr>
            <w:r w:rsidRPr="000C0C70">
              <w:rPr>
                <w:rFonts w:ascii="Times New Roman" w:hAnsi="Times New Roman" w:cs="Times New Roman"/>
                <w:color w:val="1F497D" w:themeColor="text2"/>
                <w:sz w:val="24"/>
                <w:szCs w:val="24"/>
                <w:highlight w:val="green"/>
              </w:rPr>
              <w:t>51)</w:t>
            </w:r>
          </w:p>
          <w:p w:rsidR="00D856C3" w:rsidRPr="000C0C70" w:rsidRDefault="00D856C3" w:rsidP="00D856C3">
            <w:pPr>
              <w:jc w:val="center"/>
              <w:rPr>
                <w:rFonts w:ascii="Times New Roman" w:hAnsi="Times New Roman" w:cs="Times New Roman"/>
                <w:sz w:val="24"/>
                <w:szCs w:val="24"/>
                <w:highlight w:val="green"/>
              </w:rPr>
            </w:pPr>
            <w:r w:rsidRPr="000C0C70">
              <w:rPr>
                <w:rFonts w:ascii="Times New Roman" w:hAnsi="Times New Roman" w:cs="Times New Roman"/>
                <w:sz w:val="24"/>
                <w:szCs w:val="24"/>
                <w:highlight w:val="green"/>
              </w:rPr>
              <w:t xml:space="preserve">п. 1-2 </w:t>
            </w:r>
          </w:p>
        </w:tc>
        <w:tc>
          <w:tcPr>
            <w:tcW w:w="6946" w:type="dxa"/>
          </w:tcPr>
          <w:p w:rsidR="00D856C3" w:rsidRPr="000C0C70" w:rsidRDefault="00D856C3" w:rsidP="00D856C3">
            <w:pPr>
              <w:ind w:firstLine="709"/>
              <w:jc w:val="both"/>
              <w:rPr>
                <w:rFonts w:ascii="Times New Roman" w:eastAsia="Times New Roman" w:hAnsi="Times New Roman" w:cs="Times New Roman"/>
                <w:sz w:val="24"/>
                <w:szCs w:val="24"/>
                <w:highlight w:val="green"/>
                <w:lang w:eastAsia="ru-RU"/>
              </w:rPr>
            </w:pPr>
            <w:r w:rsidRPr="000C0C70">
              <w:rPr>
                <w:rFonts w:ascii="Times New Roman" w:eastAsia="Times New Roman" w:hAnsi="Times New Roman" w:cs="Times New Roman"/>
                <w:sz w:val="24"/>
                <w:szCs w:val="24"/>
                <w:highlight w:val="green"/>
                <w:lang w:eastAsia="ru-RU"/>
              </w:rPr>
              <w:t>«51) в статье 151:</w:t>
            </w:r>
          </w:p>
          <w:p w:rsidR="00D856C3" w:rsidRPr="000C0C70" w:rsidRDefault="00D856C3" w:rsidP="00D856C3">
            <w:pPr>
              <w:ind w:firstLine="709"/>
              <w:jc w:val="both"/>
              <w:rPr>
                <w:rFonts w:ascii="Times New Roman" w:eastAsia="Times New Roman" w:hAnsi="Times New Roman" w:cs="Times New Roman"/>
                <w:sz w:val="24"/>
                <w:szCs w:val="24"/>
                <w:highlight w:val="green"/>
                <w:lang w:eastAsia="ru-RU"/>
              </w:rPr>
            </w:pPr>
            <w:r w:rsidRPr="000C0C70">
              <w:rPr>
                <w:rFonts w:ascii="Times New Roman" w:eastAsia="Times New Roman" w:hAnsi="Times New Roman" w:cs="Times New Roman"/>
                <w:sz w:val="24"/>
                <w:szCs w:val="24"/>
                <w:highlight w:val="green"/>
                <w:lang w:eastAsia="ru-RU"/>
              </w:rPr>
              <w:t>пункты 1 и 2 изложить в следующей редакции:</w:t>
            </w:r>
          </w:p>
          <w:p w:rsidR="00D856C3" w:rsidRPr="000C0C70" w:rsidRDefault="00D856C3" w:rsidP="00D856C3">
            <w:pPr>
              <w:ind w:firstLine="709"/>
              <w:jc w:val="both"/>
              <w:rPr>
                <w:rFonts w:ascii="Times New Roman" w:eastAsia="Times New Roman" w:hAnsi="Times New Roman" w:cs="Times New Roman"/>
                <w:sz w:val="24"/>
                <w:szCs w:val="24"/>
                <w:highlight w:val="green"/>
                <w:lang w:eastAsia="ru-RU"/>
              </w:rPr>
            </w:pPr>
            <w:r w:rsidRPr="000C0C70">
              <w:rPr>
                <w:rFonts w:ascii="Times New Roman" w:eastAsia="Times New Roman" w:hAnsi="Times New Roman" w:cs="Times New Roman"/>
                <w:sz w:val="24"/>
                <w:szCs w:val="24"/>
                <w:highlight w:val="green"/>
                <w:lang w:eastAsia="ru-RU"/>
              </w:rPr>
              <w:t>«1. Для завершения действия таможенной процедуры таможенного транзита товары должны быть доставлены в место доставки товаров, определенное таможенным органом отправления.</w:t>
            </w:r>
          </w:p>
          <w:p w:rsidR="00D856C3" w:rsidRPr="000C0C70" w:rsidRDefault="00D856C3" w:rsidP="004C23A6">
            <w:pPr>
              <w:ind w:firstLine="709"/>
              <w:jc w:val="both"/>
              <w:rPr>
                <w:rFonts w:ascii="Times New Roman" w:eastAsia="Times New Roman" w:hAnsi="Times New Roman" w:cs="Times New Roman"/>
                <w:sz w:val="24"/>
                <w:szCs w:val="24"/>
                <w:highlight w:val="green"/>
                <w:lang w:eastAsia="ru-RU"/>
              </w:rPr>
            </w:pPr>
            <w:r w:rsidRPr="000C0C70">
              <w:rPr>
                <w:rFonts w:ascii="Times New Roman" w:eastAsia="Times New Roman" w:hAnsi="Times New Roman" w:cs="Times New Roman"/>
                <w:sz w:val="24"/>
                <w:szCs w:val="24"/>
                <w:highlight w:val="green"/>
                <w:lang w:eastAsia="ru-RU"/>
              </w:rPr>
              <w:t xml:space="preserve">Для завершения действия таможенной процедуры таможенного транзита в случае изменения места доставки товаров, </w:t>
            </w:r>
            <w:r w:rsidRPr="000C0C70">
              <w:rPr>
                <w:rFonts w:ascii="Times New Roman" w:eastAsia="Times New Roman" w:hAnsi="Times New Roman" w:cs="Times New Roman"/>
                <w:b/>
                <w:sz w:val="24"/>
                <w:szCs w:val="24"/>
                <w:highlight w:val="green"/>
                <w:lang w:eastAsia="ru-RU"/>
              </w:rPr>
              <w:t>перевозимых автомобильным транспортом</w:t>
            </w:r>
            <w:r w:rsidRPr="000C0C70">
              <w:rPr>
                <w:rFonts w:ascii="Times New Roman" w:eastAsia="Times New Roman" w:hAnsi="Times New Roman" w:cs="Times New Roman"/>
                <w:sz w:val="24"/>
                <w:szCs w:val="24"/>
                <w:highlight w:val="green"/>
                <w:lang w:eastAsia="ru-RU"/>
              </w:rPr>
              <w:t>, в соответствии с пунктом 7 статьи 145 настоящего Кодекса товары, помещенные под таможенную процедуру таможенного транзита, должны быть доставлены в таможенный орган, в который перевозчик обращается с заявлением об изменении места доставки товаров. …».</w:t>
            </w:r>
          </w:p>
          <w:p w:rsidR="000C0C70" w:rsidRPr="000C0C70" w:rsidRDefault="000C0C70" w:rsidP="004C23A6">
            <w:pPr>
              <w:ind w:firstLine="709"/>
              <w:jc w:val="both"/>
              <w:rPr>
                <w:rFonts w:ascii="Times New Roman" w:eastAsia="Times New Roman" w:hAnsi="Times New Roman" w:cs="Times New Roman"/>
                <w:sz w:val="24"/>
                <w:szCs w:val="24"/>
                <w:highlight w:val="green"/>
                <w:lang w:eastAsia="ru-RU"/>
              </w:rPr>
            </w:pPr>
          </w:p>
          <w:p w:rsidR="000C0C70" w:rsidRPr="000C0C70" w:rsidRDefault="000C0C70" w:rsidP="004C23A6">
            <w:pPr>
              <w:ind w:firstLine="709"/>
              <w:jc w:val="both"/>
              <w:rPr>
                <w:rFonts w:ascii="Times New Roman" w:eastAsia="Times New Roman" w:hAnsi="Times New Roman" w:cs="Times New Roman"/>
                <w:sz w:val="24"/>
                <w:szCs w:val="24"/>
                <w:highlight w:val="green"/>
                <w:lang w:eastAsia="ru-RU"/>
              </w:rPr>
            </w:pPr>
            <w:r w:rsidRPr="000C0C70">
              <w:rPr>
                <w:rFonts w:ascii="Times New Roman" w:eastAsia="Times New Roman" w:hAnsi="Times New Roman" w:cs="Times New Roman"/>
                <w:sz w:val="24"/>
                <w:szCs w:val="24"/>
                <w:highlight w:val="green"/>
                <w:lang w:eastAsia="ru-RU"/>
              </w:rPr>
              <w:lastRenderedPageBreak/>
              <w:t>ЭГ 56</w:t>
            </w:r>
          </w:p>
          <w:p w:rsidR="000C0C70" w:rsidRPr="000C0C70" w:rsidRDefault="000C0C70" w:rsidP="000C0C70">
            <w:pPr>
              <w:ind w:firstLine="709"/>
              <w:jc w:val="both"/>
              <w:rPr>
                <w:rFonts w:ascii="Times New Roman" w:hAnsi="Times New Roman" w:cs="Times New Roman"/>
                <w:b/>
                <w:sz w:val="24"/>
                <w:szCs w:val="24"/>
                <w:highlight w:val="green"/>
              </w:rPr>
            </w:pPr>
            <w:r w:rsidRPr="000C0C70">
              <w:rPr>
                <w:rFonts w:ascii="Times New Roman" w:hAnsi="Times New Roman" w:cs="Times New Roman"/>
                <w:b/>
                <w:sz w:val="24"/>
                <w:szCs w:val="24"/>
                <w:highlight w:val="green"/>
              </w:rPr>
              <w:t>1. Для завершения действия таможенной процедуры таможенного транзита товары должны быть доставлены в место доставки товаров, определенное таможенным органом отправления.</w:t>
            </w:r>
          </w:p>
          <w:p w:rsidR="000C0C70" w:rsidRPr="000C0C70" w:rsidRDefault="000C0C70" w:rsidP="000C0C70">
            <w:pPr>
              <w:ind w:firstLine="709"/>
              <w:jc w:val="both"/>
              <w:rPr>
                <w:rFonts w:ascii="Times New Roman" w:hAnsi="Times New Roman" w:cs="Times New Roman"/>
                <w:b/>
                <w:sz w:val="24"/>
                <w:szCs w:val="24"/>
                <w:highlight w:val="green"/>
              </w:rPr>
            </w:pPr>
            <w:r w:rsidRPr="000C0C70">
              <w:rPr>
                <w:rFonts w:ascii="Times New Roman" w:hAnsi="Times New Roman" w:cs="Times New Roman"/>
                <w:b/>
                <w:sz w:val="24"/>
                <w:szCs w:val="24"/>
                <w:highlight w:val="green"/>
              </w:rPr>
              <w:t>Для завершения действия таможенной процедуры таможенного транзита в случае изменения места доставки товаров в соответствии с пунктом 7 статьи 145 настоящего Кодекса товары, помещенные под таможенную процедуру таможенного транзита, должны быть доставлены в таможенный орган, в который перевозчик обращается заявлением об изменении места доставки товаров.</w:t>
            </w:r>
          </w:p>
          <w:p w:rsidR="000C0C70" w:rsidRPr="000C0C70" w:rsidRDefault="000C0C70" w:rsidP="000C0C70">
            <w:pPr>
              <w:ind w:firstLine="709"/>
              <w:jc w:val="both"/>
              <w:rPr>
                <w:rFonts w:ascii="Times New Roman" w:hAnsi="Times New Roman" w:cs="Times New Roman"/>
                <w:b/>
                <w:color w:val="00B050"/>
                <w:sz w:val="24"/>
                <w:szCs w:val="24"/>
                <w:highlight w:val="green"/>
              </w:rPr>
            </w:pPr>
            <w:r w:rsidRPr="000C0C70">
              <w:rPr>
                <w:rFonts w:ascii="Times New Roman" w:hAnsi="Times New Roman" w:cs="Times New Roman"/>
                <w:b/>
                <w:color w:val="00B050"/>
                <w:sz w:val="24"/>
                <w:szCs w:val="24"/>
                <w:highlight w:val="green"/>
              </w:rPr>
              <w:t>В случае перевозки товаров железнодорожным транспортом товары должны быть доставлены в зону таможенного контроля на железнодорожной станции, на подъездных путях железнодорожной станции или на железнодорожных путях необщего пользования, примыкающих к железнодорожной станции, расположенной в регионе деятельности таможенного органа, в который перевозчик обращается с заявлением об изменении места доставки товаров.</w:t>
            </w:r>
          </w:p>
          <w:p w:rsidR="000C0C70" w:rsidRPr="000C0C70" w:rsidRDefault="000C0C70" w:rsidP="004C23A6">
            <w:pPr>
              <w:ind w:firstLine="709"/>
              <w:jc w:val="both"/>
              <w:rPr>
                <w:rFonts w:ascii="Times New Roman" w:eastAsia="Times New Roman" w:hAnsi="Times New Roman" w:cs="Times New Roman"/>
                <w:sz w:val="24"/>
                <w:szCs w:val="24"/>
                <w:highlight w:val="green"/>
                <w:lang w:eastAsia="ru-RU"/>
              </w:rPr>
            </w:pPr>
          </w:p>
          <w:p w:rsidR="000C0C70" w:rsidRPr="000C0C70" w:rsidRDefault="000C0C70" w:rsidP="004C23A6">
            <w:pPr>
              <w:ind w:firstLine="709"/>
              <w:jc w:val="both"/>
              <w:rPr>
                <w:rFonts w:ascii="Times New Roman" w:eastAsia="Times New Roman" w:hAnsi="Times New Roman" w:cs="Times New Roman"/>
                <w:sz w:val="24"/>
                <w:szCs w:val="24"/>
                <w:highlight w:val="green"/>
                <w:lang w:eastAsia="ru-RU"/>
              </w:rPr>
            </w:pPr>
          </w:p>
        </w:tc>
        <w:tc>
          <w:tcPr>
            <w:tcW w:w="6804" w:type="dxa"/>
          </w:tcPr>
          <w:p w:rsidR="00D856C3" w:rsidRPr="000C0C70" w:rsidRDefault="00D856C3" w:rsidP="00D856C3">
            <w:pPr>
              <w:ind w:firstLine="709"/>
              <w:jc w:val="both"/>
              <w:rPr>
                <w:rFonts w:ascii="Times New Roman" w:eastAsia="Times New Roman" w:hAnsi="Times New Roman" w:cs="Times New Roman"/>
                <w:color w:val="0070C0"/>
                <w:sz w:val="24"/>
                <w:szCs w:val="24"/>
                <w:highlight w:val="green"/>
                <w:lang w:eastAsia="ru-RU"/>
              </w:rPr>
            </w:pPr>
            <w:r w:rsidRPr="000C0C70">
              <w:rPr>
                <w:rFonts w:ascii="Times New Roman" w:eastAsia="Times New Roman" w:hAnsi="Times New Roman" w:cs="Times New Roman"/>
                <w:b/>
                <w:color w:val="0070C0"/>
                <w:sz w:val="24"/>
                <w:szCs w:val="24"/>
                <w:highlight w:val="green"/>
                <w:lang w:eastAsia="ru-RU"/>
              </w:rPr>
              <w:lastRenderedPageBreak/>
              <w:t>РБ</w:t>
            </w:r>
          </w:p>
          <w:p w:rsidR="00D856C3" w:rsidRPr="000C0C70" w:rsidRDefault="00D856C3" w:rsidP="00D856C3">
            <w:pPr>
              <w:ind w:firstLine="709"/>
              <w:jc w:val="both"/>
              <w:rPr>
                <w:rFonts w:ascii="Times New Roman" w:eastAsia="Times New Roman" w:hAnsi="Times New Roman" w:cs="Times New Roman"/>
                <w:sz w:val="24"/>
                <w:szCs w:val="24"/>
                <w:highlight w:val="green"/>
                <w:lang w:eastAsia="ru-RU"/>
              </w:rPr>
            </w:pPr>
            <w:r w:rsidRPr="000C0C70">
              <w:rPr>
                <w:rFonts w:ascii="Times New Roman" w:eastAsia="Times New Roman" w:hAnsi="Times New Roman" w:cs="Times New Roman"/>
                <w:sz w:val="24"/>
                <w:szCs w:val="24"/>
                <w:highlight w:val="green"/>
                <w:lang w:eastAsia="ru-RU"/>
              </w:rPr>
              <w:t xml:space="preserve">Предлагается в пункте 51) статьи 1 проекта Протокола абзац второй пункта 1 статьи 151 ТК ЕАЭС после слов «в случае изменения места доставки товаров» дополнить словами «перевозимых автомобильным транспортом». </w:t>
            </w:r>
          </w:p>
          <w:p w:rsidR="00D856C3" w:rsidRPr="000C0C70" w:rsidRDefault="00D856C3" w:rsidP="00D856C3">
            <w:pPr>
              <w:ind w:firstLine="709"/>
              <w:jc w:val="both"/>
              <w:rPr>
                <w:rFonts w:ascii="Times New Roman" w:eastAsia="Times New Roman" w:hAnsi="Times New Roman" w:cs="Times New Roman"/>
                <w:b/>
                <w:sz w:val="24"/>
                <w:szCs w:val="24"/>
                <w:highlight w:val="green"/>
                <w:lang w:eastAsia="ru-RU"/>
              </w:rPr>
            </w:pPr>
            <w:r w:rsidRPr="000C0C70">
              <w:rPr>
                <w:rFonts w:ascii="Times New Roman" w:eastAsia="Times New Roman" w:hAnsi="Times New Roman" w:cs="Times New Roman"/>
                <w:b/>
                <w:sz w:val="24"/>
                <w:szCs w:val="24"/>
                <w:highlight w:val="green"/>
                <w:lang w:eastAsia="ru-RU"/>
              </w:rPr>
              <w:t>Обоснование.</w:t>
            </w:r>
          </w:p>
          <w:p w:rsidR="00D856C3" w:rsidRPr="000C0C70" w:rsidRDefault="00D856C3" w:rsidP="00D856C3">
            <w:pPr>
              <w:ind w:firstLine="709"/>
              <w:jc w:val="both"/>
              <w:rPr>
                <w:rFonts w:ascii="Times New Roman" w:eastAsia="Times New Roman" w:hAnsi="Times New Roman" w:cs="Times New Roman"/>
                <w:sz w:val="24"/>
                <w:szCs w:val="24"/>
                <w:highlight w:val="green"/>
                <w:lang w:eastAsia="ru-RU"/>
              </w:rPr>
            </w:pPr>
            <w:r w:rsidRPr="000C0C70">
              <w:rPr>
                <w:rFonts w:ascii="Times New Roman" w:eastAsia="Times New Roman" w:hAnsi="Times New Roman" w:cs="Times New Roman"/>
                <w:sz w:val="24"/>
                <w:szCs w:val="24"/>
                <w:highlight w:val="green"/>
                <w:lang w:eastAsia="ru-RU"/>
              </w:rPr>
              <w:t>Учитывая проводимую в Республике Беларусь работу по оптимизации (сокращению) количества пунктов таможенного оформления и технологические особенности работы железнодорожного транспорта, выполнить данную норму при изменении места доставки товаров, перевозимых железнодорожным транспортом, не представляется возможным.</w:t>
            </w:r>
          </w:p>
          <w:p w:rsidR="00D856C3" w:rsidRPr="000C0C70" w:rsidRDefault="00D856C3" w:rsidP="00D856C3">
            <w:pPr>
              <w:ind w:firstLine="709"/>
              <w:jc w:val="both"/>
              <w:rPr>
                <w:rFonts w:ascii="Times New Roman" w:eastAsia="Times New Roman" w:hAnsi="Times New Roman" w:cs="Times New Roman"/>
                <w:i/>
                <w:sz w:val="24"/>
                <w:szCs w:val="24"/>
                <w:highlight w:val="green"/>
                <w:lang w:eastAsia="ru-RU"/>
              </w:rPr>
            </w:pPr>
            <w:r w:rsidRPr="000C0C70">
              <w:rPr>
                <w:rFonts w:ascii="Times New Roman" w:eastAsia="Times New Roman" w:hAnsi="Times New Roman" w:cs="Times New Roman"/>
                <w:i/>
                <w:sz w:val="24"/>
                <w:szCs w:val="24"/>
                <w:highlight w:val="green"/>
                <w:lang w:eastAsia="ru-RU"/>
              </w:rPr>
              <w:t>(предложение Министерства транспорта и коммуникаций Республики Беларусь)</w:t>
            </w:r>
          </w:p>
          <w:p w:rsidR="00881EF4" w:rsidRPr="000C0C70" w:rsidRDefault="00881EF4" w:rsidP="00881EF4">
            <w:pPr>
              <w:ind w:firstLine="709"/>
              <w:jc w:val="both"/>
              <w:rPr>
                <w:rFonts w:ascii="Times New Roman" w:hAnsi="Times New Roman" w:cs="Times New Roman"/>
                <w:b/>
                <w:sz w:val="24"/>
                <w:szCs w:val="24"/>
                <w:highlight w:val="green"/>
              </w:rPr>
            </w:pPr>
            <w:r w:rsidRPr="000C0C70">
              <w:rPr>
                <w:rFonts w:ascii="Times New Roman" w:hAnsi="Times New Roman" w:cs="Times New Roman"/>
                <w:b/>
                <w:sz w:val="24"/>
                <w:szCs w:val="24"/>
                <w:highlight w:val="green"/>
              </w:rPr>
              <w:lastRenderedPageBreak/>
              <w:t>ЭГ 56</w:t>
            </w:r>
          </w:p>
          <w:p w:rsidR="00881EF4" w:rsidRPr="000C0C70" w:rsidRDefault="00881EF4" w:rsidP="00881EF4">
            <w:pPr>
              <w:ind w:firstLine="709"/>
              <w:jc w:val="both"/>
              <w:rPr>
                <w:rFonts w:ascii="Times New Roman" w:hAnsi="Times New Roman" w:cs="Times New Roman"/>
                <w:b/>
                <w:sz w:val="24"/>
                <w:szCs w:val="24"/>
                <w:highlight w:val="green"/>
              </w:rPr>
            </w:pPr>
            <w:r w:rsidRPr="000C0C70">
              <w:rPr>
                <w:rFonts w:ascii="Times New Roman" w:hAnsi="Times New Roman" w:cs="Times New Roman"/>
                <w:b/>
                <w:sz w:val="24"/>
                <w:szCs w:val="24"/>
                <w:highlight w:val="green"/>
              </w:rPr>
              <w:t xml:space="preserve">РА </w:t>
            </w:r>
          </w:p>
          <w:p w:rsidR="00881EF4" w:rsidRPr="000C0C70" w:rsidRDefault="00881EF4" w:rsidP="00881EF4">
            <w:pPr>
              <w:ind w:firstLine="709"/>
              <w:jc w:val="both"/>
              <w:rPr>
                <w:rFonts w:ascii="Times New Roman" w:hAnsi="Times New Roman" w:cs="Times New Roman"/>
                <w:sz w:val="24"/>
                <w:szCs w:val="24"/>
                <w:highlight w:val="green"/>
              </w:rPr>
            </w:pPr>
            <w:r w:rsidRPr="000C0C70">
              <w:rPr>
                <w:rFonts w:ascii="Times New Roman" w:hAnsi="Times New Roman" w:cs="Times New Roman"/>
                <w:b/>
                <w:sz w:val="24"/>
                <w:szCs w:val="24"/>
                <w:highlight w:val="green"/>
              </w:rPr>
              <w:t xml:space="preserve">РБ, РК </w:t>
            </w:r>
            <w:r w:rsidRPr="000C0C70">
              <w:rPr>
                <w:rFonts w:ascii="Times New Roman" w:hAnsi="Times New Roman" w:cs="Times New Roman"/>
                <w:sz w:val="24"/>
                <w:szCs w:val="24"/>
                <w:highlight w:val="green"/>
              </w:rPr>
              <w:t>– готовы снять предложение по абзацу второму, если будет учтено предложение РФ по абзацу третьему. Предложение РФ по абзацу третьему поддержано</w:t>
            </w:r>
          </w:p>
          <w:p w:rsidR="00881EF4" w:rsidRPr="000C0C70" w:rsidRDefault="00881EF4" w:rsidP="00881EF4">
            <w:pPr>
              <w:ind w:firstLine="709"/>
              <w:jc w:val="both"/>
              <w:rPr>
                <w:rFonts w:ascii="Times New Roman" w:hAnsi="Times New Roman" w:cs="Times New Roman"/>
                <w:sz w:val="24"/>
                <w:szCs w:val="24"/>
                <w:highlight w:val="green"/>
              </w:rPr>
            </w:pPr>
            <w:r w:rsidRPr="000C0C70">
              <w:rPr>
                <w:rFonts w:ascii="Times New Roman" w:hAnsi="Times New Roman" w:cs="Times New Roman"/>
                <w:sz w:val="24"/>
                <w:szCs w:val="24"/>
                <w:highlight w:val="green"/>
              </w:rPr>
              <w:t>РА и КР – поддержано предложение РФ</w:t>
            </w:r>
          </w:p>
          <w:p w:rsidR="00881EF4" w:rsidRPr="000C0C70" w:rsidRDefault="00881EF4" w:rsidP="00881EF4">
            <w:pPr>
              <w:ind w:firstLine="709"/>
              <w:jc w:val="both"/>
              <w:rPr>
                <w:rFonts w:ascii="Times New Roman" w:hAnsi="Times New Roman" w:cs="Times New Roman"/>
                <w:b/>
                <w:sz w:val="24"/>
                <w:szCs w:val="24"/>
                <w:highlight w:val="green"/>
              </w:rPr>
            </w:pPr>
            <w:r w:rsidRPr="000C0C70">
              <w:rPr>
                <w:rFonts w:ascii="Times New Roman" w:hAnsi="Times New Roman" w:cs="Times New Roman"/>
                <w:b/>
                <w:sz w:val="24"/>
                <w:szCs w:val="24"/>
                <w:highlight w:val="green"/>
              </w:rPr>
              <w:t>ЭГ 56 Итог по пункту 1:</w:t>
            </w:r>
          </w:p>
          <w:p w:rsidR="00881EF4" w:rsidRPr="000C0C70" w:rsidRDefault="00881EF4" w:rsidP="00881EF4">
            <w:pPr>
              <w:ind w:firstLine="709"/>
              <w:jc w:val="both"/>
              <w:rPr>
                <w:rFonts w:ascii="Times New Roman" w:hAnsi="Times New Roman" w:cs="Times New Roman"/>
                <w:b/>
                <w:sz w:val="24"/>
                <w:szCs w:val="24"/>
                <w:highlight w:val="green"/>
              </w:rPr>
            </w:pPr>
            <w:r w:rsidRPr="000C0C70">
              <w:rPr>
                <w:rFonts w:ascii="Times New Roman" w:hAnsi="Times New Roman" w:cs="Times New Roman"/>
                <w:b/>
                <w:sz w:val="24"/>
                <w:szCs w:val="24"/>
                <w:highlight w:val="green"/>
              </w:rPr>
              <w:t>1. Для завершения действия таможенной процедуры таможенного транзита товары должны быть доставлены в место доставки товаров, определенное таможенным органом отправления.</w:t>
            </w:r>
          </w:p>
          <w:p w:rsidR="00881EF4" w:rsidRPr="000C0C70" w:rsidRDefault="00881EF4" w:rsidP="00881EF4">
            <w:pPr>
              <w:ind w:firstLine="709"/>
              <w:jc w:val="both"/>
              <w:rPr>
                <w:rFonts w:ascii="Times New Roman" w:hAnsi="Times New Roman" w:cs="Times New Roman"/>
                <w:b/>
                <w:sz w:val="24"/>
                <w:szCs w:val="24"/>
                <w:highlight w:val="green"/>
              </w:rPr>
            </w:pPr>
            <w:r w:rsidRPr="000C0C70">
              <w:rPr>
                <w:rFonts w:ascii="Times New Roman" w:hAnsi="Times New Roman" w:cs="Times New Roman"/>
                <w:b/>
                <w:sz w:val="24"/>
                <w:szCs w:val="24"/>
                <w:highlight w:val="green"/>
              </w:rPr>
              <w:t>Для завершения действия таможенной процедуры таможенного транзита в случае изменения места доставки товаров в соответствии с пунктом 7 статьи 145 настоящего Кодекса товары, помещенные под таможенную процедуру таможенного транзита, должны быть доставлены в таможенный орган, в который перевозчик обращается заявлением об изменении места доставки товаров.</w:t>
            </w:r>
          </w:p>
          <w:p w:rsidR="00881EF4" w:rsidRPr="000C0C70" w:rsidRDefault="00881EF4" w:rsidP="00881EF4">
            <w:pPr>
              <w:ind w:firstLine="709"/>
              <w:jc w:val="both"/>
              <w:rPr>
                <w:rFonts w:ascii="Times New Roman" w:hAnsi="Times New Roman" w:cs="Times New Roman"/>
                <w:b/>
                <w:color w:val="00B050"/>
                <w:sz w:val="24"/>
                <w:szCs w:val="24"/>
                <w:highlight w:val="green"/>
              </w:rPr>
            </w:pPr>
            <w:r w:rsidRPr="000C0C70">
              <w:rPr>
                <w:rFonts w:ascii="Times New Roman" w:hAnsi="Times New Roman" w:cs="Times New Roman"/>
                <w:b/>
                <w:color w:val="00B050"/>
                <w:sz w:val="24"/>
                <w:szCs w:val="24"/>
                <w:highlight w:val="green"/>
              </w:rPr>
              <w:t>В случае перевозки товаров железнодорожным транспортом товары должны быть доставлены в зону таможенного контроля на железнодорожной станции, на подъездных путях железнодорожной станции или на железнодорожных путях необщего пользования, примыкающих к железнодорожной станции, расположенной в регионе деятельности таможенного органа, в который перевозчик обращается с заявлением об изменении места доставки товаров.</w:t>
            </w:r>
          </w:p>
          <w:p w:rsidR="00881EF4" w:rsidRPr="000C0C70" w:rsidRDefault="000C0C70" w:rsidP="00881EF4">
            <w:pPr>
              <w:ind w:firstLine="709"/>
              <w:jc w:val="both"/>
              <w:rPr>
                <w:rFonts w:ascii="Times New Roman" w:eastAsia="Times New Roman" w:hAnsi="Times New Roman" w:cs="Times New Roman"/>
                <w:sz w:val="24"/>
                <w:szCs w:val="24"/>
                <w:highlight w:val="green"/>
                <w:lang w:eastAsia="ru-RU"/>
              </w:rPr>
            </w:pPr>
            <w:r w:rsidRPr="000C0C70">
              <w:rPr>
                <w:rFonts w:ascii="Times New Roman" w:eastAsia="Times New Roman" w:hAnsi="Times New Roman" w:cs="Times New Roman"/>
                <w:sz w:val="24"/>
                <w:szCs w:val="24"/>
                <w:highlight w:val="green"/>
                <w:lang w:eastAsia="ru-RU"/>
              </w:rPr>
              <w:t>РА, РБ, РК, КР, РФ согласовано</w:t>
            </w:r>
          </w:p>
        </w:tc>
      </w:tr>
      <w:tr w:rsidR="00295404" w:rsidRPr="004C23A6" w:rsidTr="004C23A6">
        <w:tc>
          <w:tcPr>
            <w:tcW w:w="846" w:type="dxa"/>
          </w:tcPr>
          <w:p w:rsidR="00295404" w:rsidRPr="004C23A6" w:rsidRDefault="00295404" w:rsidP="004C23A6">
            <w:pPr>
              <w:pStyle w:val="a4"/>
              <w:numPr>
                <w:ilvl w:val="0"/>
                <w:numId w:val="5"/>
              </w:numPr>
              <w:jc w:val="center"/>
              <w:rPr>
                <w:rFonts w:ascii="Times New Roman" w:hAnsi="Times New Roman" w:cs="Times New Roman"/>
                <w:sz w:val="24"/>
                <w:szCs w:val="24"/>
              </w:rPr>
            </w:pPr>
          </w:p>
        </w:tc>
        <w:tc>
          <w:tcPr>
            <w:tcW w:w="1105" w:type="dxa"/>
          </w:tcPr>
          <w:p w:rsidR="00295404" w:rsidRPr="004C23A6" w:rsidRDefault="00295404" w:rsidP="00295404">
            <w:pPr>
              <w:jc w:val="center"/>
              <w:rPr>
                <w:rFonts w:ascii="Times New Roman" w:hAnsi="Times New Roman" w:cs="Times New Roman"/>
                <w:color w:val="7030A0"/>
                <w:sz w:val="24"/>
                <w:szCs w:val="24"/>
              </w:rPr>
            </w:pPr>
            <w:r w:rsidRPr="004C23A6">
              <w:rPr>
                <w:rFonts w:ascii="Times New Roman" w:hAnsi="Times New Roman" w:cs="Times New Roman"/>
                <w:color w:val="7030A0"/>
                <w:sz w:val="24"/>
                <w:szCs w:val="24"/>
              </w:rPr>
              <w:t>51)</w:t>
            </w:r>
          </w:p>
          <w:p w:rsidR="00295404" w:rsidRPr="004C23A6" w:rsidRDefault="00295404" w:rsidP="00295404">
            <w:pPr>
              <w:jc w:val="center"/>
              <w:rPr>
                <w:rFonts w:ascii="Times New Roman" w:hAnsi="Times New Roman" w:cs="Times New Roman"/>
                <w:color w:val="1F497D" w:themeColor="text2"/>
                <w:sz w:val="24"/>
                <w:szCs w:val="24"/>
              </w:rPr>
            </w:pPr>
            <w:r w:rsidRPr="004C23A6">
              <w:rPr>
                <w:rFonts w:ascii="Times New Roman" w:hAnsi="Times New Roman" w:cs="Times New Roman"/>
                <w:sz w:val="24"/>
                <w:szCs w:val="24"/>
              </w:rPr>
              <w:t>п. 1-2</w:t>
            </w:r>
          </w:p>
        </w:tc>
        <w:tc>
          <w:tcPr>
            <w:tcW w:w="6946" w:type="dxa"/>
          </w:tcPr>
          <w:p w:rsidR="00295404" w:rsidRPr="000C0C70" w:rsidRDefault="00295404" w:rsidP="00295404">
            <w:pPr>
              <w:ind w:firstLine="709"/>
              <w:jc w:val="both"/>
              <w:rPr>
                <w:rFonts w:ascii="Times New Roman" w:eastAsia="Times New Roman" w:hAnsi="Times New Roman" w:cs="Times New Roman"/>
                <w:sz w:val="24"/>
                <w:szCs w:val="24"/>
                <w:highlight w:val="green"/>
                <w:lang w:eastAsia="ru-RU"/>
              </w:rPr>
            </w:pPr>
            <w:r w:rsidRPr="000C0C70">
              <w:rPr>
                <w:rFonts w:ascii="Times New Roman" w:eastAsia="Times New Roman" w:hAnsi="Times New Roman" w:cs="Times New Roman"/>
                <w:sz w:val="24"/>
                <w:szCs w:val="24"/>
                <w:highlight w:val="green"/>
                <w:lang w:eastAsia="ru-RU"/>
              </w:rPr>
              <w:t>«51) в статье 151:</w:t>
            </w:r>
          </w:p>
          <w:p w:rsidR="00295404" w:rsidRPr="000C0C70" w:rsidRDefault="00295404" w:rsidP="00295404">
            <w:pPr>
              <w:ind w:firstLine="709"/>
              <w:jc w:val="both"/>
              <w:rPr>
                <w:rFonts w:ascii="Times New Roman" w:eastAsia="Times New Roman" w:hAnsi="Times New Roman" w:cs="Times New Roman"/>
                <w:sz w:val="24"/>
                <w:szCs w:val="24"/>
                <w:highlight w:val="green"/>
                <w:lang w:eastAsia="ru-RU"/>
              </w:rPr>
            </w:pPr>
            <w:r w:rsidRPr="000C0C70">
              <w:rPr>
                <w:rFonts w:ascii="Times New Roman" w:eastAsia="Times New Roman" w:hAnsi="Times New Roman" w:cs="Times New Roman"/>
                <w:sz w:val="24"/>
                <w:szCs w:val="24"/>
                <w:highlight w:val="green"/>
                <w:lang w:eastAsia="ru-RU"/>
              </w:rPr>
              <w:t>пункты 1 и 2 изложить в следующей редакции:</w:t>
            </w:r>
          </w:p>
          <w:p w:rsidR="00295404" w:rsidRPr="000C0C70" w:rsidRDefault="00295404" w:rsidP="00295404">
            <w:pPr>
              <w:ind w:firstLine="709"/>
              <w:jc w:val="both"/>
              <w:rPr>
                <w:rFonts w:ascii="Times New Roman" w:eastAsia="Times New Roman" w:hAnsi="Times New Roman" w:cs="Times New Roman"/>
                <w:sz w:val="24"/>
                <w:szCs w:val="24"/>
                <w:highlight w:val="green"/>
                <w:lang w:eastAsia="ru-RU"/>
              </w:rPr>
            </w:pPr>
            <w:r w:rsidRPr="000C0C70">
              <w:rPr>
                <w:rFonts w:ascii="Times New Roman" w:eastAsia="Times New Roman" w:hAnsi="Times New Roman" w:cs="Times New Roman"/>
                <w:sz w:val="24"/>
                <w:szCs w:val="24"/>
                <w:highlight w:val="green"/>
                <w:lang w:eastAsia="ru-RU"/>
              </w:rPr>
              <w:t>«1. Для завершения действия таможенной процедуры таможенного транзита товары должны быть доставлены в место доставки товаров, определенное таможенным органом отправления.</w:t>
            </w:r>
          </w:p>
          <w:p w:rsidR="00295404" w:rsidRPr="004C23A6" w:rsidRDefault="00295404" w:rsidP="00295404">
            <w:pPr>
              <w:ind w:firstLine="709"/>
              <w:jc w:val="both"/>
              <w:rPr>
                <w:rFonts w:ascii="Times New Roman" w:eastAsia="Times New Roman" w:hAnsi="Times New Roman" w:cs="Times New Roman"/>
                <w:sz w:val="24"/>
                <w:szCs w:val="24"/>
                <w:lang w:eastAsia="ru-RU"/>
              </w:rPr>
            </w:pPr>
            <w:r w:rsidRPr="000C0C70">
              <w:rPr>
                <w:rFonts w:ascii="Times New Roman" w:eastAsia="Times New Roman" w:hAnsi="Times New Roman" w:cs="Times New Roman"/>
                <w:sz w:val="24"/>
                <w:szCs w:val="24"/>
                <w:highlight w:val="green"/>
                <w:lang w:eastAsia="ru-RU"/>
              </w:rPr>
              <w:t xml:space="preserve">Для завершения действия таможенной процедуры </w:t>
            </w:r>
            <w:r w:rsidRPr="000C0C70">
              <w:rPr>
                <w:rFonts w:ascii="Times New Roman" w:eastAsia="Times New Roman" w:hAnsi="Times New Roman" w:cs="Times New Roman"/>
                <w:sz w:val="24"/>
                <w:szCs w:val="24"/>
                <w:highlight w:val="green"/>
                <w:lang w:eastAsia="ru-RU"/>
              </w:rPr>
              <w:lastRenderedPageBreak/>
              <w:t xml:space="preserve">таможенного транзита в случае изменения места доставки товаров, </w:t>
            </w:r>
            <w:r w:rsidRPr="000C0C70">
              <w:rPr>
                <w:rFonts w:ascii="Times New Roman" w:eastAsia="Times New Roman" w:hAnsi="Times New Roman" w:cs="Times New Roman"/>
                <w:b/>
                <w:sz w:val="24"/>
                <w:szCs w:val="24"/>
                <w:highlight w:val="green"/>
                <w:lang w:eastAsia="ru-RU"/>
              </w:rPr>
              <w:t>перевозимых автомобильным транспортом</w:t>
            </w:r>
            <w:r w:rsidRPr="000C0C70">
              <w:rPr>
                <w:rFonts w:ascii="Times New Roman" w:eastAsia="Times New Roman" w:hAnsi="Times New Roman" w:cs="Times New Roman"/>
                <w:sz w:val="24"/>
                <w:szCs w:val="24"/>
                <w:highlight w:val="green"/>
                <w:lang w:eastAsia="ru-RU"/>
              </w:rPr>
              <w:t>, в соответствии с пунктом 7 статьи 145 настоящего Кодекса товары, помещенные под таможенную процедуру таможенного транзита, должны быть доставлены в таможенный орган, в который перевозчик обращается с заявлением об изменении места доставки товаров. …».</w:t>
            </w:r>
          </w:p>
          <w:p w:rsidR="00295404" w:rsidRPr="004C23A6" w:rsidRDefault="00295404" w:rsidP="00D856C3">
            <w:pPr>
              <w:ind w:firstLine="709"/>
              <w:jc w:val="both"/>
              <w:rPr>
                <w:rFonts w:ascii="Times New Roman" w:eastAsia="Times New Roman" w:hAnsi="Times New Roman" w:cs="Times New Roman"/>
                <w:sz w:val="24"/>
                <w:szCs w:val="24"/>
                <w:lang w:eastAsia="ru-RU"/>
              </w:rPr>
            </w:pPr>
          </w:p>
          <w:p w:rsidR="00295404" w:rsidRPr="00A85737" w:rsidRDefault="00295404" w:rsidP="00295404">
            <w:pPr>
              <w:ind w:firstLine="709"/>
              <w:jc w:val="both"/>
              <w:rPr>
                <w:rFonts w:ascii="Times New Roman" w:eastAsia="Times New Roman" w:hAnsi="Times New Roman" w:cs="Times New Roman"/>
                <w:sz w:val="24"/>
                <w:szCs w:val="24"/>
                <w:highlight w:val="yellow"/>
                <w:lang w:eastAsia="ru-RU"/>
              </w:rPr>
            </w:pPr>
            <w:r w:rsidRPr="00A85737">
              <w:rPr>
                <w:rFonts w:ascii="Times New Roman" w:eastAsia="Times New Roman" w:hAnsi="Times New Roman" w:cs="Times New Roman"/>
                <w:sz w:val="24"/>
                <w:szCs w:val="24"/>
                <w:highlight w:val="yellow"/>
                <w:lang w:eastAsia="ru-RU"/>
              </w:rPr>
              <w:t>дополнить пунктом 15 следующего содержания:</w:t>
            </w:r>
          </w:p>
          <w:p w:rsidR="00295404" w:rsidRPr="00A85737" w:rsidRDefault="00295404" w:rsidP="00295404">
            <w:pPr>
              <w:ind w:firstLine="600"/>
              <w:jc w:val="both"/>
              <w:rPr>
                <w:rFonts w:ascii="Times New Roman" w:hAnsi="Times New Roman" w:cs="Times New Roman"/>
                <w:color w:val="000000" w:themeColor="text1"/>
                <w:sz w:val="24"/>
                <w:szCs w:val="24"/>
                <w:highlight w:val="yellow"/>
              </w:rPr>
            </w:pPr>
            <w:r w:rsidRPr="00A85737">
              <w:rPr>
                <w:rFonts w:ascii="Times New Roman" w:hAnsi="Times New Roman" w:cs="Times New Roman"/>
                <w:color w:val="000000" w:themeColor="text1"/>
                <w:sz w:val="24"/>
                <w:szCs w:val="24"/>
                <w:highlight w:val="yellow"/>
              </w:rPr>
              <w:t xml:space="preserve">15. Комиссией могут определяться случаи и условия, при которых завершение действия таможенной процедуры таможенного транзита аннулируется таможенным органом в течение 3 лет с даты завершения действия такой таможенной процедуры. </w:t>
            </w:r>
          </w:p>
          <w:p w:rsidR="00295404" w:rsidRPr="00A85737" w:rsidRDefault="00295404" w:rsidP="00295404">
            <w:pPr>
              <w:ind w:firstLine="600"/>
              <w:jc w:val="both"/>
              <w:rPr>
                <w:rFonts w:ascii="Times New Roman" w:hAnsi="Times New Roman" w:cs="Times New Roman"/>
                <w:color w:val="000000" w:themeColor="text1"/>
                <w:sz w:val="24"/>
                <w:szCs w:val="24"/>
                <w:highlight w:val="yellow"/>
              </w:rPr>
            </w:pPr>
            <w:r w:rsidRPr="00A85737">
              <w:rPr>
                <w:rFonts w:ascii="Times New Roman" w:hAnsi="Times New Roman" w:cs="Times New Roman"/>
                <w:color w:val="000000" w:themeColor="text1"/>
                <w:sz w:val="24"/>
                <w:szCs w:val="24"/>
                <w:highlight w:val="yellow"/>
              </w:rPr>
              <w:t xml:space="preserve">Аннулирование завершения действия таможенной процедуры таможенного транзита оформляется с использованием информационной системы таможенного органа путем формирования электронного документа либо путем проставления соответствующих отметок на транзитной декларации или иных документах, используемых в качестве транзитной декларации.  </w:t>
            </w:r>
          </w:p>
          <w:p w:rsidR="00295404" w:rsidRPr="00A85737" w:rsidRDefault="00295404" w:rsidP="00295404">
            <w:pPr>
              <w:ind w:firstLine="600"/>
              <w:jc w:val="both"/>
              <w:rPr>
                <w:rFonts w:ascii="Times New Roman" w:hAnsi="Times New Roman" w:cs="Times New Roman"/>
                <w:color w:val="000000" w:themeColor="text1"/>
                <w:sz w:val="24"/>
                <w:szCs w:val="24"/>
                <w:highlight w:val="yellow"/>
              </w:rPr>
            </w:pPr>
            <w:r w:rsidRPr="00A85737">
              <w:rPr>
                <w:rFonts w:ascii="Times New Roman" w:hAnsi="Times New Roman" w:cs="Times New Roman"/>
                <w:color w:val="000000" w:themeColor="text1"/>
                <w:sz w:val="24"/>
                <w:szCs w:val="24"/>
                <w:highlight w:val="yellow"/>
              </w:rPr>
              <w:t xml:space="preserve">Порядок совершения таможенных операций, связанных с аннулированием завершения действия таможенной процедуры таможенного транзита, определяется Комиссией. </w:t>
            </w:r>
          </w:p>
          <w:p w:rsidR="00295404" w:rsidRPr="004C23A6" w:rsidRDefault="00295404" w:rsidP="004C23A6">
            <w:pPr>
              <w:autoSpaceDE w:val="0"/>
              <w:autoSpaceDN w:val="0"/>
              <w:adjustRightInd w:val="0"/>
              <w:jc w:val="both"/>
              <w:rPr>
                <w:rFonts w:ascii="Times New Roman" w:eastAsia="Times New Roman" w:hAnsi="Times New Roman" w:cs="Times New Roman"/>
                <w:sz w:val="24"/>
                <w:szCs w:val="24"/>
                <w:lang w:eastAsia="ru-RU"/>
              </w:rPr>
            </w:pPr>
            <w:r w:rsidRPr="00A85737">
              <w:rPr>
                <w:rFonts w:ascii="Times New Roman" w:hAnsi="Times New Roman" w:cs="Times New Roman"/>
                <w:color w:val="000000" w:themeColor="text1"/>
                <w:sz w:val="24"/>
                <w:szCs w:val="24"/>
                <w:highlight w:val="yellow"/>
              </w:rPr>
              <w:t>В случае аннулирования завершения действия таможенной процедуры таможенного транзита считается, что товары, помещенные под такую таможенную процедуру, не доставлены в место доставки товаров, и к ним применяются положения пункта 13 настоящей статьи и статей 153 и 154 настоящего Кодекса.</w:t>
            </w:r>
          </w:p>
        </w:tc>
        <w:tc>
          <w:tcPr>
            <w:tcW w:w="6804" w:type="dxa"/>
          </w:tcPr>
          <w:p w:rsidR="00295404" w:rsidRPr="00881EF4" w:rsidRDefault="00295404" w:rsidP="00295404">
            <w:pPr>
              <w:autoSpaceDE w:val="0"/>
              <w:autoSpaceDN w:val="0"/>
              <w:adjustRightInd w:val="0"/>
              <w:jc w:val="both"/>
              <w:rPr>
                <w:rFonts w:ascii="Times New Roman" w:hAnsi="Times New Roman" w:cs="Times New Roman"/>
                <w:b/>
                <w:color w:val="7030A0"/>
                <w:sz w:val="24"/>
                <w:szCs w:val="24"/>
              </w:rPr>
            </w:pPr>
            <w:r w:rsidRPr="00881EF4">
              <w:rPr>
                <w:rFonts w:ascii="Times New Roman" w:hAnsi="Times New Roman" w:cs="Times New Roman"/>
                <w:b/>
                <w:color w:val="7030A0"/>
                <w:sz w:val="24"/>
                <w:szCs w:val="24"/>
              </w:rPr>
              <w:lastRenderedPageBreak/>
              <w:t>РК</w:t>
            </w:r>
          </w:p>
          <w:p w:rsidR="00295404" w:rsidRPr="00881EF4" w:rsidRDefault="00295404" w:rsidP="00295404">
            <w:pPr>
              <w:autoSpaceDE w:val="0"/>
              <w:autoSpaceDN w:val="0"/>
              <w:adjustRightInd w:val="0"/>
              <w:jc w:val="both"/>
              <w:rPr>
                <w:rFonts w:ascii="Times New Roman" w:hAnsi="Times New Roman" w:cs="Times New Roman"/>
                <w:color w:val="000000" w:themeColor="text1"/>
                <w:sz w:val="24"/>
                <w:szCs w:val="24"/>
              </w:rPr>
            </w:pPr>
            <w:r w:rsidRPr="00881EF4">
              <w:rPr>
                <w:rFonts w:ascii="Times New Roman" w:hAnsi="Times New Roman" w:cs="Times New Roman"/>
                <w:color w:val="000000" w:themeColor="text1"/>
                <w:sz w:val="24"/>
                <w:szCs w:val="24"/>
              </w:rPr>
              <w:t>Предлагается сделать акцент на автомобильном транспорте.</w:t>
            </w:r>
          </w:p>
          <w:p w:rsidR="00295404" w:rsidRPr="00881EF4" w:rsidRDefault="00295404" w:rsidP="00295404">
            <w:pPr>
              <w:autoSpaceDE w:val="0"/>
              <w:autoSpaceDN w:val="0"/>
              <w:adjustRightInd w:val="0"/>
              <w:jc w:val="both"/>
              <w:rPr>
                <w:rFonts w:ascii="Times New Roman" w:hAnsi="Times New Roman" w:cs="Times New Roman"/>
                <w:color w:val="000000" w:themeColor="text1"/>
                <w:sz w:val="24"/>
                <w:szCs w:val="24"/>
              </w:rPr>
            </w:pPr>
            <w:r w:rsidRPr="00881EF4">
              <w:rPr>
                <w:rFonts w:ascii="Times New Roman" w:hAnsi="Times New Roman" w:cs="Times New Roman"/>
                <w:b/>
                <w:color w:val="000000" w:themeColor="text1"/>
                <w:sz w:val="24"/>
                <w:szCs w:val="24"/>
              </w:rPr>
              <w:t xml:space="preserve">Обоснование: </w:t>
            </w:r>
            <w:r w:rsidRPr="00881EF4">
              <w:rPr>
                <w:rFonts w:ascii="Times New Roman" w:hAnsi="Times New Roman" w:cs="Times New Roman"/>
                <w:color w:val="000000" w:themeColor="text1"/>
                <w:sz w:val="24"/>
                <w:szCs w:val="24"/>
              </w:rPr>
              <w:t xml:space="preserve">данные поправки были направлены на решение проблем «лжетранзита» на автомобильном транспорте. В отношении жд. транспорта существует своя специфика, например, удаленность таможенных органов от станций, на которых осуществляется переадресовка составляет до 200-300 </w:t>
            </w:r>
            <w:r w:rsidRPr="00881EF4">
              <w:rPr>
                <w:rFonts w:ascii="Times New Roman" w:hAnsi="Times New Roman" w:cs="Times New Roman"/>
                <w:color w:val="000000" w:themeColor="text1"/>
                <w:sz w:val="24"/>
                <w:szCs w:val="24"/>
              </w:rPr>
              <w:lastRenderedPageBreak/>
              <w:t>км.</w:t>
            </w:r>
          </w:p>
          <w:p w:rsidR="00295404" w:rsidRPr="00881EF4" w:rsidRDefault="00295404" w:rsidP="00295404">
            <w:pPr>
              <w:autoSpaceDE w:val="0"/>
              <w:autoSpaceDN w:val="0"/>
              <w:adjustRightInd w:val="0"/>
              <w:jc w:val="both"/>
              <w:rPr>
                <w:rFonts w:ascii="Times New Roman" w:hAnsi="Times New Roman" w:cs="Times New Roman"/>
                <w:color w:val="000000" w:themeColor="text1"/>
                <w:sz w:val="24"/>
                <w:szCs w:val="24"/>
              </w:rPr>
            </w:pPr>
            <w:r w:rsidRPr="00881EF4">
              <w:rPr>
                <w:rFonts w:ascii="Times New Roman" w:hAnsi="Times New Roman" w:cs="Times New Roman"/>
                <w:color w:val="000000" w:themeColor="text1"/>
                <w:sz w:val="24"/>
                <w:szCs w:val="24"/>
              </w:rPr>
              <w:t>Вместе с этим, порядок изменения места доставки жд транспортом определен пунктом 7 статьи 145 ТК ЕАЭС.</w:t>
            </w:r>
          </w:p>
          <w:p w:rsidR="00295404" w:rsidRPr="00881EF4" w:rsidRDefault="00295404" w:rsidP="00D856C3">
            <w:pPr>
              <w:ind w:firstLine="709"/>
              <w:jc w:val="both"/>
              <w:rPr>
                <w:rFonts w:ascii="Times New Roman" w:eastAsia="Times New Roman" w:hAnsi="Times New Roman" w:cs="Times New Roman"/>
                <w:b/>
                <w:sz w:val="24"/>
                <w:szCs w:val="24"/>
                <w:lang w:eastAsia="ru-RU"/>
              </w:rPr>
            </w:pPr>
          </w:p>
          <w:p w:rsidR="00295404" w:rsidRPr="00881EF4" w:rsidRDefault="00295404" w:rsidP="00D856C3">
            <w:pPr>
              <w:ind w:firstLine="709"/>
              <w:jc w:val="both"/>
              <w:rPr>
                <w:rFonts w:ascii="Times New Roman" w:eastAsia="Times New Roman" w:hAnsi="Times New Roman" w:cs="Times New Roman"/>
                <w:b/>
                <w:sz w:val="24"/>
                <w:szCs w:val="24"/>
                <w:lang w:eastAsia="ru-RU"/>
              </w:rPr>
            </w:pPr>
          </w:p>
          <w:p w:rsidR="00295404" w:rsidRPr="00881EF4" w:rsidRDefault="00295404" w:rsidP="00D856C3">
            <w:pPr>
              <w:ind w:firstLine="709"/>
              <w:jc w:val="both"/>
              <w:rPr>
                <w:rFonts w:ascii="Times New Roman" w:eastAsia="Times New Roman" w:hAnsi="Times New Roman" w:cs="Times New Roman"/>
                <w:b/>
                <w:sz w:val="24"/>
                <w:szCs w:val="24"/>
                <w:lang w:eastAsia="ru-RU"/>
              </w:rPr>
            </w:pPr>
          </w:p>
          <w:p w:rsidR="00295404" w:rsidRPr="00881EF4" w:rsidRDefault="00295404" w:rsidP="00D856C3">
            <w:pPr>
              <w:ind w:firstLine="709"/>
              <w:jc w:val="both"/>
              <w:rPr>
                <w:rFonts w:ascii="Times New Roman" w:eastAsia="Times New Roman" w:hAnsi="Times New Roman" w:cs="Times New Roman"/>
                <w:b/>
                <w:sz w:val="24"/>
                <w:szCs w:val="24"/>
                <w:lang w:eastAsia="ru-RU"/>
              </w:rPr>
            </w:pPr>
          </w:p>
          <w:p w:rsidR="00295404" w:rsidRPr="00881EF4" w:rsidRDefault="00295404" w:rsidP="00D856C3">
            <w:pPr>
              <w:ind w:firstLine="709"/>
              <w:jc w:val="both"/>
              <w:rPr>
                <w:rFonts w:ascii="Times New Roman" w:eastAsia="Times New Roman" w:hAnsi="Times New Roman" w:cs="Times New Roman"/>
                <w:b/>
                <w:sz w:val="24"/>
                <w:szCs w:val="24"/>
                <w:lang w:eastAsia="ru-RU"/>
              </w:rPr>
            </w:pPr>
          </w:p>
          <w:p w:rsidR="00295404" w:rsidRPr="00881EF4" w:rsidRDefault="00295404" w:rsidP="00295404">
            <w:pPr>
              <w:jc w:val="both"/>
              <w:rPr>
                <w:rFonts w:ascii="Times New Roman" w:hAnsi="Times New Roman" w:cs="Times New Roman"/>
                <w:color w:val="000000" w:themeColor="text1"/>
                <w:sz w:val="24"/>
                <w:szCs w:val="24"/>
              </w:rPr>
            </w:pPr>
            <w:r w:rsidRPr="00881EF4">
              <w:rPr>
                <w:rFonts w:ascii="Times New Roman" w:hAnsi="Times New Roman" w:cs="Times New Roman"/>
                <w:sz w:val="24"/>
                <w:szCs w:val="24"/>
              </w:rPr>
              <w:t xml:space="preserve">Относительно института аннулирования завершения </w:t>
            </w:r>
            <w:r w:rsidRPr="00881EF4">
              <w:rPr>
                <w:rFonts w:ascii="Times New Roman" w:hAnsi="Times New Roman" w:cs="Times New Roman"/>
                <w:color w:val="000000" w:themeColor="text1"/>
                <w:sz w:val="24"/>
                <w:szCs w:val="24"/>
              </w:rPr>
              <w:t>таможенной процедуры таможенного транзита.</w:t>
            </w:r>
          </w:p>
          <w:p w:rsidR="00295404" w:rsidRPr="00881EF4" w:rsidRDefault="00295404" w:rsidP="00295404">
            <w:pPr>
              <w:jc w:val="both"/>
              <w:rPr>
                <w:rFonts w:ascii="Times New Roman" w:hAnsi="Times New Roman" w:cs="Times New Roman"/>
                <w:sz w:val="24"/>
                <w:szCs w:val="24"/>
              </w:rPr>
            </w:pPr>
            <w:r w:rsidRPr="00881EF4">
              <w:rPr>
                <w:rFonts w:ascii="Times New Roman" w:hAnsi="Times New Roman" w:cs="Times New Roman"/>
                <w:color w:val="000000" w:themeColor="text1"/>
                <w:sz w:val="24"/>
                <w:szCs w:val="24"/>
              </w:rPr>
              <w:t>Предлагается более детально обсудить введение данного института с целью рассмотрения возможности закрепления в ТК ЕАЭС основных случаев аннулирования, установления оптимальных сроков и исключения возможности аннулирования завершения процедуры транзита при последующем помещении под таможенные процедуры.</w:t>
            </w:r>
          </w:p>
          <w:p w:rsidR="00295404" w:rsidRPr="00881EF4" w:rsidRDefault="00295404" w:rsidP="00D856C3">
            <w:pPr>
              <w:ind w:firstLine="709"/>
              <w:jc w:val="both"/>
              <w:rPr>
                <w:rFonts w:ascii="Times New Roman" w:eastAsia="Times New Roman" w:hAnsi="Times New Roman" w:cs="Times New Roman"/>
                <w:b/>
                <w:sz w:val="24"/>
                <w:szCs w:val="24"/>
                <w:lang w:eastAsia="ru-RU"/>
              </w:rPr>
            </w:pPr>
          </w:p>
          <w:p w:rsidR="00881EF4" w:rsidRPr="00881EF4" w:rsidRDefault="00881EF4" w:rsidP="00881EF4">
            <w:pPr>
              <w:ind w:firstLine="709"/>
              <w:jc w:val="both"/>
              <w:rPr>
                <w:rFonts w:ascii="Times New Roman" w:hAnsi="Times New Roman" w:cs="Times New Roman"/>
                <w:b/>
                <w:sz w:val="24"/>
                <w:szCs w:val="24"/>
              </w:rPr>
            </w:pPr>
            <w:r w:rsidRPr="00881EF4">
              <w:rPr>
                <w:rFonts w:ascii="Times New Roman" w:hAnsi="Times New Roman" w:cs="Times New Roman"/>
                <w:b/>
                <w:sz w:val="24"/>
                <w:szCs w:val="24"/>
                <w:highlight w:val="yellow"/>
              </w:rPr>
              <w:t>ЭГ 56</w:t>
            </w:r>
          </w:p>
          <w:p w:rsidR="00881EF4" w:rsidRPr="00881EF4" w:rsidRDefault="00881EF4" w:rsidP="00881EF4">
            <w:pPr>
              <w:ind w:firstLine="709"/>
              <w:jc w:val="both"/>
              <w:rPr>
                <w:rFonts w:ascii="Times New Roman" w:hAnsi="Times New Roman" w:cs="Times New Roman"/>
                <w:b/>
                <w:sz w:val="24"/>
                <w:szCs w:val="24"/>
              </w:rPr>
            </w:pPr>
            <w:r w:rsidRPr="00881EF4">
              <w:rPr>
                <w:rFonts w:ascii="Times New Roman" w:hAnsi="Times New Roman" w:cs="Times New Roman"/>
                <w:b/>
                <w:sz w:val="24"/>
                <w:szCs w:val="24"/>
              </w:rPr>
              <w:t xml:space="preserve">РА </w:t>
            </w:r>
          </w:p>
          <w:p w:rsidR="00881EF4" w:rsidRPr="00881EF4" w:rsidRDefault="00881EF4" w:rsidP="00881EF4">
            <w:pPr>
              <w:ind w:firstLine="709"/>
              <w:jc w:val="both"/>
              <w:rPr>
                <w:rFonts w:ascii="Times New Roman" w:hAnsi="Times New Roman" w:cs="Times New Roman"/>
                <w:sz w:val="24"/>
                <w:szCs w:val="24"/>
              </w:rPr>
            </w:pPr>
            <w:r w:rsidRPr="00881EF4">
              <w:rPr>
                <w:rFonts w:ascii="Times New Roman" w:hAnsi="Times New Roman" w:cs="Times New Roman"/>
                <w:b/>
                <w:sz w:val="24"/>
                <w:szCs w:val="24"/>
              </w:rPr>
              <w:t xml:space="preserve">РБ, РК </w:t>
            </w:r>
            <w:r w:rsidRPr="00881EF4">
              <w:rPr>
                <w:rFonts w:ascii="Times New Roman" w:hAnsi="Times New Roman" w:cs="Times New Roman"/>
                <w:sz w:val="24"/>
                <w:szCs w:val="24"/>
              </w:rPr>
              <w:t>– готовы снять предложение по абзацу второму, если будет учтено предложение РФ по абзацу третьему. Предложение РФ по абзацу третьему поддержано</w:t>
            </w:r>
          </w:p>
          <w:p w:rsidR="00881EF4" w:rsidRPr="00881EF4" w:rsidRDefault="00881EF4" w:rsidP="00881EF4">
            <w:pPr>
              <w:ind w:firstLine="709"/>
              <w:jc w:val="both"/>
              <w:rPr>
                <w:rFonts w:ascii="Times New Roman" w:hAnsi="Times New Roman" w:cs="Times New Roman"/>
                <w:sz w:val="24"/>
                <w:szCs w:val="24"/>
              </w:rPr>
            </w:pPr>
            <w:r w:rsidRPr="00881EF4">
              <w:rPr>
                <w:rFonts w:ascii="Times New Roman" w:hAnsi="Times New Roman" w:cs="Times New Roman"/>
                <w:sz w:val="24"/>
                <w:szCs w:val="24"/>
              </w:rPr>
              <w:t>РА и КР – поддержано предложение РФ</w:t>
            </w:r>
          </w:p>
          <w:p w:rsidR="00881EF4" w:rsidRPr="00881EF4" w:rsidRDefault="00881EF4" w:rsidP="00881EF4">
            <w:pPr>
              <w:ind w:firstLine="709"/>
              <w:jc w:val="both"/>
              <w:rPr>
                <w:rFonts w:ascii="Times New Roman" w:hAnsi="Times New Roman" w:cs="Times New Roman"/>
                <w:b/>
                <w:sz w:val="24"/>
                <w:szCs w:val="24"/>
                <w:highlight w:val="green"/>
              </w:rPr>
            </w:pPr>
            <w:r w:rsidRPr="00881EF4">
              <w:rPr>
                <w:rFonts w:ascii="Times New Roman" w:hAnsi="Times New Roman" w:cs="Times New Roman"/>
                <w:b/>
                <w:sz w:val="24"/>
                <w:szCs w:val="24"/>
                <w:highlight w:val="green"/>
              </w:rPr>
              <w:t>ЭГ 56 Итог:</w:t>
            </w:r>
          </w:p>
          <w:p w:rsidR="00881EF4" w:rsidRPr="00881EF4" w:rsidRDefault="00881EF4" w:rsidP="00881EF4">
            <w:pPr>
              <w:ind w:firstLine="709"/>
              <w:jc w:val="both"/>
              <w:rPr>
                <w:rFonts w:ascii="Times New Roman" w:hAnsi="Times New Roman" w:cs="Times New Roman"/>
                <w:b/>
                <w:sz w:val="24"/>
                <w:szCs w:val="24"/>
                <w:highlight w:val="green"/>
              </w:rPr>
            </w:pPr>
            <w:r w:rsidRPr="00881EF4">
              <w:rPr>
                <w:rFonts w:ascii="Times New Roman" w:hAnsi="Times New Roman" w:cs="Times New Roman"/>
                <w:b/>
                <w:sz w:val="24"/>
                <w:szCs w:val="24"/>
                <w:highlight w:val="green"/>
              </w:rPr>
              <w:t>1. Для завершения действия таможенной процедуры таможенного транзита товары должны быть доставлены в место доставки товаров, определенное таможенным органом отправления.</w:t>
            </w:r>
          </w:p>
          <w:p w:rsidR="00881EF4" w:rsidRPr="00881EF4" w:rsidRDefault="00881EF4" w:rsidP="00881EF4">
            <w:pPr>
              <w:ind w:firstLine="709"/>
              <w:jc w:val="both"/>
              <w:rPr>
                <w:rFonts w:ascii="Times New Roman" w:hAnsi="Times New Roman" w:cs="Times New Roman"/>
                <w:b/>
                <w:sz w:val="24"/>
                <w:szCs w:val="24"/>
                <w:highlight w:val="green"/>
              </w:rPr>
            </w:pPr>
            <w:r w:rsidRPr="00881EF4">
              <w:rPr>
                <w:rFonts w:ascii="Times New Roman" w:hAnsi="Times New Roman" w:cs="Times New Roman"/>
                <w:b/>
                <w:sz w:val="24"/>
                <w:szCs w:val="24"/>
                <w:highlight w:val="green"/>
              </w:rPr>
              <w:t>Для завершения действия таможенной процедуры таможенного транзита в случае изменения места доставки товаров в соответствии с пунктом 7 статьи 145 настоящего Кодекса товары, помещенные под таможенную процедуру таможенного транзита, должны быть доставлены в таможенный орган, в который перевозчик обращается заявлением об изменении места доставки товаров.</w:t>
            </w:r>
          </w:p>
          <w:p w:rsidR="00881EF4" w:rsidRPr="00881EF4" w:rsidRDefault="00881EF4" w:rsidP="00881EF4">
            <w:pPr>
              <w:ind w:firstLine="709"/>
              <w:jc w:val="both"/>
              <w:rPr>
                <w:rFonts w:ascii="Times New Roman" w:hAnsi="Times New Roman" w:cs="Times New Roman"/>
                <w:b/>
                <w:color w:val="00B050"/>
                <w:sz w:val="24"/>
                <w:szCs w:val="24"/>
              </w:rPr>
            </w:pPr>
            <w:r w:rsidRPr="00881EF4">
              <w:rPr>
                <w:rFonts w:ascii="Times New Roman" w:hAnsi="Times New Roman" w:cs="Times New Roman"/>
                <w:b/>
                <w:color w:val="00B050"/>
                <w:sz w:val="24"/>
                <w:szCs w:val="24"/>
                <w:highlight w:val="green"/>
              </w:rPr>
              <w:lastRenderedPageBreak/>
              <w:t>В случае перевозки товаров железнодорожным транспортом товары должны быть доставлены в зону таможенного контроля на железнодорожной станции, на подъездных путях железнодорожной станции или на железнодорожных путях необщего пользования, примыкающих к железнодорожной станции, расположенной в регионе деятельности таможенного органа, в который перевозчик обращается с заявлением об изменении места доставки товаров.</w:t>
            </w:r>
          </w:p>
          <w:p w:rsidR="00881EF4" w:rsidRPr="00A85737" w:rsidRDefault="00881EF4" w:rsidP="00881EF4">
            <w:pPr>
              <w:ind w:firstLine="709"/>
              <w:jc w:val="both"/>
              <w:rPr>
                <w:rFonts w:ascii="Times New Roman" w:eastAsia="Times New Roman" w:hAnsi="Times New Roman" w:cs="Times New Roman"/>
                <w:b/>
                <w:sz w:val="24"/>
                <w:szCs w:val="24"/>
                <w:highlight w:val="yellow"/>
                <w:lang w:eastAsia="ru-RU"/>
              </w:rPr>
            </w:pPr>
            <w:r w:rsidRPr="00A85737">
              <w:rPr>
                <w:rFonts w:ascii="Times New Roman" w:eastAsia="Times New Roman" w:hAnsi="Times New Roman" w:cs="Times New Roman"/>
                <w:b/>
                <w:sz w:val="24"/>
                <w:szCs w:val="24"/>
                <w:highlight w:val="yellow"/>
                <w:lang w:eastAsia="ru-RU"/>
              </w:rPr>
              <w:t>По пункту 15</w:t>
            </w:r>
          </w:p>
          <w:p w:rsidR="00881EF4" w:rsidRPr="00A85737" w:rsidRDefault="00472A8E" w:rsidP="00D856C3">
            <w:pPr>
              <w:ind w:firstLine="709"/>
              <w:jc w:val="both"/>
              <w:rPr>
                <w:rFonts w:ascii="Times New Roman" w:eastAsia="Times New Roman" w:hAnsi="Times New Roman" w:cs="Times New Roman"/>
                <w:sz w:val="24"/>
                <w:szCs w:val="24"/>
                <w:highlight w:val="yellow"/>
                <w:lang w:eastAsia="ru-RU"/>
              </w:rPr>
            </w:pPr>
            <w:r w:rsidRPr="00A85737">
              <w:rPr>
                <w:rFonts w:ascii="Times New Roman" w:eastAsia="Times New Roman" w:hAnsi="Times New Roman" w:cs="Times New Roman"/>
                <w:b/>
                <w:sz w:val="24"/>
                <w:szCs w:val="24"/>
                <w:highlight w:val="yellow"/>
                <w:lang w:eastAsia="ru-RU"/>
              </w:rPr>
              <w:t>Бизнес РК</w:t>
            </w:r>
            <w:r w:rsidRPr="00A85737">
              <w:rPr>
                <w:rFonts w:ascii="Times New Roman" w:eastAsia="Times New Roman" w:hAnsi="Times New Roman" w:cs="Times New Roman"/>
                <w:sz w:val="24"/>
                <w:szCs w:val="24"/>
                <w:highlight w:val="yellow"/>
                <w:lang w:eastAsia="ru-RU"/>
              </w:rPr>
              <w:t xml:space="preserve"> – основные случаи аннулирования завершения действия там процедуры там транзита закрепить в ТК ЕАЭС, дать доп компетенцию Комиссии. </w:t>
            </w:r>
          </w:p>
          <w:p w:rsidR="00472A8E" w:rsidRPr="00A85737" w:rsidRDefault="00472A8E" w:rsidP="00D856C3">
            <w:pPr>
              <w:ind w:firstLine="709"/>
              <w:jc w:val="both"/>
              <w:rPr>
                <w:rFonts w:ascii="Times New Roman" w:eastAsia="Times New Roman" w:hAnsi="Times New Roman" w:cs="Times New Roman"/>
                <w:sz w:val="24"/>
                <w:szCs w:val="24"/>
                <w:highlight w:val="yellow"/>
                <w:lang w:eastAsia="ru-RU"/>
              </w:rPr>
            </w:pPr>
            <w:r w:rsidRPr="00A85737">
              <w:rPr>
                <w:rFonts w:ascii="Times New Roman" w:eastAsia="Times New Roman" w:hAnsi="Times New Roman" w:cs="Times New Roman"/>
                <w:b/>
                <w:sz w:val="24"/>
                <w:szCs w:val="24"/>
                <w:highlight w:val="yellow"/>
                <w:lang w:eastAsia="ru-RU"/>
              </w:rPr>
              <w:t>РА, РБ, КР</w:t>
            </w:r>
            <w:r w:rsidRPr="00A85737">
              <w:rPr>
                <w:rFonts w:ascii="Times New Roman" w:eastAsia="Times New Roman" w:hAnsi="Times New Roman" w:cs="Times New Roman"/>
                <w:sz w:val="24"/>
                <w:szCs w:val="24"/>
                <w:highlight w:val="yellow"/>
                <w:lang w:eastAsia="ru-RU"/>
              </w:rPr>
              <w:t xml:space="preserve"> не поддержано предложение бизнеса РК, сохранить редакцию проекта Протокола</w:t>
            </w:r>
          </w:p>
          <w:p w:rsidR="00183905" w:rsidRPr="00A85737" w:rsidRDefault="00183905" w:rsidP="00183905">
            <w:pPr>
              <w:ind w:firstLine="709"/>
              <w:jc w:val="both"/>
              <w:rPr>
                <w:rFonts w:ascii="Times New Roman" w:eastAsia="Times New Roman" w:hAnsi="Times New Roman" w:cs="Times New Roman"/>
                <w:sz w:val="24"/>
                <w:szCs w:val="24"/>
                <w:highlight w:val="yellow"/>
                <w:lang w:eastAsia="ru-RU"/>
              </w:rPr>
            </w:pPr>
            <w:r w:rsidRPr="00A85737">
              <w:rPr>
                <w:rFonts w:ascii="Times New Roman" w:eastAsia="Times New Roman" w:hAnsi="Times New Roman" w:cs="Times New Roman"/>
                <w:b/>
                <w:sz w:val="24"/>
                <w:szCs w:val="24"/>
                <w:highlight w:val="yellow"/>
                <w:lang w:eastAsia="ru-RU"/>
              </w:rPr>
              <w:t>РФ</w:t>
            </w:r>
            <w:r w:rsidRPr="00A85737">
              <w:rPr>
                <w:rFonts w:ascii="Times New Roman" w:eastAsia="Times New Roman" w:hAnsi="Times New Roman" w:cs="Times New Roman"/>
                <w:sz w:val="24"/>
                <w:szCs w:val="24"/>
                <w:highlight w:val="yellow"/>
                <w:lang w:eastAsia="ru-RU"/>
              </w:rPr>
              <w:t xml:space="preserve"> резерв</w:t>
            </w:r>
          </w:p>
          <w:p w:rsidR="00472A8E" w:rsidRPr="00A85737" w:rsidRDefault="00472A8E" w:rsidP="00472A8E">
            <w:pPr>
              <w:ind w:firstLine="709"/>
              <w:jc w:val="both"/>
              <w:rPr>
                <w:rFonts w:ascii="Times New Roman" w:eastAsia="Times New Roman" w:hAnsi="Times New Roman" w:cs="Times New Roman"/>
                <w:sz w:val="24"/>
                <w:szCs w:val="24"/>
                <w:highlight w:val="yellow"/>
                <w:lang w:eastAsia="ru-RU"/>
              </w:rPr>
            </w:pPr>
            <w:r w:rsidRPr="00A85737">
              <w:rPr>
                <w:rFonts w:ascii="Times New Roman" w:eastAsia="Times New Roman" w:hAnsi="Times New Roman" w:cs="Times New Roman"/>
                <w:b/>
                <w:sz w:val="24"/>
                <w:szCs w:val="24"/>
                <w:highlight w:val="yellow"/>
                <w:lang w:eastAsia="ru-RU"/>
              </w:rPr>
              <w:t>Бизнес РФ</w:t>
            </w:r>
            <w:r w:rsidRPr="00A85737">
              <w:rPr>
                <w:rFonts w:ascii="Times New Roman" w:eastAsia="Times New Roman" w:hAnsi="Times New Roman" w:cs="Times New Roman"/>
                <w:sz w:val="24"/>
                <w:szCs w:val="24"/>
                <w:highlight w:val="yellow"/>
                <w:lang w:eastAsia="ru-RU"/>
              </w:rPr>
              <w:t xml:space="preserve"> – в ТК ЕАЭС есть нормы, что товары должны быть доставлены, размещены в ЗТК, представлены документы, есть подтверждение, что товары размещены, есть документальный контроль представленных документов. При лжетранзите есть противоправные действия там органов. Аннулирования быть не должно. Возможность взыскания платежей есть. Состав уголовного преступления. В РФ с этих лиц взыскивается ущерб в рамках уголовного законодательства. </w:t>
            </w:r>
          </w:p>
          <w:p w:rsidR="00183905" w:rsidRPr="00A85737" w:rsidRDefault="00183905" w:rsidP="00472A8E">
            <w:pPr>
              <w:ind w:firstLine="709"/>
              <w:jc w:val="both"/>
              <w:rPr>
                <w:rFonts w:ascii="Times New Roman" w:eastAsia="Times New Roman" w:hAnsi="Times New Roman" w:cs="Times New Roman"/>
                <w:sz w:val="24"/>
                <w:szCs w:val="24"/>
                <w:highlight w:val="yellow"/>
                <w:lang w:eastAsia="ru-RU"/>
              </w:rPr>
            </w:pPr>
          </w:p>
          <w:p w:rsidR="00183905" w:rsidRDefault="00183905" w:rsidP="00183905">
            <w:pPr>
              <w:ind w:firstLine="709"/>
              <w:jc w:val="both"/>
              <w:rPr>
                <w:rFonts w:ascii="Times New Roman" w:eastAsia="Times New Roman" w:hAnsi="Times New Roman" w:cs="Times New Roman"/>
                <w:sz w:val="24"/>
                <w:szCs w:val="24"/>
                <w:lang w:eastAsia="ru-RU"/>
              </w:rPr>
            </w:pPr>
            <w:r w:rsidRPr="00A85737">
              <w:rPr>
                <w:rFonts w:ascii="Times New Roman" w:eastAsia="Times New Roman" w:hAnsi="Times New Roman" w:cs="Times New Roman"/>
                <w:b/>
                <w:sz w:val="24"/>
                <w:szCs w:val="24"/>
                <w:highlight w:val="yellow"/>
                <w:lang w:eastAsia="ru-RU"/>
              </w:rPr>
              <w:t>ЕЭК, РБ, РФ</w:t>
            </w:r>
            <w:r w:rsidRPr="00A85737">
              <w:rPr>
                <w:rFonts w:ascii="Times New Roman" w:eastAsia="Times New Roman" w:hAnsi="Times New Roman" w:cs="Times New Roman"/>
                <w:sz w:val="24"/>
                <w:szCs w:val="24"/>
                <w:highlight w:val="yellow"/>
                <w:lang w:eastAsia="ru-RU"/>
              </w:rPr>
              <w:t xml:space="preserve"> – действующие нормы не позволяют взыскивать платежи в случае неправомерного завершения действия таможенной процедуры таможенного транзита</w:t>
            </w:r>
          </w:p>
          <w:p w:rsidR="00051F44" w:rsidRDefault="00051F44" w:rsidP="00183905">
            <w:pPr>
              <w:ind w:firstLine="709"/>
              <w:jc w:val="both"/>
              <w:rPr>
                <w:rFonts w:ascii="Times New Roman" w:eastAsia="Times New Roman" w:hAnsi="Times New Roman" w:cs="Times New Roman"/>
                <w:sz w:val="24"/>
                <w:szCs w:val="24"/>
                <w:lang w:eastAsia="ru-RU"/>
              </w:rPr>
            </w:pPr>
          </w:p>
          <w:p w:rsidR="00051F44" w:rsidRDefault="00051F44" w:rsidP="00183905">
            <w:pPr>
              <w:ind w:firstLine="709"/>
              <w:jc w:val="both"/>
              <w:rPr>
                <w:rFonts w:ascii="Times New Roman" w:eastAsia="Times New Roman" w:hAnsi="Times New Roman" w:cs="Times New Roman"/>
                <w:b/>
                <w:sz w:val="24"/>
                <w:szCs w:val="24"/>
                <w:lang w:eastAsia="ru-RU"/>
              </w:rPr>
            </w:pPr>
            <w:r w:rsidRPr="00051F44">
              <w:rPr>
                <w:rFonts w:ascii="Times New Roman" w:eastAsia="Times New Roman" w:hAnsi="Times New Roman" w:cs="Times New Roman"/>
                <w:b/>
                <w:sz w:val="24"/>
                <w:szCs w:val="24"/>
                <w:highlight w:val="yellow"/>
                <w:lang w:eastAsia="ru-RU"/>
              </w:rPr>
              <w:t>Просить РК представить редакцию нормы. Просить РФ сформировать страновую позицию. Вернуться на ЭГ в январе 2024 года</w:t>
            </w:r>
          </w:p>
          <w:p w:rsidR="00B37ADF" w:rsidRDefault="00B37ADF" w:rsidP="00183905">
            <w:pPr>
              <w:ind w:firstLine="709"/>
              <w:jc w:val="both"/>
              <w:rPr>
                <w:rFonts w:ascii="Times New Roman" w:eastAsia="Times New Roman" w:hAnsi="Times New Roman" w:cs="Times New Roman"/>
                <w:b/>
                <w:sz w:val="24"/>
                <w:szCs w:val="24"/>
                <w:lang w:eastAsia="ru-RU"/>
              </w:rPr>
            </w:pPr>
          </w:p>
          <w:p w:rsidR="00C35E87" w:rsidRDefault="00C35E87" w:rsidP="00C35E87">
            <w:pPr>
              <w:ind w:firstLine="708"/>
              <w:jc w:val="both"/>
              <w:rPr>
                <w:rFonts w:ascii="Times New Roman" w:eastAsia="Times New Roman" w:hAnsi="Times New Roman" w:cs="Times New Roman"/>
                <w:b/>
                <w:sz w:val="24"/>
                <w:szCs w:val="24"/>
                <w:lang w:eastAsia="ru-RU"/>
              </w:rPr>
            </w:pPr>
          </w:p>
          <w:p w:rsidR="00C35E87" w:rsidRPr="00BE2E42" w:rsidRDefault="00C35E87" w:rsidP="00C35E87">
            <w:pPr>
              <w:ind w:firstLine="708"/>
              <w:jc w:val="both"/>
              <w:rPr>
                <w:rFonts w:ascii="Times New Roman" w:eastAsia="Times New Roman" w:hAnsi="Times New Roman" w:cs="Times New Roman"/>
                <w:b/>
                <w:sz w:val="24"/>
                <w:szCs w:val="24"/>
                <w:highlight w:val="cyan"/>
                <w:lang w:eastAsia="ru-RU"/>
              </w:rPr>
            </w:pPr>
            <w:r w:rsidRPr="00BE2E42">
              <w:rPr>
                <w:rFonts w:ascii="Times New Roman" w:eastAsia="Times New Roman" w:hAnsi="Times New Roman" w:cs="Times New Roman"/>
                <w:b/>
                <w:sz w:val="24"/>
                <w:szCs w:val="24"/>
                <w:highlight w:val="cyan"/>
                <w:lang w:eastAsia="ru-RU"/>
              </w:rPr>
              <w:lastRenderedPageBreak/>
              <w:t>ЭГ 58</w:t>
            </w:r>
          </w:p>
          <w:p w:rsidR="00C35E87" w:rsidRPr="00BE2E42" w:rsidRDefault="00C35E87" w:rsidP="00C35E87">
            <w:pPr>
              <w:ind w:firstLine="708"/>
              <w:jc w:val="both"/>
              <w:rPr>
                <w:rFonts w:ascii="Times New Roman" w:eastAsia="Times New Roman" w:hAnsi="Times New Roman" w:cs="Times New Roman"/>
                <w:b/>
                <w:sz w:val="24"/>
                <w:szCs w:val="24"/>
                <w:highlight w:val="cyan"/>
                <w:lang w:eastAsia="ru-RU"/>
              </w:rPr>
            </w:pPr>
            <w:r w:rsidRPr="00BE2E42">
              <w:rPr>
                <w:rFonts w:ascii="Times New Roman" w:eastAsia="Times New Roman" w:hAnsi="Times New Roman" w:cs="Times New Roman"/>
                <w:b/>
                <w:sz w:val="24"/>
                <w:szCs w:val="24"/>
                <w:highlight w:val="cyan"/>
                <w:lang w:eastAsia="ru-RU"/>
              </w:rPr>
              <w:t xml:space="preserve">Бизнес РК – случаи аннулирования должны быть в ТК </w:t>
            </w:r>
          </w:p>
          <w:p w:rsidR="00C35E87" w:rsidRPr="00BE2E42" w:rsidRDefault="00C35E87" w:rsidP="00C35E87">
            <w:pPr>
              <w:ind w:firstLine="708"/>
              <w:jc w:val="both"/>
              <w:rPr>
                <w:rFonts w:ascii="Times New Roman" w:eastAsia="Times New Roman" w:hAnsi="Times New Roman" w:cs="Times New Roman"/>
                <w:b/>
                <w:sz w:val="24"/>
                <w:szCs w:val="24"/>
                <w:highlight w:val="cyan"/>
                <w:lang w:eastAsia="ru-RU"/>
              </w:rPr>
            </w:pPr>
            <w:r w:rsidRPr="00BE2E42">
              <w:rPr>
                <w:rFonts w:ascii="Times New Roman" w:eastAsia="Times New Roman" w:hAnsi="Times New Roman" w:cs="Times New Roman"/>
                <w:b/>
                <w:sz w:val="24"/>
                <w:szCs w:val="24"/>
                <w:highlight w:val="cyan"/>
                <w:lang w:eastAsia="ru-RU"/>
              </w:rPr>
              <w:t xml:space="preserve">РФ не поддержан пункт 15, </w:t>
            </w:r>
            <w:r>
              <w:rPr>
                <w:rFonts w:ascii="Times New Roman" w:eastAsia="Times New Roman" w:hAnsi="Times New Roman" w:cs="Times New Roman"/>
                <w:b/>
                <w:sz w:val="24"/>
                <w:szCs w:val="24"/>
                <w:highlight w:val="cyan"/>
                <w:lang w:eastAsia="ru-RU"/>
              </w:rPr>
              <w:t>не вводить институт</w:t>
            </w:r>
            <w:r w:rsidRPr="00BE2E42">
              <w:rPr>
                <w:rFonts w:ascii="Times New Roman" w:eastAsia="Times New Roman" w:hAnsi="Times New Roman" w:cs="Times New Roman"/>
                <w:b/>
                <w:sz w:val="24"/>
                <w:szCs w:val="24"/>
                <w:highlight w:val="cyan"/>
                <w:lang w:eastAsia="ru-RU"/>
              </w:rPr>
              <w:t xml:space="preserve"> аннулирования завершения действия таможенной процедуры таможенного транзита</w:t>
            </w:r>
            <w:r>
              <w:rPr>
                <w:rFonts w:ascii="Times New Roman" w:eastAsia="Times New Roman" w:hAnsi="Times New Roman" w:cs="Times New Roman"/>
                <w:b/>
                <w:sz w:val="24"/>
                <w:szCs w:val="24"/>
                <w:highlight w:val="cyan"/>
                <w:lang w:eastAsia="ru-RU"/>
              </w:rPr>
              <w:t xml:space="preserve">. Институт аннулирования может быть прикрытием для криминальных схем, плюс ответственность перевозчика – перевозчик не всегда участвует в криминальных схемах, когда перевозка в контейнерах или опечатанном транспортном средстве </w:t>
            </w:r>
          </w:p>
          <w:p w:rsidR="00C35E87" w:rsidRPr="00BE2E42" w:rsidRDefault="00C35E87" w:rsidP="00C35E87">
            <w:pPr>
              <w:ind w:firstLine="708"/>
              <w:jc w:val="both"/>
              <w:rPr>
                <w:rFonts w:ascii="Times New Roman" w:eastAsia="Times New Roman" w:hAnsi="Times New Roman" w:cs="Times New Roman"/>
                <w:b/>
                <w:sz w:val="24"/>
                <w:szCs w:val="24"/>
                <w:highlight w:val="cyan"/>
                <w:lang w:eastAsia="ru-RU"/>
              </w:rPr>
            </w:pPr>
          </w:p>
          <w:p w:rsidR="00C35E87" w:rsidRPr="00AB3BB1" w:rsidRDefault="00C35E87" w:rsidP="00C35E87">
            <w:pPr>
              <w:ind w:firstLine="708"/>
              <w:jc w:val="both"/>
              <w:rPr>
                <w:rFonts w:ascii="Times New Roman" w:hAnsi="Times New Roman" w:cs="Times New Roman"/>
                <w:b/>
                <w:i/>
                <w:color w:val="7030A0"/>
                <w:sz w:val="28"/>
                <w:szCs w:val="28"/>
              </w:rPr>
            </w:pPr>
            <w:r w:rsidRPr="00BE2E42">
              <w:rPr>
                <w:rFonts w:ascii="Times New Roman" w:eastAsia="Times New Roman" w:hAnsi="Times New Roman" w:cs="Times New Roman"/>
                <w:b/>
                <w:sz w:val="24"/>
                <w:szCs w:val="24"/>
                <w:highlight w:val="cyan"/>
                <w:lang w:eastAsia="ru-RU"/>
              </w:rPr>
              <w:t>Рассмотреть вопрос по аннулированию на РГ, в том числе предложение РФ по не введению института аннулирования и предложения бизнеса РК по включению в ТК ЕАЭС конкретных случаев аннулирования, совместно с предложением РБ по взысканию платежей</w:t>
            </w:r>
          </w:p>
          <w:p w:rsidR="0008610B" w:rsidRPr="00051F44" w:rsidRDefault="0008610B" w:rsidP="00183905">
            <w:pPr>
              <w:ind w:firstLine="709"/>
              <w:jc w:val="both"/>
              <w:rPr>
                <w:rFonts w:ascii="Times New Roman" w:eastAsia="Times New Roman" w:hAnsi="Times New Roman" w:cs="Times New Roman"/>
                <w:b/>
                <w:sz w:val="24"/>
                <w:szCs w:val="24"/>
                <w:lang w:eastAsia="ru-RU"/>
              </w:rPr>
            </w:pPr>
          </w:p>
        </w:tc>
      </w:tr>
      <w:tr w:rsidR="00D856C3" w:rsidRPr="004C23A6" w:rsidTr="004C23A6">
        <w:tc>
          <w:tcPr>
            <w:tcW w:w="846" w:type="dxa"/>
          </w:tcPr>
          <w:p w:rsidR="00D856C3" w:rsidRPr="004C23A6" w:rsidRDefault="00D856C3" w:rsidP="004C23A6">
            <w:pPr>
              <w:pStyle w:val="a4"/>
              <w:numPr>
                <w:ilvl w:val="0"/>
                <w:numId w:val="5"/>
              </w:numPr>
              <w:jc w:val="center"/>
              <w:rPr>
                <w:rFonts w:ascii="Times New Roman" w:hAnsi="Times New Roman" w:cs="Times New Roman"/>
                <w:sz w:val="24"/>
                <w:szCs w:val="24"/>
              </w:rPr>
            </w:pPr>
          </w:p>
        </w:tc>
        <w:tc>
          <w:tcPr>
            <w:tcW w:w="1105" w:type="dxa"/>
          </w:tcPr>
          <w:p w:rsidR="00D856C3" w:rsidRPr="004C23A6" w:rsidRDefault="00D856C3" w:rsidP="00D856C3">
            <w:pPr>
              <w:jc w:val="center"/>
              <w:rPr>
                <w:rFonts w:ascii="Times New Roman" w:hAnsi="Times New Roman" w:cs="Times New Roman"/>
                <w:b/>
                <w:color w:val="1F497D" w:themeColor="text2"/>
                <w:sz w:val="24"/>
                <w:szCs w:val="24"/>
              </w:rPr>
            </w:pPr>
            <w:r w:rsidRPr="004C23A6">
              <w:rPr>
                <w:rFonts w:ascii="Times New Roman" w:hAnsi="Times New Roman" w:cs="Times New Roman"/>
                <w:b/>
                <w:color w:val="FF0000"/>
                <w:sz w:val="24"/>
                <w:szCs w:val="24"/>
              </w:rPr>
              <w:t>51</w:t>
            </w:r>
          </w:p>
        </w:tc>
        <w:tc>
          <w:tcPr>
            <w:tcW w:w="6946" w:type="dxa"/>
          </w:tcPr>
          <w:p w:rsidR="00D856C3" w:rsidRPr="00A85737" w:rsidRDefault="00D856C3" w:rsidP="00D856C3">
            <w:pPr>
              <w:ind w:firstLine="709"/>
              <w:jc w:val="both"/>
              <w:rPr>
                <w:rFonts w:ascii="Times New Roman" w:hAnsi="Times New Roman" w:cs="Times New Roman"/>
                <w:sz w:val="24"/>
                <w:szCs w:val="24"/>
                <w:highlight w:val="green"/>
              </w:rPr>
            </w:pPr>
            <w:r w:rsidRPr="00A85737">
              <w:rPr>
                <w:rFonts w:ascii="Times New Roman" w:hAnsi="Times New Roman" w:cs="Times New Roman"/>
                <w:sz w:val="24"/>
                <w:szCs w:val="24"/>
                <w:highlight w:val="green"/>
              </w:rPr>
              <w:t>в статье 151:</w:t>
            </w:r>
          </w:p>
          <w:p w:rsidR="00D856C3" w:rsidRPr="00A85737" w:rsidRDefault="00D856C3" w:rsidP="00D856C3">
            <w:pPr>
              <w:ind w:firstLine="709"/>
              <w:jc w:val="both"/>
              <w:rPr>
                <w:rFonts w:ascii="Times New Roman" w:hAnsi="Times New Roman" w:cs="Times New Roman"/>
                <w:sz w:val="24"/>
                <w:szCs w:val="24"/>
                <w:highlight w:val="green"/>
              </w:rPr>
            </w:pPr>
            <w:r w:rsidRPr="00A85737">
              <w:rPr>
                <w:rFonts w:ascii="Times New Roman" w:hAnsi="Times New Roman" w:cs="Times New Roman"/>
                <w:sz w:val="24"/>
                <w:szCs w:val="24"/>
                <w:highlight w:val="green"/>
              </w:rPr>
              <w:t>«1. Для завершения действия таможенной процедуры таможенного транзита товары должны быть доставлены в место доставки товаров, определенное таможенным органом отправления.</w:t>
            </w:r>
          </w:p>
          <w:p w:rsidR="00D856C3" w:rsidRPr="00A85737" w:rsidRDefault="00D856C3" w:rsidP="00D856C3">
            <w:pPr>
              <w:ind w:firstLine="709"/>
              <w:jc w:val="both"/>
              <w:rPr>
                <w:rFonts w:ascii="Times New Roman" w:hAnsi="Times New Roman" w:cs="Times New Roman"/>
                <w:sz w:val="24"/>
                <w:szCs w:val="24"/>
                <w:highlight w:val="green"/>
              </w:rPr>
            </w:pPr>
            <w:r w:rsidRPr="00A85737">
              <w:rPr>
                <w:rFonts w:ascii="Times New Roman" w:hAnsi="Times New Roman" w:cs="Times New Roman"/>
                <w:sz w:val="24"/>
                <w:szCs w:val="24"/>
                <w:highlight w:val="green"/>
              </w:rPr>
              <w:t>Для завершения действия таможенной процедуры таможенного транзита в случае изменения места доставки товаров в соответствии с пунктом 7 статьи 145 настоящего Кодекса товары, помещенные под таможенную процедуру таможенного транзита, должны быть доставлены в таможенный орган, в который перевозчик обращается с заявлением об изменении места доставки товаров.</w:t>
            </w:r>
          </w:p>
          <w:p w:rsidR="00D856C3" w:rsidRPr="004C23A6" w:rsidRDefault="00D856C3" w:rsidP="00D856C3">
            <w:pPr>
              <w:ind w:firstLine="709"/>
              <w:jc w:val="both"/>
              <w:rPr>
                <w:rFonts w:ascii="Times New Roman" w:hAnsi="Times New Roman" w:cs="Times New Roman"/>
                <w:b/>
                <w:sz w:val="24"/>
                <w:szCs w:val="24"/>
              </w:rPr>
            </w:pPr>
            <w:r w:rsidRPr="00A85737">
              <w:rPr>
                <w:rFonts w:ascii="Times New Roman" w:hAnsi="Times New Roman" w:cs="Times New Roman"/>
                <w:b/>
                <w:sz w:val="24"/>
                <w:szCs w:val="24"/>
                <w:highlight w:val="green"/>
              </w:rPr>
              <w:t xml:space="preserve">В случае перевозки товаров железнодорожным транспортом товары должны быть доставлены в зону таможенного контроля на железнодорожной станции, на подъездных путях железнодорожной станции или на железнодорожных путях необщего пользования, </w:t>
            </w:r>
            <w:r w:rsidRPr="00A85737">
              <w:rPr>
                <w:rFonts w:ascii="Times New Roman" w:hAnsi="Times New Roman" w:cs="Times New Roman"/>
                <w:b/>
                <w:sz w:val="24"/>
                <w:szCs w:val="24"/>
                <w:highlight w:val="green"/>
              </w:rPr>
              <w:lastRenderedPageBreak/>
              <w:t>примыкающих к железнодорожной станции, расположенной в регионе деятельности таможенного органа, в который перевозчик обращается с заявлением об изменении места доставки товаров.».</w:t>
            </w:r>
          </w:p>
          <w:p w:rsidR="00D856C3" w:rsidRPr="00A85737" w:rsidRDefault="00D856C3" w:rsidP="00D856C3">
            <w:pPr>
              <w:ind w:firstLine="709"/>
              <w:jc w:val="both"/>
              <w:rPr>
                <w:rFonts w:ascii="Times New Roman" w:hAnsi="Times New Roman" w:cs="Times New Roman"/>
                <w:b/>
                <w:strike/>
                <w:sz w:val="24"/>
                <w:szCs w:val="24"/>
                <w:highlight w:val="magenta"/>
              </w:rPr>
            </w:pPr>
            <w:r w:rsidRPr="00A85737">
              <w:rPr>
                <w:rFonts w:ascii="Times New Roman" w:hAnsi="Times New Roman" w:cs="Times New Roman"/>
                <w:b/>
                <w:strike/>
                <w:sz w:val="24"/>
                <w:szCs w:val="24"/>
                <w:highlight w:val="magenta"/>
              </w:rPr>
              <w:t>в пункте 6:</w:t>
            </w:r>
          </w:p>
          <w:p w:rsidR="00D856C3" w:rsidRPr="00A85737" w:rsidRDefault="00D856C3" w:rsidP="00D856C3">
            <w:pPr>
              <w:ind w:firstLine="709"/>
              <w:jc w:val="both"/>
              <w:rPr>
                <w:rFonts w:ascii="Times New Roman" w:hAnsi="Times New Roman" w:cs="Times New Roman"/>
                <w:b/>
                <w:strike/>
                <w:sz w:val="24"/>
                <w:szCs w:val="24"/>
                <w:highlight w:val="magenta"/>
              </w:rPr>
            </w:pPr>
            <w:r w:rsidRPr="00A85737">
              <w:rPr>
                <w:rFonts w:ascii="Times New Roman" w:hAnsi="Times New Roman" w:cs="Times New Roman"/>
                <w:b/>
                <w:strike/>
                <w:sz w:val="24"/>
                <w:szCs w:val="24"/>
                <w:highlight w:val="magenta"/>
              </w:rPr>
              <w:t xml:space="preserve">после слова «документов» дополнить словами «и (или) сведений»; </w:t>
            </w:r>
          </w:p>
          <w:p w:rsidR="00D856C3" w:rsidRPr="00A85737" w:rsidRDefault="00D856C3" w:rsidP="00D856C3">
            <w:pPr>
              <w:ind w:firstLine="709"/>
              <w:jc w:val="both"/>
              <w:rPr>
                <w:rFonts w:ascii="Times New Roman" w:hAnsi="Times New Roman" w:cs="Times New Roman"/>
                <w:b/>
                <w:strike/>
                <w:sz w:val="24"/>
                <w:szCs w:val="24"/>
                <w:highlight w:val="magenta"/>
              </w:rPr>
            </w:pPr>
            <w:r w:rsidRPr="00A85737">
              <w:rPr>
                <w:rFonts w:ascii="Times New Roman" w:hAnsi="Times New Roman" w:cs="Times New Roman"/>
                <w:b/>
                <w:strike/>
                <w:sz w:val="24"/>
                <w:szCs w:val="24"/>
                <w:highlight w:val="magenta"/>
              </w:rPr>
              <w:t>слова «законодательством государств-членов о таможенном регулировании» заменить словом «Комиссией»;</w:t>
            </w:r>
          </w:p>
          <w:p w:rsidR="00D856C3" w:rsidRPr="00A85737" w:rsidRDefault="00D856C3" w:rsidP="00D856C3">
            <w:pPr>
              <w:ind w:firstLine="460"/>
              <w:jc w:val="both"/>
              <w:rPr>
                <w:rFonts w:ascii="Times New Roman" w:hAnsi="Times New Roman" w:cs="Times New Roman"/>
                <w:b/>
                <w:sz w:val="24"/>
                <w:szCs w:val="24"/>
                <w:highlight w:val="magenta"/>
              </w:rPr>
            </w:pPr>
            <w:r w:rsidRPr="00A85737">
              <w:rPr>
                <w:rFonts w:ascii="Times New Roman" w:hAnsi="Times New Roman" w:cs="Times New Roman"/>
                <w:b/>
                <w:sz w:val="24"/>
                <w:szCs w:val="24"/>
                <w:highlight w:val="magenta"/>
              </w:rPr>
              <w:t>пункт 6 изложить в следующей редакции:</w:t>
            </w:r>
          </w:p>
          <w:p w:rsidR="00D856C3" w:rsidRPr="00A85737" w:rsidRDefault="00D856C3" w:rsidP="00D856C3">
            <w:pPr>
              <w:autoSpaceDE w:val="0"/>
              <w:autoSpaceDN w:val="0"/>
              <w:adjustRightInd w:val="0"/>
              <w:ind w:firstLine="460"/>
              <w:jc w:val="both"/>
              <w:rPr>
                <w:rFonts w:ascii="Times New Roman" w:hAnsi="Times New Roman" w:cs="Times New Roman"/>
                <w:sz w:val="24"/>
                <w:szCs w:val="24"/>
                <w:highlight w:val="magenta"/>
              </w:rPr>
            </w:pPr>
            <w:r w:rsidRPr="00A85737">
              <w:rPr>
                <w:rFonts w:ascii="Times New Roman" w:hAnsi="Times New Roman" w:cs="Times New Roman"/>
                <w:sz w:val="24"/>
                <w:szCs w:val="24"/>
                <w:highlight w:val="magenta"/>
              </w:rPr>
              <w:t>«6. Таможенный орган назначения в течение 1 часа с момента представления</w:t>
            </w:r>
            <w:r w:rsidRPr="00A85737">
              <w:rPr>
                <w:rFonts w:ascii="Times New Roman" w:hAnsi="Times New Roman" w:cs="Times New Roman"/>
                <w:b/>
                <w:sz w:val="24"/>
                <w:szCs w:val="24"/>
                <w:highlight w:val="magenta"/>
              </w:rPr>
              <w:t xml:space="preserve"> транзитной декларации, а также других</w:t>
            </w:r>
            <w:r w:rsidRPr="00A85737">
              <w:rPr>
                <w:rFonts w:ascii="Times New Roman" w:hAnsi="Times New Roman" w:cs="Times New Roman"/>
                <w:sz w:val="24"/>
                <w:szCs w:val="24"/>
                <w:highlight w:val="magenta"/>
              </w:rPr>
              <w:t xml:space="preserve"> документов и (или) сведений, указанных в </w:t>
            </w:r>
            <w:hyperlink r:id="rId19" w:history="1">
              <w:r w:rsidRPr="00A85737">
                <w:rPr>
                  <w:rFonts w:ascii="Times New Roman" w:hAnsi="Times New Roman" w:cs="Times New Roman"/>
                  <w:sz w:val="24"/>
                  <w:szCs w:val="24"/>
                  <w:highlight w:val="magenta"/>
                </w:rPr>
                <w:t>пункте 3</w:t>
              </w:r>
            </w:hyperlink>
            <w:r w:rsidRPr="00A85737">
              <w:rPr>
                <w:rFonts w:ascii="Times New Roman" w:hAnsi="Times New Roman" w:cs="Times New Roman"/>
                <w:sz w:val="24"/>
                <w:szCs w:val="24"/>
                <w:highlight w:val="magenta"/>
              </w:rPr>
              <w:t xml:space="preserve"> настоящей статьи, регистрирует их подачу в </w:t>
            </w:r>
            <w:hyperlink r:id="rId20" w:history="1">
              <w:r w:rsidRPr="00A85737">
                <w:rPr>
                  <w:rFonts w:ascii="Times New Roman" w:hAnsi="Times New Roman" w:cs="Times New Roman"/>
                  <w:sz w:val="24"/>
                  <w:szCs w:val="24"/>
                  <w:highlight w:val="magenta"/>
                </w:rPr>
                <w:t>порядке</w:t>
              </w:r>
            </w:hyperlink>
            <w:r w:rsidRPr="00A85737">
              <w:rPr>
                <w:rFonts w:ascii="Times New Roman" w:hAnsi="Times New Roman" w:cs="Times New Roman"/>
                <w:sz w:val="24"/>
                <w:szCs w:val="24"/>
                <w:highlight w:val="magenta"/>
              </w:rPr>
              <w:t>, устанавливаемом Комиссией.».</w:t>
            </w:r>
          </w:p>
          <w:p w:rsidR="00D856C3" w:rsidRPr="00A85737" w:rsidRDefault="00D856C3" w:rsidP="00D856C3">
            <w:pPr>
              <w:autoSpaceDE w:val="0"/>
              <w:autoSpaceDN w:val="0"/>
              <w:adjustRightInd w:val="0"/>
              <w:ind w:firstLine="460"/>
              <w:jc w:val="both"/>
              <w:rPr>
                <w:rFonts w:ascii="Times New Roman" w:hAnsi="Times New Roman" w:cs="Times New Roman"/>
                <w:sz w:val="24"/>
                <w:szCs w:val="24"/>
                <w:highlight w:val="magenta"/>
              </w:rPr>
            </w:pPr>
            <w:r w:rsidRPr="00A85737">
              <w:rPr>
                <w:rFonts w:ascii="Times New Roman" w:hAnsi="Times New Roman" w:cs="Times New Roman"/>
                <w:sz w:val="24"/>
                <w:szCs w:val="24"/>
                <w:highlight w:val="magenta"/>
              </w:rPr>
              <w:t>в пункте 7:</w:t>
            </w:r>
          </w:p>
          <w:p w:rsidR="00D856C3" w:rsidRPr="00A85737" w:rsidRDefault="00D856C3" w:rsidP="00D856C3">
            <w:pPr>
              <w:ind w:firstLine="460"/>
              <w:jc w:val="both"/>
              <w:rPr>
                <w:rFonts w:ascii="Times New Roman" w:hAnsi="Times New Roman" w:cs="Times New Roman"/>
                <w:sz w:val="24"/>
                <w:szCs w:val="24"/>
                <w:highlight w:val="magenta"/>
              </w:rPr>
            </w:pPr>
            <w:r w:rsidRPr="00A85737">
              <w:rPr>
                <w:rFonts w:ascii="Times New Roman" w:hAnsi="Times New Roman" w:cs="Times New Roman"/>
                <w:sz w:val="24"/>
                <w:szCs w:val="24"/>
                <w:highlight w:val="magenta"/>
              </w:rPr>
              <w:t>слова «подачи документов» заменить словами «</w:t>
            </w:r>
            <w:r w:rsidRPr="00A85737">
              <w:rPr>
                <w:rFonts w:ascii="Times New Roman" w:hAnsi="Times New Roman" w:cs="Times New Roman"/>
                <w:b/>
                <w:strike/>
                <w:sz w:val="24"/>
                <w:szCs w:val="24"/>
                <w:highlight w:val="magenta"/>
              </w:rPr>
              <w:t>подачи документов и (или сведений)</w:t>
            </w:r>
            <w:r w:rsidRPr="00A85737">
              <w:rPr>
                <w:rFonts w:ascii="Times New Roman" w:hAnsi="Times New Roman" w:cs="Times New Roman"/>
                <w:sz w:val="24"/>
                <w:szCs w:val="24"/>
                <w:highlight w:val="magenta"/>
              </w:rPr>
              <w:t xml:space="preserve"> </w:t>
            </w:r>
            <w:r w:rsidRPr="00A85737">
              <w:rPr>
                <w:rFonts w:ascii="Times New Roman" w:hAnsi="Times New Roman" w:cs="Times New Roman"/>
                <w:b/>
                <w:sz w:val="24"/>
                <w:szCs w:val="24"/>
                <w:highlight w:val="magenta"/>
              </w:rPr>
              <w:t>подачи</w:t>
            </w:r>
            <w:r w:rsidRPr="00A85737">
              <w:rPr>
                <w:rFonts w:ascii="Times New Roman" w:hAnsi="Times New Roman" w:cs="Times New Roman"/>
                <w:sz w:val="24"/>
                <w:szCs w:val="24"/>
                <w:highlight w:val="magenta"/>
              </w:rPr>
              <w:t xml:space="preserve"> </w:t>
            </w:r>
            <w:r w:rsidRPr="00A85737">
              <w:rPr>
                <w:rFonts w:ascii="Times New Roman" w:hAnsi="Times New Roman" w:cs="Times New Roman"/>
                <w:b/>
                <w:sz w:val="24"/>
                <w:szCs w:val="24"/>
                <w:highlight w:val="magenta"/>
              </w:rPr>
              <w:t>транзитной декларации, а также других документов</w:t>
            </w:r>
            <w:r w:rsidRPr="00A85737">
              <w:rPr>
                <w:rFonts w:ascii="Times New Roman" w:hAnsi="Times New Roman" w:cs="Times New Roman"/>
                <w:sz w:val="24"/>
                <w:szCs w:val="24"/>
                <w:highlight w:val="magenta"/>
              </w:rPr>
              <w:t xml:space="preserve"> </w:t>
            </w:r>
            <w:r w:rsidRPr="00A85737">
              <w:rPr>
                <w:rFonts w:ascii="Times New Roman" w:hAnsi="Times New Roman" w:cs="Times New Roman"/>
                <w:b/>
                <w:sz w:val="24"/>
                <w:szCs w:val="24"/>
                <w:highlight w:val="magenta"/>
              </w:rPr>
              <w:t>и (или) сведений</w:t>
            </w:r>
            <w:r w:rsidRPr="00A85737">
              <w:rPr>
                <w:rFonts w:ascii="Times New Roman" w:hAnsi="Times New Roman" w:cs="Times New Roman"/>
                <w:sz w:val="24"/>
                <w:szCs w:val="24"/>
                <w:highlight w:val="magenta"/>
              </w:rPr>
              <w:t>», слова «таких документов» заменить словами «</w:t>
            </w:r>
            <w:r w:rsidRPr="00A85737">
              <w:rPr>
                <w:rFonts w:ascii="Times New Roman" w:hAnsi="Times New Roman" w:cs="Times New Roman"/>
                <w:b/>
                <w:strike/>
                <w:sz w:val="24"/>
                <w:szCs w:val="24"/>
                <w:highlight w:val="magenta"/>
              </w:rPr>
              <w:t>таких документов и (или) сведений</w:t>
            </w:r>
            <w:r w:rsidRPr="00A85737">
              <w:rPr>
                <w:rFonts w:ascii="Times New Roman" w:hAnsi="Times New Roman" w:cs="Times New Roman"/>
                <w:b/>
                <w:sz w:val="24"/>
                <w:szCs w:val="24"/>
                <w:highlight w:val="magenta"/>
              </w:rPr>
              <w:t xml:space="preserve"> транзитной декларации, а также других документов и (или) сведений</w:t>
            </w:r>
            <w:r w:rsidRPr="00A85737">
              <w:rPr>
                <w:rFonts w:ascii="Times New Roman" w:hAnsi="Times New Roman" w:cs="Times New Roman"/>
                <w:sz w:val="24"/>
                <w:szCs w:val="24"/>
                <w:highlight w:val="magenta"/>
              </w:rPr>
              <w:t>»;</w:t>
            </w:r>
          </w:p>
          <w:p w:rsidR="00D856C3" w:rsidRPr="00A85737" w:rsidRDefault="00D856C3" w:rsidP="00D856C3">
            <w:pPr>
              <w:ind w:firstLine="460"/>
              <w:jc w:val="both"/>
              <w:rPr>
                <w:rFonts w:ascii="Times New Roman" w:hAnsi="Times New Roman" w:cs="Times New Roman"/>
                <w:sz w:val="24"/>
                <w:szCs w:val="24"/>
                <w:highlight w:val="magenta"/>
              </w:rPr>
            </w:pPr>
            <w:r w:rsidRPr="00A85737">
              <w:rPr>
                <w:rFonts w:ascii="Times New Roman" w:hAnsi="Times New Roman" w:cs="Times New Roman"/>
                <w:sz w:val="24"/>
                <w:szCs w:val="24"/>
                <w:highlight w:val="magenta"/>
              </w:rPr>
              <w:t>…….</w:t>
            </w:r>
          </w:p>
          <w:p w:rsidR="00D856C3" w:rsidRPr="00A85737" w:rsidRDefault="00D856C3" w:rsidP="00D856C3">
            <w:pPr>
              <w:ind w:firstLine="460"/>
              <w:jc w:val="both"/>
              <w:rPr>
                <w:rFonts w:ascii="Times New Roman" w:hAnsi="Times New Roman" w:cs="Times New Roman"/>
                <w:b/>
                <w:strike/>
                <w:sz w:val="24"/>
                <w:szCs w:val="24"/>
                <w:highlight w:val="magenta"/>
              </w:rPr>
            </w:pPr>
            <w:r w:rsidRPr="00A85737">
              <w:rPr>
                <w:rFonts w:ascii="Times New Roman" w:hAnsi="Times New Roman" w:cs="Times New Roman"/>
                <w:b/>
                <w:strike/>
                <w:sz w:val="24"/>
                <w:szCs w:val="24"/>
                <w:highlight w:val="magenta"/>
              </w:rPr>
              <w:t>пункт 8 после слова «документов» дополнить словами «и (или) сведений»;</w:t>
            </w:r>
          </w:p>
          <w:p w:rsidR="00D856C3" w:rsidRPr="00A85737" w:rsidRDefault="00D856C3" w:rsidP="00D856C3">
            <w:pPr>
              <w:ind w:firstLine="460"/>
              <w:jc w:val="both"/>
              <w:rPr>
                <w:rFonts w:ascii="Times New Roman" w:hAnsi="Times New Roman" w:cs="Times New Roman"/>
                <w:sz w:val="24"/>
                <w:szCs w:val="24"/>
                <w:highlight w:val="magenta"/>
              </w:rPr>
            </w:pPr>
          </w:p>
          <w:p w:rsidR="00D856C3" w:rsidRPr="00A85737" w:rsidRDefault="00D856C3" w:rsidP="00D856C3">
            <w:pPr>
              <w:ind w:firstLine="460"/>
              <w:jc w:val="both"/>
              <w:rPr>
                <w:rFonts w:ascii="Times New Roman" w:hAnsi="Times New Roman" w:cs="Times New Roman"/>
                <w:b/>
                <w:sz w:val="24"/>
                <w:szCs w:val="24"/>
                <w:highlight w:val="magenta"/>
              </w:rPr>
            </w:pPr>
            <w:r w:rsidRPr="00A85737">
              <w:rPr>
                <w:rFonts w:ascii="Times New Roman" w:hAnsi="Times New Roman" w:cs="Times New Roman"/>
                <w:b/>
                <w:sz w:val="24"/>
                <w:szCs w:val="24"/>
                <w:highlight w:val="magenta"/>
              </w:rPr>
              <w:t>в пункте 8:</w:t>
            </w:r>
          </w:p>
          <w:p w:rsidR="00D856C3" w:rsidRPr="004C23A6" w:rsidRDefault="00D856C3" w:rsidP="004C23A6">
            <w:pPr>
              <w:ind w:firstLine="709"/>
              <w:jc w:val="both"/>
              <w:rPr>
                <w:rFonts w:ascii="Times New Roman" w:eastAsia="Times New Roman" w:hAnsi="Times New Roman" w:cs="Times New Roman"/>
                <w:sz w:val="24"/>
                <w:szCs w:val="24"/>
                <w:lang w:eastAsia="ru-RU"/>
              </w:rPr>
            </w:pPr>
            <w:r w:rsidRPr="00A85737">
              <w:rPr>
                <w:rFonts w:ascii="Times New Roman" w:hAnsi="Times New Roman" w:cs="Times New Roman"/>
                <w:b/>
                <w:sz w:val="24"/>
                <w:szCs w:val="24"/>
                <w:highlight w:val="magenta"/>
              </w:rPr>
              <w:t>слово «документов» заменить словами</w:t>
            </w:r>
            <w:r w:rsidRPr="00A85737">
              <w:rPr>
                <w:rFonts w:ascii="Times New Roman" w:hAnsi="Times New Roman" w:cs="Times New Roman"/>
                <w:sz w:val="24"/>
                <w:szCs w:val="24"/>
                <w:highlight w:val="magenta"/>
              </w:rPr>
              <w:t xml:space="preserve"> «</w:t>
            </w:r>
            <w:r w:rsidRPr="00A85737">
              <w:rPr>
                <w:rFonts w:ascii="Times New Roman" w:hAnsi="Times New Roman" w:cs="Times New Roman"/>
                <w:b/>
                <w:sz w:val="24"/>
                <w:szCs w:val="24"/>
                <w:highlight w:val="magenta"/>
              </w:rPr>
              <w:t>транзитной декларации, а также других документов</w:t>
            </w:r>
            <w:r w:rsidRPr="00A85737">
              <w:rPr>
                <w:rFonts w:ascii="Times New Roman" w:hAnsi="Times New Roman" w:cs="Times New Roman"/>
                <w:sz w:val="24"/>
                <w:szCs w:val="24"/>
                <w:highlight w:val="magenta"/>
              </w:rPr>
              <w:t xml:space="preserve"> </w:t>
            </w:r>
            <w:r w:rsidRPr="00A85737">
              <w:rPr>
                <w:rFonts w:ascii="Times New Roman" w:hAnsi="Times New Roman" w:cs="Times New Roman"/>
                <w:b/>
                <w:sz w:val="24"/>
                <w:szCs w:val="24"/>
                <w:highlight w:val="magenta"/>
              </w:rPr>
              <w:t>и (или) сведений</w:t>
            </w:r>
            <w:r w:rsidRPr="00A85737">
              <w:rPr>
                <w:rFonts w:ascii="Times New Roman" w:hAnsi="Times New Roman" w:cs="Times New Roman"/>
                <w:sz w:val="24"/>
                <w:szCs w:val="24"/>
                <w:highlight w:val="magenta"/>
              </w:rPr>
              <w:t>»;</w:t>
            </w:r>
          </w:p>
        </w:tc>
        <w:tc>
          <w:tcPr>
            <w:tcW w:w="6804" w:type="dxa"/>
          </w:tcPr>
          <w:p w:rsidR="00D856C3" w:rsidRPr="004C23A6" w:rsidRDefault="00D856C3" w:rsidP="00D856C3">
            <w:pPr>
              <w:ind w:firstLine="320"/>
              <w:jc w:val="both"/>
              <w:rPr>
                <w:rFonts w:ascii="Times New Roman" w:hAnsi="Times New Roman" w:cs="Times New Roman"/>
                <w:b/>
                <w:color w:val="FF0000"/>
                <w:sz w:val="24"/>
                <w:szCs w:val="24"/>
              </w:rPr>
            </w:pPr>
            <w:r w:rsidRPr="004C23A6">
              <w:rPr>
                <w:rFonts w:ascii="Times New Roman" w:hAnsi="Times New Roman" w:cs="Times New Roman"/>
                <w:b/>
                <w:color w:val="FF0000"/>
                <w:sz w:val="24"/>
                <w:szCs w:val="24"/>
              </w:rPr>
              <w:lastRenderedPageBreak/>
              <w:t>РФ</w:t>
            </w:r>
          </w:p>
          <w:p w:rsidR="00D856C3" w:rsidRPr="004C23A6" w:rsidRDefault="00D856C3" w:rsidP="00D856C3">
            <w:pPr>
              <w:ind w:firstLine="320"/>
              <w:jc w:val="both"/>
              <w:rPr>
                <w:rFonts w:ascii="Times New Roman" w:hAnsi="Times New Roman" w:cs="Times New Roman"/>
                <w:sz w:val="24"/>
                <w:szCs w:val="24"/>
              </w:rPr>
            </w:pPr>
            <w:r w:rsidRPr="004C23A6">
              <w:rPr>
                <w:rFonts w:ascii="Times New Roman" w:hAnsi="Times New Roman" w:cs="Times New Roman"/>
                <w:sz w:val="24"/>
                <w:szCs w:val="24"/>
              </w:rPr>
              <w:t>По пункту 1.</w:t>
            </w:r>
          </w:p>
          <w:p w:rsidR="00A37514" w:rsidRDefault="00D856C3" w:rsidP="00D856C3">
            <w:pPr>
              <w:ind w:firstLine="709"/>
              <w:jc w:val="both"/>
              <w:rPr>
                <w:rFonts w:ascii="Times New Roman" w:hAnsi="Times New Roman" w:cs="Times New Roman"/>
                <w:sz w:val="24"/>
                <w:szCs w:val="24"/>
              </w:rPr>
            </w:pPr>
            <w:r w:rsidRPr="004C23A6">
              <w:rPr>
                <w:rFonts w:ascii="Times New Roman" w:hAnsi="Times New Roman" w:cs="Times New Roman"/>
                <w:sz w:val="24"/>
                <w:szCs w:val="24"/>
              </w:rPr>
              <w:t>Проект редакции ЕЭК в части железнодорожных перевозок входит в противоречие с пунктом 2 статьи 145 ТК ЕАЭС, где для железнодорожных перевозок местом доставки товаров является зона таможенного контроля на станции назначения или н</w:t>
            </w:r>
          </w:p>
          <w:p w:rsidR="00D856C3" w:rsidRPr="004C23A6" w:rsidRDefault="00D856C3" w:rsidP="00D856C3">
            <w:pPr>
              <w:ind w:firstLine="709"/>
              <w:jc w:val="both"/>
              <w:rPr>
                <w:rFonts w:ascii="Times New Roman" w:hAnsi="Times New Roman" w:cs="Times New Roman"/>
                <w:sz w:val="24"/>
                <w:szCs w:val="24"/>
              </w:rPr>
            </w:pPr>
            <w:r w:rsidRPr="004C23A6">
              <w:rPr>
                <w:rFonts w:ascii="Times New Roman" w:hAnsi="Times New Roman" w:cs="Times New Roman"/>
                <w:sz w:val="24"/>
                <w:szCs w:val="24"/>
              </w:rPr>
              <w:t>а железнодорожных путях, примыкающих к станции назначения, а не таможенный орган. Специальная норма установления места доставки для железнодорожного  транспорта установлена в ТК ЕАЭС в связи с технологическими особенностями железнодорожных перевозок.</w:t>
            </w:r>
          </w:p>
          <w:p w:rsidR="00D856C3" w:rsidRPr="004C23A6" w:rsidRDefault="00D856C3" w:rsidP="00D856C3">
            <w:pPr>
              <w:ind w:firstLine="709"/>
              <w:jc w:val="both"/>
              <w:rPr>
                <w:rFonts w:ascii="Times New Roman" w:hAnsi="Times New Roman" w:cs="Times New Roman"/>
                <w:i/>
                <w:sz w:val="24"/>
                <w:szCs w:val="24"/>
              </w:rPr>
            </w:pPr>
            <w:r w:rsidRPr="004C23A6">
              <w:rPr>
                <w:rFonts w:ascii="Times New Roman" w:hAnsi="Times New Roman" w:cs="Times New Roman"/>
                <w:i/>
                <w:sz w:val="24"/>
                <w:szCs w:val="24"/>
              </w:rPr>
              <w:t>Для сведения: железнодорожный перевозчик не может доставлять грузы в таможенный орган, так как в местах расположения таможенных органов как правило отсутствуют железнодорожные пути.</w:t>
            </w:r>
          </w:p>
          <w:p w:rsidR="00D856C3" w:rsidRPr="004C23A6" w:rsidRDefault="00D856C3" w:rsidP="00D856C3">
            <w:pPr>
              <w:ind w:firstLine="320"/>
              <w:jc w:val="both"/>
              <w:rPr>
                <w:rFonts w:ascii="Times New Roman" w:hAnsi="Times New Roman" w:cs="Times New Roman"/>
                <w:sz w:val="24"/>
                <w:szCs w:val="24"/>
              </w:rPr>
            </w:pPr>
          </w:p>
          <w:p w:rsidR="00D856C3" w:rsidRPr="004C23A6" w:rsidRDefault="00D856C3" w:rsidP="00D856C3">
            <w:pPr>
              <w:ind w:firstLine="320"/>
              <w:jc w:val="both"/>
              <w:rPr>
                <w:rFonts w:ascii="Times New Roman" w:hAnsi="Times New Roman" w:cs="Times New Roman"/>
                <w:sz w:val="24"/>
                <w:szCs w:val="24"/>
              </w:rPr>
            </w:pPr>
          </w:p>
          <w:p w:rsidR="00D856C3" w:rsidRPr="004C23A6" w:rsidRDefault="00D856C3" w:rsidP="00D856C3">
            <w:pPr>
              <w:ind w:firstLine="320"/>
              <w:jc w:val="both"/>
              <w:rPr>
                <w:rFonts w:ascii="Times New Roman" w:hAnsi="Times New Roman" w:cs="Times New Roman"/>
                <w:sz w:val="24"/>
                <w:szCs w:val="24"/>
              </w:rPr>
            </w:pPr>
            <w:r w:rsidRPr="004C23A6">
              <w:rPr>
                <w:rFonts w:ascii="Times New Roman" w:hAnsi="Times New Roman" w:cs="Times New Roman"/>
                <w:sz w:val="24"/>
                <w:szCs w:val="24"/>
              </w:rPr>
              <w:t>По пункту 6.</w:t>
            </w:r>
          </w:p>
          <w:p w:rsidR="00D856C3" w:rsidRDefault="00D856C3" w:rsidP="00D856C3">
            <w:pPr>
              <w:ind w:firstLine="709"/>
              <w:jc w:val="both"/>
              <w:rPr>
                <w:rFonts w:ascii="Times New Roman" w:hAnsi="Times New Roman" w:cs="Times New Roman"/>
                <w:sz w:val="24"/>
                <w:szCs w:val="24"/>
              </w:rPr>
            </w:pPr>
            <w:r w:rsidRPr="004C23A6">
              <w:rPr>
                <w:rFonts w:ascii="Times New Roman" w:hAnsi="Times New Roman" w:cs="Times New Roman"/>
                <w:sz w:val="24"/>
                <w:szCs w:val="24"/>
              </w:rPr>
              <w:t>Полагаем целесообразным привести терминологию, используемую в статье 151 ТК ЕАЭС, к единообразию и использовать по тексту оборот «транзитная декларация, а также другие документы и (или) сведения», по аналогии с абзацем первым пункта 3 статьи 151 ТК ЕАЭС.</w:t>
            </w:r>
          </w:p>
          <w:p w:rsidR="00A34C68" w:rsidRDefault="00A34C68" w:rsidP="00D856C3">
            <w:pPr>
              <w:ind w:firstLine="709"/>
              <w:jc w:val="both"/>
              <w:rPr>
                <w:rFonts w:ascii="Times New Roman" w:hAnsi="Times New Roman" w:cs="Times New Roman"/>
                <w:sz w:val="24"/>
                <w:szCs w:val="24"/>
              </w:rPr>
            </w:pPr>
          </w:p>
          <w:p w:rsidR="00A34C68" w:rsidRDefault="00A34C68" w:rsidP="00D856C3">
            <w:pPr>
              <w:ind w:firstLine="709"/>
              <w:jc w:val="both"/>
              <w:rPr>
                <w:rFonts w:ascii="Times New Roman" w:hAnsi="Times New Roman" w:cs="Times New Roman"/>
                <w:sz w:val="24"/>
                <w:szCs w:val="24"/>
              </w:rPr>
            </w:pPr>
            <w:r>
              <w:rPr>
                <w:rFonts w:ascii="Times New Roman" w:hAnsi="Times New Roman" w:cs="Times New Roman"/>
                <w:sz w:val="24"/>
                <w:szCs w:val="24"/>
              </w:rPr>
              <w:t>ЭГ 56</w:t>
            </w:r>
          </w:p>
          <w:p w:rsidR="00A34C68" w:rsidRDefault="00A34C68" w:rsidP="00A34C68">
            <w:pPr>
              <w:autoSpaceDE w:val="0"/>
              <w:autoSpaceDN w:val="0"/>
              <w:adjustRightInd w:val="0"/>
              <w:ind w:firstLine="540"/>
              <w:jc w:val="both"/>
              <w:rPr>
                <w:rFonts w:ascii="Times New Roman" w:hAnsi="Times New Roman" w:cs="Times New Roman"/>
                <w:b/>
                <w:sz w:val="28"/>
                <w:szCs w:val="28"/>
                <w:highlight w:val="yellow"/>
              </w:rPr>
            </w:pPr>
            <w:r w:rsidRPr="00133ACF">
              <w:rPr>
                <w:rFonts w:ascii="Times New Roman" w:hAnsi="Times New Roman" w:cs="Times New Roman"/>
                <w:b/>
                <w:sz w:val="28"/>
                <w:szCs w:val="28"/>
                <w:highlight w:val="yellow"/>
              </w:rPr>
              <w:t>ЭГ 56</w:t>
            </w:r>
          </w:p>
          <w:p w:rsidR="00A34C68" w:rsidRPr="00A34C68" w:rsidRDefault="00A34C68" w:rsidP="00A34C68">
            <w:pPr>
              <w:autoSpaceDE w:val="0"/>
              <w:autoSpaceDN w:val="0"/>
              <w:adjustRightInd w:val="0"/>
              <w:ind w:firstLine="540"/>
              <w:jc w:val="both"/>
              <w:rPr>
                <w:rFonts w:ascii="Times New Roman" w:hAnsi="Times New Roman" w:cs="Times New Roman"/>
                <w:b/>
                <w:sz w:val="28"/>
                <w:szCs w:val="28"/>
                <w:highlight w:val="green"/>
              </w:rPr>
            </w:pPr>
            <w:r w:rsidRPr="00A34C68">
              <w:rPr>
                <w:rFonts w:ascii="Times New Roman" w:hAnsi="Times New Roman" w:cs="Times New Roman"/>
                <w:b/>
                <w:sz w:val="28"/>
                <w:szCs w:val="28"/>
                <w:highlight w:val="green"/>
              </w:rPr>
              <w:t>По абзацу третьему пункта 1 предложение РФ принято</w:t>
            </w:r>
          </w:p>
          <w:p w:rsidR="00A34C68" w:rsidRPr="00AB3BB1" w:rsidRDefault="00A34C68" w:rsidP="00A34C68">
            <w:pPr>
              <w:autoSpaceDE w:val="0"/>
              <w:autoSpaceDN w:val="0"/>
              <w:adjustRightInd w:val="0"/>
              <w:ind w:firstLine="540"/>
              <w:jc w:val="both"/>
              <w:rPr>
                <w:rFonts w:ascii="Times New Roman" w:hAnsi="Times New Roman" w:cs="Times New Roman"/>
                <w:sz w:val="28"/>
                <w:szCs w:val="28"/>
              </w:rPr>
            </w:pPr>
            <w:r w:rsidRPr="00A34C68">
              <w:rPr>
                <w:rFonts w:ascii="Times New Roman" w:hAnsi="Times New Roman" w:cs="Times New Roman"/>
                <w:sz w:val="28"/>
                <w:szCs w:val="28"/>
                <w:highlight w:val="magenta"/>
              </w:rPr>
              <w:t>Предложения РФ по пунктам 6 – 8 в части замены слов рассмотреть на 2 этапе.</w:t>
            </w:r>
          </w:p>
          <w:p w:rsidR="00A34C68" w:rsidRPr="004C23A6" w:rsidRDefault="00A34C68" w:rsidP="00D856C3">
            <w:pPr>
              <w:ind w:firstLine="709"/>
              <w:jc w:val="both"/>
              <w:rPr>
                <w:rFonts w:ascii="Times New Roman" w:eastAsia="Times New Roman" w:hAnsi="Times New Roman" w:cs="Times New Roman"/>
                <w:b/>
                <w:sz w:val="24"/>
                <w:szCs w:val="24"/>
                <w:lang w:eastAsia="ru-RU"/>
              </w:rPr>
            </w:pPr>
          </w:p>
        </w:tc>
      </w:tr>
      <w:tr w:rsidR="00D856C3" w:rsidRPr="004C23A6" w:rsidTr="004C23A6">
        <w:tc>
          <w:tcPr>
            <w:tcW w:w="846" w:type="dxa"/>
          </w:tcPr>
          <w:p w:rsidR="00D856C3" w:rsidRPr="00A85737" w:rsidRDefault="00D856C3" w:rsidP="004C23A6">
            <w:pPr>
              <w:pStyle w:val="a4"/>
              <w:numPr>
                <w:ilvl w:val="0"/>
                <w:numId w:val="5"/>
              </w:numPr>
              <w:jc w:val="center"/>
              <w:rPr>
                <w:rFonts w:ascii="Times New Roman" w:hAnsi="Times New Roman" w:cs="Times New Roman"/>
                <w:sz w:val="24"/>
                <w:szCs w:val="24"/>
                <w:highlight w:val="magenta"/>
              </w:rPr>
            </w:pPr>
          </w:p>
        </w:tc>
        <w:tc>
          <w:tcPr>
            <w:tcW w:w="1105" w:type="dxa"/>
          </w:tcPr>
          <w:p w:rsidR="00D856C3" w:rsidRPr="00A85737" w:rsidRDefault="00D856C3" w:rsidP="00D856C3">
            <w:pPr>
              <w:jc w:val="center"/>
              <w:rPr>
                <w:rFonts w:ascii="Times New Roman" w:hAnsi="Times New Roman" w:cs="Times New Roman"/>
                <w:b/>
                <w:color w:val="FF0000"/>
                <w:sz w:val="24"/>
                <w:szCs w:val="24"/>
                <w:highlight w:val="magenta"/>
              </w:rPr>
            </w:pPr>
            <w:r w:rsidRPr="00A85737">
              <w:rPr>
                <w:rFonts w:ascii="Times New Roman" w:hAnsi="Times New Roman" w:cs="Times New Roman"/>
                <w:b/>
                <w:color w:val="FF0000"/>
                <w:sz w:val="24"/>
                <w:szCs w:val="24"/>
                <w:highlight w:val="magenta"/>
              </w:rPr>
              <w:t>52</w:t>
            </w:r>
          </w:p>
        </w:tc>
        <w:tc>
          <w:tcPr>
            <w:tcW w:w="6946" w:type="dxa"/>
          </w:tcPr>
          <w:p w:rsidR="00D856C3" w:rsidRPr="00A85737" w:rsidRDefault="00D856C3" w:rsidP="00D856C3">
            <w:pPr>
              <w:ind w:firstLine="709"/>
              <w:jc w:val="both"/>
              <w:rPr>
                <w:rFonts w:ascii="Times New Roman" w:hAnsi="Times New Roman" w:cs="Times New Roman"/>
                <w:sz w:val="24"/>
                <w:szCs w:val="24"/>
                <w:highlight w:val="magenta"/>
              </w:rPr>
            </w:pPr>
            <w:r w:rsidRPr="00A85737">
              <w:rPr>
                <w:rFonts w:ascii="Times New Roman" w:hAnsi="Times New Roman" w:cs="Times New Roman"/>
                <w:sz w:val="24"/>
                <w:szCs w:val="24"/>
                <w:highlight w:val="magenta"/>
              </w:rPr>
              <w:t>в статье 152:</w:t>
            </w:r>
          </w:p>
          <w:p w:rsidR="00D856C3" w:rsidRPr="00A85737" w:rsidRDefault="00D856C3" w:rsidP="00D856C3">
            <w:pPr>
              <w:ind w:firstLine="709"/>
              <w:jc w:val="both"/>
              <w:rPr>
                <w:rFonts w:ascii="Times New Roman" w:hAnsi="Times New Roman" w:cs="Times New Roman"/>
                <w:sz w:val="24"/>
                <w:szCs w:val="24"/>
                <w:highlight w:val="magenta"/>
              </w:rPr>
            </w:pPr>
            <w:r w:rsidRPr="00A85737">
              <w:rPr>
                <w:rFonts w:ascii="Times New Roman" w:hAnsi="Times New Roman" w:cs="Times New Roman"/>
                <w:sz w:val="24"/>
                <w:szCs w:val="24"/>
                <w:highlight w:val="magenta"/>
              </w:rPr>
              <w:t>в пункте 1:</w:t>
            </w:r>
          </w:p>
          <w:p w:rsidR="00D856C3" w:rsidRPr="00A85737" w:rsidRDefault="00D856C3" w:rsidP="00D856C3">
            <w:pPr>
              <w:ind w:firstLine="709"/>
              <w:jc w:val="both"/>
              <w:rPr>
                <w:rFonts w:ascii="Times New Roman" w:hAnsi="Times New Roman" w:cs="Times New Roman"/>
                <w:sz w:val="24"/>
                <w:szCs w:val="24"/>
                <w:highlight w:val="magenta"/>
              </w:rPr>
            </w:pPr>
            <w:r w:rsidRPr="00A85737">
              <w:rPr>
                <w:rFonts w:ascii="Times New Roman" w:hAnsi="Times New Roman" w:cs="Times New Roman"/>
                <w:sz w:val="24"/>
                <w:szCs w:val="24"/>
                <w:highlight w:val="magenta"/>
              </w:rPr>
              <w:t>в абзаце первом:</w:t>
            </w:r>
          </w:p>
          <w:p w:rsidR="00D856C3" w:rsidRPr="00A85737" w:rsidRDefault="00D856C3" w:rsidP="00D856C3">
            <w:pPr>
              <w:ind w:firstLine="709"/>
              <w:jc w:val="both"/>
              <w:rPr>
                <w:rFonts w:ascii="Times New Roman" w:hAnsi="Times New Roman" w:cs="Times New Roman"/>
                <w:b/>
                <w:strike/>
                <w:sz w:val="24"/>
                <w:szCs w:val="24"/>
                <w:highlight w:val="magenta"/>
              </w:rPr>
            </w:pPr>
            <w:r w:rsidRPr="00A85737">
              <w:rPr>
                <w:rFonts w:ascii="Times New Roman" w:hAnsi="Times New Roman" w:cs="Times New Roman"/>
                <w:b/>
                <w:strike/>
                <w:sz w:val="24"/>
                <w:szCs w:val="24"/>
                <w:highlight w:val="magenta"/>
              </w:rPr>
              <w:t>после слова «документов» дополнить словами «и (или) сведений»;</w:t>
            </w:r>
          </w:p>
          <w:p w:rsidR="00D856C3" w:rsidRPr="00A85737" w:rsidRDefault="00D856C3" w:rsidP="00D856C3">
            <w:pPr>
              <w:ind w:firstLine="709"/>
              <w:jc w:val="both"/>
              <w:rPr>
                <w:rFonts w:ascii="Times New Roman" w:hAnsi="Times New Roman" w:cs="Times New Roman"/>
                <w:b/>
                <w:strike/>
                <w:sz w:val="24"/>
                <w:szCs w:val="24"/>
                <w:highlight w:val="magenta"/>
              </w:rPr>
            </w:pPr>
            <w:r w:rsidRPr="00A85737">
              <w:rPr>
                <w:rFonts w:ascii="Times New Roman" w:hAnsi="Times New Roman" w:cs="Times New Roman"/>
                <w:b/>
                <w:sz w:val="24"/>
                <w:szCs w:val="24"/>
                <w:highlight w:val="magenta"/>
              </w:rPr>
              <w:t xml:space="preserve">слово «документов» заменить словами «транзитной </w:t>
            </w:r>
            <w:r w:rsidRPr="00A85737">
              <w:rPr>
                <w:rFonts w:ascii="Times New Roman" w:hAnsi="Times New Roman" w:cs="Times New Roman"/>
                <w:b/>
                <w:sz w:val="24"/>
                <w:szCs w:val="24"/>
                <w:highlight w:val="magenta"/>
              </w:rPr>
              <w:lastRenderedPageBreak/>
              <w:t>декларации, а также других документов и (или) сведений»,</w:t>
            </w:r>
          </w:p>
          <w:p w:rsidR="00D856C3" w:rsidRPr="00A85737" w:rsidRDefault="00D856C3" w:rsidP="00D856C3">
            <w:pPr>
              <w:ind w:firstLine="709"/>
              <w:jc w:val="both"/>
              <w:rPr>
                <w:rFonts w:ascii="Times New Roman" w:hAnsi="Times New Roman" w:cs="Times New Roman"/>
                <w:b/>
                <w:strike/>
                <w:sz w:val="24"/>
                <w:szCs w:val="24"/>
                <w:highlight w:val="magenta"/>
              </w:rPr>
            </w:pPr>
            <w:r w:rsidRPr="00A85737">
              <w:rPr>
                <w:rFonts w:ascii="Times New Roman" w:hAnsi="Times New Roman" w:cs="Times New Roman"/>
                <w:b/>
                <w:strike/>
                <w:sz w:val="24"/>
                <w:szCs w:val="24"/>
                <w:highlight w:val="magenta"/>
              </w:rPr>
              <w:t>подпункт 1 после слова «документов» дополнить словами «и (или) сведений»;</w:t>
            </w:r>
          </w:p>
          <w:p w:rsidR="00D856C3" w:rsidRPr="00A85737" w:rsidRDefault="00D856C3" w:rsidP="00D856C3">
            <w:pPr>
              <w:ind w:firstLine="709"/>
              <w:jc w:val="both"/>
              <w:rPr>
                <w:rFonts w:ascii="Times New Roman" w:hAnsi="Times New Roman" w:cs="Times New Roman"/>
                <w:b/>
                <w:sz w:val="24"/>
                <w:szCs w:val="24"/>
                <w:highlight w:val="magenta"/>
              </w:rPr>
            </w:pPr>
            <w:r w:rsidRPr="00A85737">
              <w:rPr>
                <w:rFonts w:ascii="Times New Roman" w:hAnsi="Times New Roman" w:cs="Times New Roman"/>
                <w:b/>
                <w:sz w:val="24"/>
                <w:szCs w:val="24"/>
                <w:highlight w:val="magenta"/>
              </w:rPr>
              <w:t>в подпункте 1 слово «документов» заменить словами «транзитной декларации, а также других документов и (или) сведений»;</w:t>
            </w:r>
          </w:p>
          <w:p w:rsidR="00D856C3" w:rsidRPr="00A85737" w:rsidRDefault="00D856C3" w:rsidP="00D856C3">
            <w:pPr>
              <w:ind w:firstLine="709"/>
              <w:jc w:val="both"/>
              <w:rPr>
                <w:rFonts w:ascii="Times New Roman" w:hAnsi="Times New Roman" w:cs="Times New Roman"/>
                <w:b/>
                <w:strike/>
                <w:sz w:val="24"/>
                <w:szCs w:val="24"/>
                <w:highlight w:val="magenta"/>
              </w:rPr>
            </w:pPr>
            <w:r w:rsidRPr="00A85737">
              <w:rPr>
                <w:rFonts w:ascii="Times New Roman" w:hAnsi="Times New Roman" w:cs="Times New Roman"/>
                <w:b/>
                <w:strike/>
                <w:sz w:val="24"/>
                <w:szCs w:val="24"/>
                <w:highlight w:val="magenta"/>
              </w:rPr>
              <w:t xml:space="preserve">абзац первый пункта 3 дополнить словами «и (или) сведений, а если Комиссией определен иной срок, – не позднее срока, определенного Комиссией»; </w:t>
            </w:r>
          </w:p>
          <w:p w:rsidR="00D856C3" w:rsidRPr="00A85737" w:rsidRDefault="00D856C3" w:rsidP="004C23A6">
            <w:pPr>
              <w:ind w:firstLine="709"/>
              <w:jc w:val="both"/>
              <w:rPr>
                <w:rFonts w:ascii="Times New Roman" w:hAnsi="Times New Roman" w:cs="Times New Roman"/>
                <w:sz w:val="24"/>
                <w:szCs w:val="24"/>
                <w:highlight w:val="magenta"/>
              </w:rPr>
            </w:pPr>
            <w:r w:rsidRPr="00A85737">
              <w:rPr>
                <w:rFonts w:ascii="Times New Roman" w:hAnsi="Times New Roman" w:cs="Times New Roman"/>
                <w:b/>
                <w:sz w:val="24"/>
                <w:szCs w:val="24"/>
                <w:highlight w:val="magenta"/>
              </w:rPr>
              <w:t>в абзаце первом пункта 3 слово «документов» заменить словами «транзитной декларации, а также других документов и (или) сведений, а если Комиссией определен иной срок, – не позднее срока, определенного Комиссией»;</w:t>
            </w:r>
          </w:p>
        </w:tc>
        <w:tc>
          <w:tcPr>
            <w:tcW w:w="6804" w:type="dxa"/>
          </w:tcPr>
          <w:p w:rsidR="00D856C3" w:rsidRPr="00A85737" w:rsidRDefault="00D856C3" w:rsidP="00D856C3">
            <w:pPr>
              <w:ind w:firstLine="320"/>
              <w:jc w:val="both"/>
              <w:rPr>
                <w:rFonts w:ascii="Times New Roman" w:hAnsi="Times New Roman" w:cs="Times New Roman"/>
                <w:b/>
                <w:color w:val="FF0000"/>
                <w:sz w:val="24"/>
                <w:szCs w:val="24"/>
                <w:highlight w:val="magenta"/>
              </w:rPr>
            </w:pPr>
            <w:r w:rsidRPr="00A85737">
              <w:rPr>
                <w:rFonts w:ascii="Times New Roman" w:hAnsi="Times New Roman" w:cs="Times New Roman"/>
                <w:b/>
                <w:color w:val="FF0000"/>
                <w:sz w:val="24"/>
                <w:szCs w:val="24"/>
                <w:highlight w:val="magenta"/>
              </w:rPr>
              <w:lastRenderedPageBreak/>
              <w:t>РФ</w:t>
            </w:r>
          </w:p>
          <w:p w:rsidR="00D856C3" w:rsidRPr="00A85737" w:rsidRDefault="00D856C3" w:rsidP="00D856C3">
            <w:pPr>
              <w:ind w:firstLine="320"/>
              <w:jc w:val="both"/>
              <w:rPr>
                <w:rFonts w:ascii="Times New Roman" w:hAnsi="Times New Roman" w:cs="Times New Roman"/>
                <w:sz w:val="24"/>
                <w:szCs w:val="24"/>
                <w:highlight w:val="magenta"/>
              </w:rPr>
            </w:pPr>
            <w:r w:rsidRPr="00A85737">
              <w:rPr>
                <w:rFonts w:ascii="Times New Roman" w:hAnsi="Times New Roman" w:cs="Times New Roman"/>
                <w:sz w:val="24"/>
                <w:szCs w:val="24"/>
                <w:highlight w:val="magenta"/>
              </w:rPr>
              <w:t>Полагаем целесообразным привести терминологию, используемую в стать 152 ТК ЕАЭС, к единообразию и использовать по тексту оборот «транзитная декларация, а также другие документы и (или) сведения», по аналогии с абзацем первым пункта 3 статьи 151 ТК ЕАЭС.</w:t>
            </w:r>
          </w:p>
          <w:p w:rsidR="00DE53B6" w:rsidRPr="00A85737" w:rsidRDefault="00DE53B6" w:rsidP="00DE53B6">
            <w:pPr>
              <w:autoSpaceDE w:val="0"/>
              <w:autoSpaceDN w:val="0"/>
              <w:adjustRightInd w:val="0"/>
              <w:ind w:firstLine="540"/>
              <w:jc w:val="both"/>
              <w:rPr>
                <w:rFonts w:ascii="Times New Roman" w:hAnsi="Times New Roman" w:cs="Times New Roman"/>
                <w:b/>
                <w:sz w:val="28"/>
                <w:szCs w:val="28"/>
                <w:highlight w:val="magenta"/>
              </w:rPr>
            </w:pPr>
            <w:r w:rsidRPr="00A85737">
              <w:rPr>
                <w:rFonts w:ascii="Times New Roman" w:hAnsi="Times New Roman" w:cs="Times New Roman"/>
                <w:b/>
                <w:sz w:val="28"/>
                <w:szCs w:val="28"/>
                <w:highlight w:val="magenta"/>
              </w:rPr>
              <w:lastRenderedPageBreak/>
              <w:t>ЭГ 56</w:t>
            </w:r>
          </w:p>
          <w:p w:rsidR="00DE53B6" w:rsidRPr="00A85737" w:rsidRDefault="00DE53B6" w:rsidP="00DE53B6">
            <w:pPr>
              <w:autoSpaceDE w:val="0"/>
              <w:autoSpaceDN w:val="0"/>
              <w:adjustRightInd w:val="0"/>
              <w:ind w:firstLine="540"/>
              <w:jc w:val="both"/>
              <w:rPr>
                <w:rFonts w:ascii="Times New Roman" w:hAnsi="Times New Roman" w:cs="Times New Roman"/>
                <w:sz w:val="28"/>
                <w:szCs w:val="28"/>
                <w:highlight w:val="magenta"/>
              </w:rPr>
            </w:pPr>
            <w:r w:rsidRPr="00A85737">
              <w:rPr>
                <w:rFonts w:ascii="Times New Roman" w:hAnsi="Times New Roman" w:cs="Times New Roman"/>
                <w:sz w:val="28"/>
                <w:szCs w:val="28"/>
                <w:highlight w:val="magenta"/>
              </w:rPr>
              <w:t>Предложения РФ по пунктам 1 – 3 в части замены слов рассмотреть на 2 этапе.</w:t>
            </w:r>
          </w:p>
          <w:p w:rsidR="00DE53B6" w:rsidRPr="00A85737" w:rsidRDefault="00DE53B6" w:rsidP="00DE53B6">
            <w:pPr>
              <w:autoSpaceDE w:val="0"/>
              <w:autoSpaceDN w:val="0"/>
              <w:adjustRightInd w:val="0"/>
              <w:ind w:firstLine="540"/>
              <w:jc w:val="both"/>
              <w:rPr>
                <w:rFonts w:ascii="Times New Roman" w:hAnsi="Times New Roman" w:cs="Times New Roman"/>
                <w:sz w:val="24"/>
                <w:szCs w:val="24"/>
                <w:highlight w:val="magenta"/>
              </w:rPr>
            </w:pPr>
          </w:p>
        </w:tc>
      </w:tr>
      <w:tr w:rsidR="000C46FD" w:rsidRPr="004C23A6" w:rsidTr="004C23A6">
        <w:tc>
          <w:tcPr>
            <w:tcW w:w="846" w:type="dxa"/>
          </w:tcPr>
          <w:p w:rsidR="000C46FD" w:rsidRPr="00250562" w:rsidRDefault="000C46FD" w:rsidP="004C23A6">
            <w:pPr>
              <w:pStyle w:val="a4"/>
              <w:numPr>
                <w:ilvl w:val="0"/>
                <w:numId w:val="5"/>
              </w:numPr>
              <w:jc w:val="center"/>
              <w:rPr>
                <w:rFonts w:ascii="Times New Roman" w:hAnsi="Times New Roman" w:cs="Times New Roman"/>
                <w:sz w:val="24"/>
                <w:szCs w:val="24"/>
              </w:rPr>
            </w:pPr>
          </w:p>
        </w:tc>
        <w:tc>
          <w:tcPr>
            <w:tcW w:w="1105" w:type="dxa"/>
          </w:tcPr>
          <w:p w:rsidR="000C46FD" w:rsidRPr="00250562" w:rsidRDefault="000C46FD" w:rsidP="00D856C3">
            <w:pPr>
              <w:jc w:val="center"/>
              <w:rPr>
                <w:rFonts w:ascii="Times New Roman" w:hAnsi="Times New Roman" w:cs="Times New Roman"/>
                <w:b/>
                <w:color w:val="FF0000"/>
                <w:sz w:val="24"/>
                <w:szCs w:val="24"/>
                <w:lang w:val="en-US"/>
              </w:rPr>
            </w:pPr>
            <w:r w:rsidRPr="00250562">
              <w:rPr>
                <w:rFonts w:ascii="Times New Roman" w:hAnsi="Times New Roman" w:cs="Times New Roman"/>
                <w:b/>
                <w:color w:val="7030A0"/>
                <w:sz w:val="24"/>
                <w:szCs w:val="24"/>
                <w:lang w:val="en-US"/>
              </w:rPr>
              <w:t>52</w:t>
            </w:r>
          </w:p>
        </w:tc>
        <w:tc>
          <w:tcPr>
            <w:tcW w:w="6946" w:type="dxa"/>
          </w:tcPr>
          <w:p w:rsidR="000C46FD" w:rsidRPr="00250562" w:rsidRDefault="000C46FD" w:rsidP="000C46FD">
            <w:pPr>
              <w:ind w:firstLine="709"/>
              <w:jc w:val="both"/>
              <w:rPr>
                <w:rFonts w:ascii="Times New Roman" w:hAnsi="Times New Roman" w:cs="Times New Roman"/>
                <w:sz w:val="24"/>
                <w:szCs w:val="24"/>
                <w:highlight w:val="green"/>
              </w:rPr>
            </w:pPr>
            <w:r w:rsidRPr="00250562">
              <w:rPr>
                <w:rFonts w:ascii="Times New Roman" w:hAnsi="Times New Roman" w:cs="Times New Roman"/>
                <w:sz w:val="24"/>
                <w:szCs w:val="24"/>
                <w:highlight w:val="green"/>
              </w:rPr>
              <w:t>в статье 152:</w:t>
            </w:r>
          </w:p>
          <w:p w:rsidR="000C46FD" w:rsidRPr="00250562" w:rsidRDefault="000C46FD" w:rsidP="000C46FD">
            <w:pPr>
              <w:jc w:val="both"/>
              <w:rPr>
                <w:rFonts w:ascii="Times New Roman" w:hAnsi="Times New Roman" w:cs="Times New Roman"/>
                <w:sz w:val="24"/>
                <w:szCs w:val="24"/>
                <w:highlight w:val="green"/>
              </w:rPr>
            </w:pPr>
            <w:r w:rsidRPr="00250562">
              <w:rPr>
                <w:rFonts w:ascii="Times New Roman" w:hAnsi="Times New Roman" w:cs="Times New Roman"/>
                <w:sz w:val="24"/>
                <w:szCs w:val="24"/>
                <w:highlight w:val="green"/>
              </w:rPr>
              <w:t>…….</w:t>
            </w:r>
          </w:p>
          <w:p w:rsidR="000C46FD" w:rsidRPr="00250562" w:rsidRDefault="000C46FD" w:rsidP="000C46FD">
            <w:pPr>
              <w:jc w:val="both"/>
              <w:rPr>
                <w:rFonts w:ascii="Times New Roman" w:hAnsi="Times New Roman" w:cs="Times New Roman"/>
                <w:sz w:val="24"/>
                <w:szCs w:val="24"/>
                <w:highlight w:val="green"/>
              </w:rPr>
            </w:pPr>
            <w:r w:rsidRPr="00250562">
              <w:rPr>
                <w:rFonts w:ascii="Times New Roman" w:hAnsi="Times New Roman" w:cs="Times New Roman"/>
                <w:sz w:val="24"/>
                <w:szCs w:val="24"/>
                <w:highlight w:val="green"/>
              </w:rPr>
              <w:t xml:space="preserve">абзац первый пункта 3 дополнить словами «и (или) сведений, </w:t>
            </w:r>
            <w:r w:rsidRPr="00250562">
              <w:rPr>
                <w:rFonts w:ascii="Times New Roman" w:hAnsi="Times New Roman" w:cs="Times New Roman"/>
                <w:sz w:val="24"/>
                <w:szCs w:val="24"/>
                <w:highlight w:val="green"/>
              </w:rPr>
              <w:br/>
              <w:t xml:space="preserve">а если Комиссией определен иной срок, – не позднее срока, определенного Комиссией»; </w:t>
            </w:r>
          </w:p>
          <w:p w:rsidR="000C46FD" w:rsidRPr="00250562" w:rsidRDefault="000C46FD" w:rsidP="000C46FD">
            <w:pPr>
              <w:jc w:val="both"/>
              <w:rPr>
                <w:rFonts w:ascii="Times New Roman" w:hAnsi="Times New Roman" w:cs="Times New Roman"/>
                <w:sz w:val="24"/>
                <w:szCs w:val="24"/>
                <w:highlight w:val="green"/>
              </w:rPr>
            </w:pPr>
          </w:p>
          <w:p w:rsidR="000C46FD" w:rsidRPr="00250562" w:rsidRDefault="000C46FD" w:rsidP="004C23A6">
            <w:pPr>
              <w:autoSpaceDE w:val="0"/>
              <w:autoSpaceDN w:val="0"/>
              <w:adjustRightInd w:val="0"/>
              <w:ind w:firstLine="540"/>
              <w:jc w:val="both"/>
              <w:rPr>
                <w:rFonts w:ascii="Times New Roman" w:hAnsi="Times New Roman" w:cs="Times New Roman"/>
                <w:strike/>
                <w:color w:val="000000" w:themeColor="text1"/>
                <w:sz w:val="24"/>
                <w:szCs w:val="24"/>
                <w:highlight w:val="green"/>
              </w:rPr>
            </w:pPr>
            <w:r w:rsidRPr="00250562">
              <w:rPr>
                <w:rFonts w:ascii="Times New Roman" w:hAnsi="Times New Roman" w:cs="Times New Roman"/>
                <w:color w:val="000000" w:themeColor="text1"/>
                <w:sz w:val="24"/>
                <w:szCs w:val="24"/>
                <w:highlight w:val="green"/>
              </w:rPr>
              <w:t xml:space="preserve">3. В случае не совершения лицами, указанными в </w:t>
            </w:r>
            <w:hyperlink r:id="rId21" w:history="1">
              <w:r w:rsidRPr="00250562">
                <w:rPr>
                  <w:rFonts w:ascii="Times New Roman" w:hAnsi="Times New Roman" w:cs="Times New Roman"/>
                  <w:color w:val="000000" w:themeColor="text1"/>
                  <w:sz w:val="24"/>
                  <w:szCs w:val="24"/>
                  <w:highlight w:val="green"/>
                </w:rPr>
                <w:t>подпунктах 1</w:t>
              </w:r>
            </w:hyperlink>
            <w:r w:rsidRPr="00250562">
              <w:rPr>
                <w:rFonts w:ascii="Times New Roman" w:hAnsi="Times New Roman" w:cs="Times New Roman"/>
                <w:color w:val="000000" w:themeColor="text1"/>
                <w:sz w:val="24"/>
                <w:szCs w:val="24"/>
                <w:highlight w:val="green"/>
              </w:rPr>
              <w:t xml:space="preserve"> - </w:t>
            </w:r>
            <w:hyperlink r:id="rId22" w:history="1">
              <w:r w:rsidRPr="00250562">
                <w:rPr>
                  <w:rFonts w:ascii="Times New Roman" w:hAnsi="Times New Roman" w:cs="Times New Roman"/>
                  <w:color w:val="000000" w:themeColor="text1"/>
                  <w:sz w:val="24"/>
                  <w:szCs w:val="24"/>
                  <w:highlight w:val="green"/>
                </w:rPr>
                <w:t>3 пункта 1 статьи 83</w:t>
              </w:r>
            </w:hyperlink>
            <w:r w:rsidRPr="00250562">
              <w:rPr>
                <w:rFonts w:ascii="Times New Roman" w:hAnsi="Times New Roman" w:cs="Times New Roman"/>
                <w:color w:val="000000" w:themeColor="text1"/>
                <w:sz w:val="24"/>
                <w:szCs w:val="24"/>
                <w:highlight w:val="green"/>
              </w:rPr>
              <w:t xml:space="preserve"> настоящего Кодекса, таможенных операций, предусмотренных </w:t>
            </w:r>
            <w:hyperlink r:id="rId23" w:history="1">
              <w:r w:rsidRPr="00250562">
                <w:rPr>
                  <w:rFonts w:ascii="Times New Roman" w:hAnsi="Times New Roman" w:cs="Times New Roman"/>
                  <w:color w:val="000000" w:themeColor="text1"/>
                  <w:sz w:val="24"/>
                  <w:szCs w:val="24"/>
                  <w:highlight w:val="green"/>
                </w:rPr>
                <w:t>абзацем первым пункта 1</w:t>
              </w:r>
            </w:hyperlink>
            <w:r w:rsidRPr="00250562">
              <w:rPr>
                <w:rFonts w:ascii="Times New Roman" w:hAnsi="Times New Roman" w:cs="Times New Roman"/>
                <w:color w:val="000000" w:themeColor="text1"/>
                <w:sz w:val="24"/>
                <w:szCs w:val="24"/>
                <w:highlight w:val="green"/>
              </w:rPr>
              <w:t xml:space="preserve"> настоящей статьи, перевозчик обязан совершить таможенные операции, связанные с помещением товаров на временное хранение в соответствии с </w:t>
            </w:r>
            <w:hyperlink r:id="rId24" w:history="1">
              <w:r w:rsidRPr="00250562">
                <w:rPr>
                  <w:rFonts w:ascii="Times New Roman" w:hAnsi="Times New Roman" w:cs="Times New Roman"/>
                  <w:color w:val="000000" w:themeColor="text1"/>
                  <w:sz w:val="24"/>
                  <w:szCs w:val="24"/>
                  <w:highlight w:val="green"/>
                </w:rPr>
                <w:t>главой 16</w:t>
              </w:r>
            </w:hyperlink>
            <w:r w:rsidRPr="00250562">
              <w:rPr>
                <w:rFonts w:ascii="Times New Roman" w:hAnsi="Times New Roman" w:cs="Times New Roman"/>
                <w:color w:val="000000" w:themeColor="text1"/>
                <w:sz w:val="24"/>
                <w:szCs w:val="24"/>
                <w:highlight w:val="green"/>
              </w:rPr>
              <w:t xml:space="preserve"> настоящего Кодекса, не позднее 1 рабочего дня, следующего за днем регистрации таможенным органом назначения подачи документов </w:t>
            </w:r>
            <w:r w:rsidRPr="00250562">
              <w:rPr>
                <w:rFonts w:ascii="Times New Roman" w:hAnsi="Times New Roman" w:cs="Times New Roman"/>
                <w:b/>
                <w:strike/>
                <w:color w:val="000000" w:themeColor="text1"/>
                <w:sz w:val="24"/>
                <w:szCs w:val="24"/>
                <w:highlight w:val="green"/>
              </w:rPr>
              <w:t>и (или) сведений, а если Комиссией определен иной срок, – не позднее срока, определенного Комиссией</w:t>
            </w:r>
            <w:r w:rsidRPr="00250562">
              <w:rPr>
                <w:rFonts w:ascii="Times New Roman" w:hAnsi="Times New Roman" w:cs="Times New Roman"/>
                <w:strike/>
                <w:color w:val="000000" w:themeColor="text1"/>
                <w:sz w:val="24"/>
                <w:szCs w:val="24"/>
                <w:highlight w:val="green"/>
              </w:rPr>
              <w:t>.</w:t>
            </w:r>
          </w:p>
          <w:p w:rsidR="00250562" w:rsidRPr="00250562" w:rsidRDefault="00250562" w:rsidP="004C23A6">
            <w:pPr>
              <w:autoSpaceDE w:val="0"/>
              <w:autoSpaceDN w:val="0"/>
              <w:adjustRightInd w:val="0"/>
              <w:ind w:firstLine="540"/>
              <w:jc w:val="both"/>
              <w:rPr>
                <w:rFonts w:ascii="Times New Roman" w:hAnsi="Times New Roman" w:cs="Times New Roman"/>
                <w:color w:val="000000" w:themeColor="text1"/>
                <w:sz w:val="24"/>
                <w:szCs w:val="24"/>
                <w:highlight w:val="green"/>
              </w:rPr>
            </w:pPr>
          </w:p>
          <w:p w:rsidR="00250562" w:rsidRPr="00250562" w:rsidRDefault="00250562" w:rsidP="004C23A6">
            <w:pPr>
              <w:autoSpaceDE w:val="0"/>
              <w:autoSpaceDN w:val="0"/>
              <w:adjustRightInd w:val="0"/>
              <w:ind w:firstLine="540"/>
              <w:jc w:val="both"/>
              <w:rPr>
                <w:rFonts w:ascii="Times New Roman" w:hAnsi="Times New Roman" w:cs="Times New Roman"/>
                <w:b/>
                <w:color w:val="000000" w:themeColor="text1"/>
                <w:sz w:val="24"/>
                <w:szCs w:val="24"/>
                <w:highlight w:val="green"/>
              </w:rPr>
            </w:pPr>
            <w:r w:rsidRPr="00250562">
              <w:rPr>
                <w:rFonts w:ascii="Times New Roman" w:hAnsi="Times New Roman" w:cs="Times New Roman"/>
                <w:b/>
                <w:color w:val="000000" w:themeColor="text1"/>
                <w:sz w:val="24"/>
                <w:szCs w:val="24"/>
                <w:highlight w:val="green"/>
              </w:rPr>
              <w:t>ЭГ 58</w:t>
            </w:r>
          </w:p>
          <w:p w:rsidR="00250562" w:rsidRPr="00250562" w:rsidRDefault="00250562" w:rsidP="004C23A6">
            <w:pPr>
              <w:autoSpaceDE w:val="0"/>
              <w:autoSpaceDN w:val="0"/>
              <w:adjustRightInd w:val="0"/>
              <w:ind w:firstLine="540"/>
              <w:jc w:val="both"/>
              <w:rPr>
                <w:rFonts w:ascii="Times New Roman" w:hAnsi="Times New Roman" w:cs="Times New Roman"/>
                <w:b/>
                <w:color w:val="000000" w:themeColor="text1"/>
                <w:sz w:val="24"/>
                <w:szCs w:val="24"/>
                <w:highlight w:val="green"/>
              </w:rPr>
            </w:pPr>
            <w:r w:rsidRPr="00250562">
              <w:rPr>
                <w:rFonts w:ascii="Times New Roman" w:hAnsi="Times New Roman" w:cs="Times New Roman"/>
                <w:b/>
                <w:color w:val="000000" w:themeColor="text1"/>
                <w:sz w:val="24"/>
                <w:szCs w:val="24"/>
                <w:highlight w:val="green"/>
              </w:rPr>
              <w:t>На основе предложения РК выработана редакция</w:t>
            </w:r>
          </w:p>
          <w:p w:rsidR="00250562" w:rsidRPr="00250562" w:rsidRDefault="00250562" w:rsidP="00250562">
            <w:pPr>
              <w:autoSpaceDE w:val="0"/>
              <w:autoSpaceDN w:val="0"/>
              <w:adjustRightInd w:val="0"/>
              <w:ind w:firstLine="540"/>
              <w:jc w:val="both"/>
              <w:rPr>
                <w:rFonts w:ascii="Times New Roman" w:hAnsi="Times New Roman" w:cs="Times New Roman"/>
                <w:color w:val="000000" w:themeColor="text1"/>
                <w:sz w:val="24"/>
                <w:szCs w:val="24"/>
                <w:highlight w:val="green"/>
              </w:rPr>
            </w:pPr>
            <w:r w:rsidRPr="00250562">
              <w:rPr>
                <w:rFonts w:ascii="Times New Roman" w:hAnsi="Times New Roman" w:cs="Times New Roman"/>
                <w:color w:val="000000" w:themeColor="text1"/>
                <w:sz w:val="24"/>
                <w:szCs w:val="24"/>
                <w:highlight w:val="green"/>
              </w:rPr>
              <w:t xml:space="preserve">3. В случае не совершения лицами, указанными в </w:t>
            </w:r>
            <w:hyperlink r:id="rId25" w:history="1">
              <w:r w:rsidRPr="00250562">
                <w:rPr>
                  <w:rFonts w:ascii="Times New Roman" w:hAnsi="Times New Roman" w:cs="Times New Roman"/>
                  <w:color w:val="000000" w:themeColor="text1"/>
                  <w:sz w:val="24"/>
                  <w:szCs w:val="24"/>
                  <w:highlight w:val="green"/>
                </w:rPr>
                <w:t>подпунктах 1</w:t>
              </w:r>
            </w:hyperlink>
            <w:r w:rsidRPr="00250562">
              <w:rPr>
                <w:rFonts w:ascii="Times New Roman" w:hAnsi="Times New Roman" w:cs="Times New Roman"/>
                <w:color w:val="000000" w:themeColor="text1"/>
                <w:sz w:val="24"/>
                <w:szCs w:val="24"/>
                <w:highlight w:val="green"/>
              </w:rPr>
              <w:t xml:space="preserve"> - </w:t>
            </w:r>
            <w:hyperlink r:id="rId26" w:history="1">
              <w:r w:rsidRPr="00250562">
                <w:rPr>
                  <w:rFonts w:ascii="Times New Roman" w:hAnsi="Times New Roman" w:cs="Times New Roman"/>
                  <w:color w:val="000000" w:themeColor="text1"/>
                  <w:sz w:val="24"/>
                  <w:szCs w:val="24"/>
                  <w:highlight w:val="green"/>
                </w:rPr>
                <w:t>3 пункта 1 статьи 83</w:t>
              </w:r>
            </w:hyperlink>
            <w:r w:rsidRPr="00250562">
              <w:rPr>
                <w:rFonts w:ascii="Times New Roman" w:hAnsi="Times New Roman" w:cs="Times New Roman"/>
                <w:color w:val="000000" w:themeColor="text1"/>
                <w:sz w:val="24"/>
                <w:szCs w:val="24"/>
                <w:highlight w:val="green"/>
              </w:rPr>
              <w:t xml:space="preserve"> настоящего Кодекса, таможенных операций, предусмотренных </w:t>
            </w:r>
            <w:hyperlink r:id="rId27" w:history="1">
              <w:r w:rsidRPr="00250562">
                <w:rPr>
                  <w:rFonts w:ascii="Times New Roman" w:hAnsi="Times New Roman" w:cs="Times New Roman"/>
                  <w:color w:val="000000" w:themeColor="text1"/>
                  <w:sz w:val="24"/>
                  <w:szCs w:val="24"/>
                  <w:highlight w:val="green"/>
                </w:rPr>
                <w:t xml:space="preserve">абзацем первым </w:t>
              </w:r>
              <w:r w:rsidRPr="00250562">
                <w:rPr>
                  <w:rFonts w:ascii="Times New Roman" w:hAnsi="Times New Roman" w:cs="Times New Roman"/>
                  <w:color w:val="000000" w:themeColor="text1"/>
                  <w:sz w:val="24"/>
                  <w:szCs w:val="24"/>
                  <w:highlight w:val="green"/>
                </w:rPr>
                <w:lastRenderedPageBreak/>
                <w:t>пункта 1</w:t>
              </w:r>
            </w:hyperlink>
            <w:r w:rsidRPr="00250562">
              <w:rPr>
                <w:rFonts w:ascii="Times New Roman" w:hAnsi="Times New Roman" w:cs="Times New Roman"/>
                <w:color w:val="000000" w:themeColor="text1"/>
                <w:sz w:val="24"/>
                <w:szCs w:val="24"/>
                <w:highlight w:val="green"/>
              </w:rPr>
              <w:t xml:space="preserve"> настоящей статьи, перевозчик обязан совершить таможенные операции, связанные с помещением товаров на временное хранение в соответствии с </w:t>
            </w:r>
            <w:hyperlink r:id="rId28" w:history="1">
              <w:r w:rsidRPr="00250562">
                <w:rPr>
                  <w:rFonts w:ascii="Times New Roman" w:hAnsi="Times New Roman" w:cs="Times New Roman"/>
                  <w:color w:val="000000" w:themeColor="text1"/>
                  <w:sz w:val="24"/>
                  <w:szCs w:val="24"/>
                  <w:highlight w:val="green"/>
                </w:rPr>
                <w:t>главой 16</w:t>
              </w:r>
            </w:hyperlink>
            <w:r w:rsidRPr="00250562">
              <w:rPr>
                <w:rFonts w:ascii="Times New Roman" w:hAnsi="Times New Roman" w:cs="Times New Roman"/>
                <w:color w:val="000000" w:themeColor="text1"/>
                <w:sz w:val="24"/>
                <w:szCs w:val="24"/>
                <w:highlight w:val="green"/>
              </w:rPr>
              <w:t xml:space="preserve"> настоящего Кодекса, не позднее 1 рабочего дня, следующего за днем регистрации таможенным органом назначения подачи документов и (или) сведений, а если Комиссией определен иной срок, – не позднее срока, определенного Комиссией.</w:t>
            </w:r>
          </w:p>
          <w:p w:rsidR="00250562" w:rsidRPr="00250562" w:rsidRDefault="00250562" w:rsidP="00250562">
            <w:pPr>
              <w:ind w:firstLine="539"/>
              <w:jc w:val="both"/>
              <w:rPr>
                <w:rFonts w:ascii="Times New Roman" w:hAnsi="Times New Roman" w:cs="Times New Roman"/>
                <w:b/>
                <w:sz w:val="24"/>
                <w:szCs w:val="24"/>
                <w:highlight w:val="green"/>
              </w:rPr>
            </w:pPr>
            <w:r w:rsidRPr="00250562">
              <w:rPr>
                <w:rFonts w:ascii="Times New Roman" w:hAnsi="Times New Roman" w:cs="Times New Roman"/>
                <w:b/>
                <w:sz w:val="24"/>
                <w:szCs w:val="24"/>
                <w:highlight w:val="green"/>
                <w:lang w:val="kk-KZ"/>
              </w:rPr>
              <w:t xml:space="preserve">Комиссия вправе определять иной срок совершения перевозчиком </w:t>
            </w:r>
            <w:r w:rsidRPr="00250562">
              <w:rPr>
                <w:rFonts w:ascii="Times New Roman" w:hAnsi="Times New Roman" w:cs="Times New Roman"/>
                <w:b/>
                <w:sz w:val="24"/>
                <w:szCs w:val="24"/>
                <w:highlight w:val="green"/>
              </w:rPr>
              <w:t xml:space="preserve">таможенных операций, связанных с помещением товаров на временное хранение в соответствии с </w:t>
            </w:r>
            <w:hyperlink r:id="rId29" w:history="1">
              <w:r w:rsidRPr="00250562">
                <w:rPr>
                  <w:rFonts w:ascii="Times New Roman" w:hAnsi="Times New Roman" w:cs="Times New Roman"/>
                  <w:b/>
                  <w:sz w:val="24"/>
                  <w:szCs w:val="24"/>
                  <w:highlight w:val="green"/>
                </w:rPr>
                <w:t>главой 16</w:t>
              </w:r>
            </w:hyperlink>
            <w:r w:rsidRPr="00250562">
              <w:rPr>
                <w:rFonts w:ascii="Times New Roman" w:hAnsi="Times New Roman" w:cs="Times New Roman"/>
                <w:b/>
                <w:sz w:val="24"/>
                <w:szCs w:val="24"/>
                <w:highlight w:val="green"/>
              </w:rPr>
              <w:t xml:space="preserve"> настоящего Кодекса в случае несовершения лицами, указанными в </w:t>
            </w:r>
            <w:hyperlink r:id="rId30" w:history="1">
              <w:r w:rsidRPr="00250562">
                <w:rPr>
                  <w:rFonts w:ascii="Times New Roman" w:hAnsi="Times New Roman" w:cs="Times New Roman"/>
                  <w:b/>
                  <w:sz w:val="24"/>
                  <w:szCs w:val="24"/>
                  <w:highlight w:val="green"/>
                </w:rPr>
                <w:t>подпунктах 1</w:t>
              </w:r>
            </w:hyperlink>
            <w:r w:rsidRPr="00250562">
              <w:rPr>
                <w:rFonts w:ascii="Times New Roman" w:hAnsi="Times New Roman" w:cs="Times New Roman"/>
                <w:b/>
                <w:sz w:val="24"/>
                <w:szCs w:val="24"/>
                <w:highlight w:val="green"/>
              </w:rPr>
              <w:t xml:space="preserve"> - </w:t>
            </w:r>
            <w:hyperlink r:id="rId31" w:history="1">
              <w:r w:rsidRPr="00250562">
                <w:rPr>
                  <w:rFonts w:ascii="Times New Roman" w:hAnsi="Times New Roman" w:cs="Times New Roman"/>
                  <w:b/>
                  <w:sz w:val="24"/>
                  <w:szCs w:val="24"/>
                  <w:highlight w:val="green"/>
                </w:rPr>
                <w:t>3 пункта 1 статьи 83</w:t>
              </w:r>
            </w:hyperlink>
            <w:r w:rsidRPr="00250562">
              <w:rPr>
                <w:rFonts w:ascii="Times New Roman" w:hAnsi="Times New Roman" w:cs="Times New Roman"/>
                <w:b/>
                <w:sz w:val="24"/>
                <w:szCs w:val="24"/>
                <w:highlight w:val="green"/>
              </w:rPr>
              <w:t xml:space="preserve"> настоящего Кодекса таможенных операций, предусмотренных </w:t>
            </w:r>
            <w:hyperlink r:id="rId32" w:history="1">
              <w:r w:rsidRPr="00250562">
                <w:rPr>
                  <w:rFonts w:ascii="Times New Roman" w:hAnsi="Times New Roman" w:cs="Times New Roman"/>
                  <w:b/>
                  <w:sz w:val="24"/>
                  <w:szCs w:val="24"/>
                  <w:highlight w:val="green"/>
                </w:rPr>
                <w:t>абзацем первым пункта 1</w:t>
              </w:r>
            </w:hyperlink>
            <w:r w:rsidRPr="00250562">
              <w:rPr>
                <w:rFonts w:ascii="Times New Roman" w:hAnsi="Times New Roman" w:cs="Times New Roman"/>
                <w:b/>
                <w:sz w:val="24"/>
                <w:szCs w:val="24"/>
                <w:highlight w:val="green"/>
              </w:rPr>
              <w:t xml:space="preserve"> настоящей статьи.</w:t>
            </w:r>
          </w:p>
          <w:p w:rsidR="00250562" w:rsidRPr="00250562" w:rsidRDefault="00250562" w:rsidP="004C23A6">
            <w:pPr>
              <w:autoSpaceDE w:val="0"/>
              <w:autoSpaceDN w:val="0"/>
              <w:adjustRightInd w:val="0"/>
              <w:ind w:firstLine="540"/>
              <w:jc w:val="both"/>
              <w:rPr>
                <w:rFonts w:ascii="Times New Roman" w:hAnsi="Times New Roman" w:cs="Times New Roman"/>
                <w:sz w:val="24"/>
                <w:szCs w:val="24"/>
                <w:highlight w:val="green"/>
              </w:rPr>
            </w:pPr>
          </w:p>
        </w:tc>
        <w:tc>
          <w:tcPr>
            <w:tcW w:w="6804" w:type="dxa"/>
          </w:tcPr>
          <w:p w:rsidR="000C46FD" w:rsidRPr="00250562" w:rsidRDefault="000C46FD" w:rsidP="000C46FD">
            <w:pPr>
              <w:jc w:val="both"/>
              <w:rPr>
                <w:rFonts w:ascii="Times New Roman" w:hAnsi="Times New Roman" w:cs="Times New Roman"/>
                <w:b/>
                <w:color w:val="7030A0"/>
                <w:sz w:val="24"/>
                <w:szCs w:val="24"/>
                <w:highlight w:val="green"/>
                <w:lang w:val="kk-KZ"/>
              </w:rPr>
            </w:pPr>
            <w:r w:rsidRPr="00250562">
              <w:rPr>
                <w:rFonts w:ascii="Times New Roman" w:hAnsi="Times New Roman" w:cs="Times New Roman"/>
                <w:b/>
                <w:color w:val="7030A0"/>
                <w:sz w:val="24"/>
                <w:szCs w:val="24"/>
                <w:highlight w:val="green"/>
                <w:lang w:val="kk-KZ"/>
              </w:rPr>
              <w:lastRenderedPageBreak/>
              <w:t>РК</w:t>
            </w:r>
          </w:p>
          <w:p w:rsidR="000C46FD" w:rsidRPr="00250562" w:rsidRDefault="000C46FD" w:rsidP="000C46FD">
            <w:pPr>
              <w:jc w:val="both"/>
              <w:rPr>
                <w:rFonts w:ascii="Times New Roman" w:hAnsi="Times New Roman" w:cs="Times New Roman"/>
                <w:sz w:val="24"/>
                <w:szCs w:val="24"/>
                <w:highlight w:val="green"/>
                <w:lang w:val="kk-KZ"/>
              </w:rPr>
            </w:pPr>
            <w:r w:rsidRPr="00250562">
              <w:rPr>
                <w:rFonts w:ascii="Times New Roman" w:hAnsi="Times New Roman" w:cs="Times New Roman"/>
                <w:sz w:val="24"/>
                <w:szCs w:val="24"/>
                <w:highlight w:val="green"/>
                <w:lang w:val="kk-KZ"/>
              </w:rPr>
              <w:t xml:space="preserve">По пункту 3 предлагается обсудить редакцию, так как полномочия на определение иного срока у Комиссии отсутствуют. </w:t>
            </w:r>
          </w:p>
          <w:p w:rsidR="00DE53B6" w:rsidRPr="00250562" w:rsidRDefault="00DE53B6" w:rsidP="000C46FD">
            <w:pPr>
              <w:jc w:val="both"/>
              <w:rPr>
                <w:rFonts w:ascii="Times New Roman" w:hAnsi="Times New Roman" w:cs="Times New Roman"/>
                <w:sz w:val="24"/>
                <w:szCs w:val="24"/>
                <w:highlight w:val="green"/>
              </w:rPr>
            </w:pPr>
          </w:p>
          <w:p w:rsidR="00DE53B6" w:rsidRPr="00250562" w:rsidRDefault="00DE53B6" w:rsidP="00DE53B6">
            <w:pPr>
              <w:autoSpaceDE w:val="0"/>
              <w:autoSpaceDN w:val="0"/>
              <w:adjustRightInd w:val="0"/>
              <w:ind w:firstLine="540"/>
              <w:jc w:val="both"/>
              <w:rPr>
                <w:rFonts w:ascii="Times New Roman" w:hAnsi="Times New Roman" w:cs="Times New Roman"/>
                <w:b/>
                <w:sz w:val="24"/>
                <w:szCs w:val="24"/>
                <w:highlight w:val="green"/>
              </w:rPr>
            </w:pPr>
            <w:r w:rsidRPr="00250562">
              <w:rPr>
                <w:rFonts w:ascii="Times New Roman" w:hAnsi="Times New Roman" w:cs="Times New Roman"/>
                <w:b/>
                <w:sz w:val="24"/>
                <w:szCs w:val="24"/>
                <w:highlight w:val="green"/>
              </w:rPr>
              <w:t>ЭГ 56</w:t>
            </w:r>
          </w:p>
          <w:p w:rsidR="00DE53B6" w:rsidRPr="00250562" w:rsidRDefault="00DE53B6" w:rsidP="00DE53B6">
            <w:pPr>
              <w:autoSpaceDE w:val="0"/>
              <w:autoSpaceDN w:val="0"/>
              <w:adjustRightInd w:val="0"/>
              <w:ind w:firstLine="540"/>
              <w:jc w:val="both"/>
              <w:rPr>
                <w:rFonts w:ascii="Times New Roman" w:hAnsi="Times New Roman" w:cs="Times New Roman"/>
                <w:b/>
                <w:sz w:val="24"/>
                <w:szCs w:val="24"/>
                <w:highlight w:val="green"/>
              </w:rPr>
            </w:pPr>
            <w:r w:rsidRPr="00250562">
              <w:rPr>
                <w:rFonts w:ascii="Times New Roman" w:hAnsi="Times New Roman" w:cs="Times New Roman"/>
                <w:b/>
                <w:sz w:val="24"/>
                <w:szCs w:val="24"/>
                <w:highlight w:val="green"/>
              </w:rPr>
              <w:t>РК не против наделения Комиссии полномочиями по определению срока. Есть сомнения, что такая формулировка наделяет Комиссию полномочиями. ДТЗи ПП проработать с ПД редакцию нормы.</w:t>
            </w:r>
          </w:p>
          <w:p w:rsidR="00530C00" w:rsidRPr="00250562" w:rsidRDefault="00530C00" w:rsidP="00DE53B6">
            <w:pPr>
              <w:autoSpaceDE w:val="0"/>
              <w:autoSpaceDN w:val="0"/>
              <w:adjustRightInd w:val="0"/>
              <w:ind w:firstLine="540"/>
              <w:jc w:val="both"/>
              <w:rPr>
                <w:rFonts w:ascii="Times New Roman" w:hAnsi="Times New Roman" w:cs="Times New Roman"/>
                <w:b/>
                <w:sz w:val="24"/>
                <w:szCs w:val="24"/>
                <w:highlight w:val="green"/>
              </w:rPr>
            </w:pPr>
          </w:p>
          <w:p w:rsidR="00DE53B6" w:rsidRPr="00250562" w:rsidRDefault="00530C00" w:rsidP="000C46FD">
            <w:pPr>
              <w:jc w:val="both"/>
              <w:rPr>
                <w:rFonts w:ascii="Times New Roman" w:hAnsi="Times New Roman" w:cs="Times New Roman"/>
                <w:b/>
                <w:sz w:val="24"/>
                <w:szCs w:val="24"/>
                <w:highlight w:val="green"/>
              </w:rPr>
            </w:pPr>
            <w:r w:rsidRPr="00250562">
              <w:rPr>
                <w:rFonts w:ascii="Times New Roman" w:hAnsi="Times New Roman" w:cs="Times New Roman"/>
                <w:b/>
                <w:sz w:val="24"/>
                <w:szCs w:val="24"/>
                <w:highlight w:val="green"/>
              </w:rPr>
              <w:t>ПД ЕЭК после ЭГ 56</w:t>
            </w:r>
          </w:p>
          <w:p w:rsidR="00530C00" w:rsidRPr="00250562" w:rsidRDefault="00530C00" w:rsidP="00530C00">
            <w:pPr>
              <w:pStyle w:val="Style11"/>
              <w:shd w:val="clear" w:color="auto" w:fill="auto"/>
              <w:tabs>
                <w:tab w:val="left" w:pos="1003"/>
              </w:tabs>
              <w:spacing w:after="0" w:line="240" w:lineRule="auto"/>
              <w:ind w:right="20"/>
              <w:jc w:val="both"/>
              <w:rPr>
                <w:rStyle w:val="CharStyle12"/>
                <w:rFonts w:ascii="Times New Roman" w:eastAsia="Times New Roman" w:hAnsi="Times New Roman" w:cs="Times New Roman"/>
                <w:color w:val="000000"/>
                <w:sz w:val="24"/>
                <w:szCs w:val="24"/>
                <w:highlight w:val="green"/>
                <w:lang w:val="ru"/>
              </w:rPr>
            </w:pPr>
            <w:r w:rsidRPr="00250562">
              <w:rPr>
                <w:rStyle w:val="CharStyle12"/>
                <w:rFonts w:ascii="Times New Roman" w:eastAsia="Times New Roman" w:hAnsi="Times New Roman" w:cs="Times New Roman"/>
                <w:color w:val="000000"/>
                <w:sz w:val="24"/>
                <w:szCs w:val="24"/>
                <w:highlight w:val="green"/>
                <w:lang w:val="ru"/>
              </w:rPr>
              <w:t>аналогичная правовая конструкция «а если Комиссией определен иной срок, - в течение срока, определенного Комиссией» используется в пункте 12 статьи 11 Кодекса, устанавливая, в том числе, приоритетность сроков.</w:t>
            </w:r>
          </w:p>
          <w:p w:rsidR="00496762" w:rsidRPr="00250562" w:rsidRDefault="00496762" w:rsidP="00530C00">
            <w:pPr>
              <w:pStyle w:val="Style11"/>
              <w:shd w:val="clear" w:color="auto" w:fill="auto"/>
              <w:tabs>
                <w:tab w:val="left" w:pos="1003"/>
              </w:tabs>
              <w:spacing w:after="0" w:line="240" w:lineRule="auto"/>
              <w:ind w:right="20"/>
              <w:jc w:val="both"/>
              <w:rPr>
                <w:rStyle w:val="CharStyle12"/>
                <w:rFonts w:ascii="Times New Roman" w:eastAsia="Times New Roman" w:hAnsi="Times New Roman" w:cs="Times New Roman"/>
                <w:color w:val="000000"/>
                <w:sz w:val="24"/>
                <w:szCs w:val="24"/>
                <w:highlight w:val="green"/>
                <w:lang w:val="ru"/>
              </w:rPr>
            </w:pPr>
          </w:p>
          <w:p w:rsidR="00250562" w:rsidRPr="00250562" w:rsidRDefault="00250562" w:rsidP="00250562">
            <w:pPr>
              <w:autoSpaceDE w:val="0"/>
              <w:autoSpaceDN w:val="0"/>
              <w:adjustRightInd w:val="0"/>
              <w:ind w:firstLine="540"/>
              <w:jc w:val="both"/>
              <w:rPr>
                <w:rFonts w:ascii="Times New Roman" w:hAnsi="Times New Roman" w:cs="Times New Roman"/>
                <w:b/>
                <w:sz w:val="24"/>
                <w:szCs w:val="24"/>
                <w:highlight w:val="green"/>
              </w:rPr>
            </w:pPr>
            <w:r w:rsidRPr="00250562">
              <w:rPr>
                <w:rFonts w:ascii="Times New Roman" w:hAnsi="Times New Roman" w:cs="Times New Roman"/>
                <w:b/>
                <w:sz w:val="24"/>
                <w:szCs w:val="24"/>
                <w:highlight w:val="green"/>
              </w:rPr>
              <w:t>ЭГ 58</w:t>
            </w:r>
          </w:p>
          <w:p w:rsidR="00250562" w:rsidRPr="00250562" w:rsidRDefault="00250562" w:rsidP="00250562">
            <w:pPr>
              <w:autoSpaceDE w:val="0"/>
              <w:autoSpaceDN w:val="0"/>
              <w:adjustRightInd w:val="0"/>
              <w:ind w:firstLine="540"/>
              <w:jc w:val="both"/>
              <w:rPr>
                <w:rFonts w:ascii="Times New Roman" w:hAnsi="Times New Roman" w:cs="Times New Roman"/>
                <w:b/>
                <w:sz w:val="24"/>
                <w:szCs w:val="24"/>
                <w:highlight w:val="green"/>
              </w:rPr>
            </w:pPr>
            <w:r w:rsidRPr="00250562">
              <w:rPr>
                <w:rFonts w:ascii="Times New Roman" w:hAnsi="Times New Roman" w:cs="Times New Roman"/>
                <w:b/>
                <w:sz w:val="24"/>
                <w:szCs w:val="24"/>
                <w:highlight w:val="green"/>
              </w:rPr>
              <w:t>Дополнить пункт 3 статьи 152 абзацем</w:t>
            </w:r>
          </w:p>
          <w:p w:rsidR="00250562" w:rsidRPr="00250562" w:rsidRDefault="00250562" w:rsidP="00250562">
            <w:pPr>
              <w:ind w:firstLine="539"/>
              <w:jc w:val="both"/>
              <w:rPr>
                <w:rFonts w:ascii="Times New Roman" w:hAnsi="Times New Roman" w:cs="Times New Roman"/>
                <w:b/>
                <w:sz w:val="24"/>
                <w:szCs w:val="24"/>
                <w:highlight w:val="green"/>
              </w:rPr>
            </w:pPr>
            <w:r w:rsidRPr="00250562">
              <w:rPr>
                <w:rFonts w:ascii="Times New Roman" w:hAnsi="Times New Roman" w:cs="Times New Roman"/>
                <w:b/>
                <w:sz w:val="24"/>
                <w:szCs w:val="24"/>
                <w:highlight w:val="green"/>
                <w:lang w:val="kk-KZ"/>
              </w:rPr>
              <w:t xml:space="preserve">Комиссия вправе определять иной срок совершения перевозчиком </w:t>
            </w:r>
            <w:r w:rsidRPr="00250562">
              <w:rPr>
                <w:rFonts w:ascii="Times New Roman" w:hAnsi="Times New Roman" w:cs="Times New Roman"/>
                <w:b/>
                <w:sz w:val="24"/>
                <w:szCs w:val="24"/>
                <w:highlight w:val="green"/>
              </w:rPr>
              <w:t xml:space="preserve">таможенных операций, связанных с помещением товаров на временное хранение в </w:t>
            </w:r>
            <w:r w:rsidRPr="00250562">
              <w:rPr>
                <w:rFonts w:ascii="Times New Roman" w:hAnsi="Times New Roman" w:cs="Times New Roman"/>
                <w:b/>
                <w:sz w:val="24"/>
                <w:szCs w:val="24"/>
                <w:highlight w:val="green"/>
              </w:rPr>
              <w:lastRenderedPageBreak/>
              <w:t xml:space="preserve">соответствии с </w:t>
            </w:r>
            <w:hyperlink r:id="rId33" w:history="1">
              <w:r w:rsidRPr="00250562">
                <w:rPr>
                  <w:rFonts w:ascii="Times New Roman" w:hAnsi="Times New Roman" w:cs="Times New Roman"/>
                  <w:b/>
                  <w:sz w:val="24"/>
                  <w:szCs w:val="24"/>
                  <w:highlight w:val="green"/>
                </w:rPr>
                <w:t>главой 16</w:t>
              </w:r>
            </w:hyperlink>
            <w:r w:rsidRPr="00250562">
              <w:rPr>
                <w:rFonts w:ascii="Times New Roman" w:hAnsi="Times New Roman" w:cs="Times New Roman"/>
                <w:b/>
                <w:sz w:val="24"/>
                <w:szCs w:val="24"/>
                <w:highlight w:val="green"/>
              </w:rPr>
              <w:t xml:space="preserve"> настоящего Кодекса, в случае несовершения лицами, указанными в </w:t>
            </w:r>
            <w:hyperlink r:id="rId34" w:history="1">
              <w:r w:rsidRPr="00250562">
                <w:rPr>
                  <w:rFonts w:ascii="Times New Roman" w:hAnsi="Times New Roman" w:cs="Times New Roman"/>
                  <w:b/>
                  <w:sz w:val="24"/>
                  <w:szCs w:val="24"/>
                  <w:highlight w:val="green"/>
                </w:rPr>
                <w:t>подпунктах 1</w:t>
              </w:r>
            </w:hyperlink>
            <w:r w:rsidRPr="00250562">
              <w:rPr>
                <w:rFonts w:ascii="Times New Roman" w:hAnsi="Times New Roman" w:cs="Times New Roman"/>
                <w:b/>
                <w:sz w:val="24"/>
                <w:szCs w:val="24"/>
                <w:highlight w:val="green"/>
              </w:rPr>
              <w:t xml:space="preserve"> - </w:t>
            </w:r>
            <w:hyperlink r:id="rId35" w:history="1">
              <w:r w:rsidRPr="00250562">
                <w:rPr>
                  <w:rFonts w:ascii="Times New Roman" w:hAnsi="Times New Roman" w:cs="Times New Roman"/>
                  <w:b/>
                  <w:sz w:val="24"/>
                  <w:szCs w:val="24"/>
                  <w:highlight w:val="green"/>
                </w:rPr>
                <w:t>3 пункта 1 статьи 83</w:t>
              </w:r>
            </w:hyperlink>
            <w:r w:rsidRPr="00250562">
              <w:rPr>
                <w:rFonts w:ascii="Times New Roman" w:hAnsi="Times New Roman" w:cs="Times New Roman"/>
                <w:b/>
                <w:sz w:val="24"/>
                <w:szCs w:val="24"/>
                <w:highlight w:val="green"/>
              </w:rPr>
              <w:t xml:space="preserve"> настоящего Кодекса таможенных операций, предусмотренных </w:t>
            </w:r>
            <w:hyperlink r:id="rId36" w:history="1">
              <w:r w:rsidRPr="00250562">
                <w:rPr>
                  <w:rFonts w:ascii="Times New Roman" w:hAnsi="Times New Roman" w:cs="Times New Roman"/>
                  <w:b/>
                  <w:sz w:val="24"/>
                  <w:szCs w:val="24"/>
                  <w:highlight w:val="green"/>
                </w:rPr>
                <w:t>абзацем первым пункта 1</w:t>
              </w:r>
            </w:hyperlink>
            <w:r w:rsidRPr="00250562">
              <w:rPr>
                <w:rFonts w:ascii="Times New Roman" w:hAnsi="Times New Roman" w:cs="Times New Roman"/>
                <w:b/>
                <w:sz w:val="24"/>
                <w:szCs w:val="24"/>
                <w:highlight w:val="green"/>
              </w:rPr>
              <w:t xml:space="preserve"> настоящей статьи.</w:t>
            </w:r>
          </w:p>
          <w:p w:rsidR="00250562" w:rsidRPr="00250562" w:rsidRDefault="00250562" w:rsidP="00250562">
            <w:pPr>
              <w:ind w:firstLine="539"/>
              <w:jc w:val="both"/>
              <w:rPr>
                <w:rFonts w:ascii="Times New Roman" w:hAnsi="Times New Roman" w:cs="Times New Roman"/>
                <w:b/>
                <w:sz w:val="24"/>
                <w:szCs w:val="24"/>
                <w:highlight w:val="green"/>
                <w:lang w:val="kk-KZ"/>
              </w:rPr>
            </w:pPr>
            <w:r w:rsidRPr="00250562">
              <w:rPr>
                <w:rFonts w:ascii="Times New Roman" w:hAnsi="Times New Roman" w:cs="Times New Roman"/>
                <w:b/>
                <w:sz w:val="24"/>
                <w:szCs w:val="24"/>
                <w:highlight w:val="green"/>
              </w:rPr>
              <w:t>Включить в проект Протокола</w:t>
            </w:r>
          </w:p>
          <w:p w:rsidR="000C46FD" w:rsidRDefault="000C46FD" w:rsidP="00D856C3">
            <w:pPr>
              <w:ind w:firstLine="320"/>
              <w:jc w:val="both"/>
              <w:rPr>
                <w:rFonts w:ascii="Times New Roman" w:hAnsi="Times New Roman" w:cs="Times New Roman"/>
                <w:b/>
                <w:sz w:val="24"/>
                <w:szCs w:val="24"/>
                <w:highlight w:val="green"/>
              </w:rPr>
            </w:pPr>
          </w:p>
          <w:p w:rsidR="00250562" w:rsidRPr="00250562" w:rsidRDefault="00250562" w:rsidP="00D856C3">
            <w:pPr>
              <w:ind w:firstLine="320"/>
              <w:jc w:val="both"/>
              <w:rPr>
                <w:rFonts w:ascii="Times New Roman" w:hAnsi="Times New Roman" w:cs="Times New Roman"/>
                <w:b/>
                <w:sz w:val="24"/>
                <w:szCs w:val="24"/>
                <w:highlight w:val="green"/>
              </w:rPr>
            </w:pPr>
            <w:r>
              <w:rPr>
                <w:rFonts w:ascii="Times New Roman" w:hAnsi="Times New Roman" w:cs="Times New Roman"/>
                <w:b/>
                <w:sz w:val="24"/>
                <w:szCs w:val="24"/>
                <w:highlight w:val="green"/>
              </w:rPr>
              <w:t>Комиссии проанализировать иные нормы по компетенции Комиссии – если Комиссией определён ,установлен…</w:t>
            </w:r>
            <w:r w:rsidR="00FF404F">
              <w:rPr>
                <w:rFonts w:ascii="Times New Roman" w:hAnsi="Times New Roman" w:cs="Times New Roman"/>
                <w:b/>
                <w:sz w:val="24"/>
                <w:szCs w:val="24"/>
                <w:highlight w:val="green"/>
              </w:rPr>
              <w:t>на предмет одинакового подхода к изложению норм</w:t>
            </w:r>
          </w:p>
        </w:tc>
      </w:tr>
      <w:tr w:rsidR="00D856C3" w:rsidRPr="004C23A6" w:rsidTr="004C23A6">
        <w:tc>
          <w:tcPr>
            <w:tcW w:w="846" w:type="dxa"/>
          </w:tcPr>
          <w:p w:rsidR="00D856C3" w:rsidRPr="003C4444" w:rsidRDefault="00D856C3" w:rsidP="004C23A6">
            <w:pPr>
              <w:pStyle w:val="a4"/>
              <w:numPr>
                <w:ilvl w:val="0"/>
                <w:numId w:val="5"/>
              </w:numPr>
              <w:jc w:val="center"/>
              <w:rPr>
                <w:rFonts w:ascii="Times New Roman" w:hAnsi="Times New Roman" w:cs="Times New Roman"/>
                <w:sz w:val="24"/>
                <w:szCs w:val="24"/>
                <w:highlight w:val="red"/>
              </w:rPr>
            </w:pPr>
          </w:p>
        </w:tc>
        <w:tc>
          <w:tcPr>
            <w:tcW w:w="1105" w:type="dxa"/>
          </w:tcPr>
          <w:p w:rsidR="00D856C3" w:rsidRPr="003C4444" w:rsidRDefault="00D856C3" w:rsidP="00D856C3">
            <w:pPr>
              <w:jc w:val="center"/>
              <w:rPr>
                <w:rFonts w:ascii="Times New Roman" w:hAnsi="Times New Roman" w:cs="Times New Roman"/>
                <w:sz w:val="24"/>
                <w:szCs w:val="24"/>
                <w:highlight w:val="red"/>
              </w:rPr>
            </w:pPr>
            <w:r w:rsidRPr="003C4444">
              <w:rPr>
                <w:rFonts w:ascii="Times New Roman" w:hAnsi="Times New Roman" w:cs="Times New Roman"/>
                <w:color w:val="1F497D" w:themeColor="text2"/>
                <w:sz w:val="24"/>
                <w:szCs w:val="24"/>
                <w:highlight w:val="red"/>
              </w:rPr>
              <w:t>53)</w:t>
            </w:r>
          </w:p>
        </w:tc>
        <w:tc>
          <w:tcPr>
            <w:tcW w:w="6946" w:type="dxa"/>
          </w:tcPr>
          <w:p w:rsidR="00D856C3" w:rsidRPr="003C4444" w:rsidRDefault="00D856C3" w:rsidP="00D856C3">
            <w:pPr>
              <w:ind w:firstLine="709"/>
              <w:jc w:val="both"/>
              <w:rPr>
                <w:rFonts w:ascii="Times New Roman" w:eastAsia="Times New Roman" w:hAnsi="Times New Roman" w:cs="Times New Roman"/>
                <w:sz w:val="24"/>
                <w:szCs w:val="24"/>
                <w:highlight w:val="red"/>
                <w:lang w:eastAsia="ru-RU"/>
              </w:rPr>
            </w:pPr>
            <w:r w:rsidRPr="003C4444">
              <w:rPr>
                <w:rFonts w:ascii="Times New Roman" w:eastAsia="Times New Roman" w:hAnsi="Times New Roman" w:cs="Times New Roman"/>
                <w:sz w:val="24"/>
                <w:szCs w:val="24"/>
                <w:highlight w:val="red"/>
                <w:lang w:eastAsia="ru-RU"/>
              </w:rPr>
              <w:t>«53) в статье 153:</w:t>
            </w:r>
          </w:p>
          <w:p w:rsidR="00D856C3" w:rsidRPr="003C4444" w:rsidRDefault="00D856C3" w:rsidP="00D856C3">
            <w:pPr>
              <w:ind w:firstLine="709"/>
              <w:jc w:val="both"/>
              <w:rPr>
                <w:rFonts w:ascii="Times New Roman" w:eastAsia="Times New Roman" w:hAnsi="Times New Roman" w:cs="Times New Roman"/>
                <w:sz w:val="24"/>
                <w:szCs w:val="24"/>
                <w:highlight w:val="red"/>
                <w:lang w:eastAsia="ru-RU"/>
              </w:rPr>
            </w:pPr>
            <w:r w:rsidRPr="003C4444">
              <w:rPr>
                <w:rFonts w:ascii="Times New Roman" w:eastAsia="Times New Roman" w:hAnsi="Times New Roman" w:cs="Times New Roman"/>
                <w:sz w:val="24"/>
                <w:szCs w:val="24"/>
                <w:highlight w:val="red"/>
                <w:lang w:eastAsia="ru-RU"/>
              </w:rPr>
              <w:t>…</w:t>
            </w:r>
          </w:p>
          <w:p w:rsidR="00D856C3" w:rsidRPr="003C4444" w:rsidRDefault="00D856C3" w:rsidP="00D856C3">
            <w:pPr>
              <w:ind w:firstLine="709"/>
              <w:jc w:val="both"/>
              <w:rPr>
                <w:rFonts w:ascii="Times New Roman" w:eastAsia="Times New Roman" w:hAnsi="Times New Roman" w:cs="Times New Roman"/>
                <w:sz w:val="24"/>
                <w:szCs w:val="24"/>
                <w:highlight w:val="red"/>
                <w:lang w:eastAsia="ru-RU"/>
              </w:rPr>
            </w:pPr>
            <w:r w:rsidRPr="003C4444">
              <w:rPr>
                <w:rFonts w:ascii="Times New Roman" w:eastAsia="Times New Roman" w:hAnsi="Times New Roman" w:cs="Times New Roman"/>
                <w:sz w:val="24"/>
                <w:szCs w:val="24"/>
                <w:highlight w:val="red"/>
                <w:lang w:eastAsia="ru-RU"/>
              </w:rPr>
              <w:t>пункт 10 изложить в следующей редакции:</w:t>
            </w:r>
          </w:p>
          <w:p w:rsidR="00D856C3" w:rsidRPr="003C4444" w:rsidRDefault="00D856C3" w:rsidP="00D856C3">
            <w:pPr>
              <w:ind w:firstLine="709"/>
              <w:jc w:val="both"/>
              <w:rPr>
                <w:rFonts w:ascii="Times New Roman" w:eastAsia="Times New Roman" w:hAnsi="Times New Roman" w:cs="Times New Roman"/>
                <w:sz w:val="24"/>
                <w:szCs w:val="24"/>
                <w:highlight w:val="red"/>
                <w:lang w:eastAsia="ru-RU"/>
              </w:rPr>
            </w:pPr>
            <w:r w:rsidRPr="003C4444">
              <w:rPr>
                <w:rFonts w:ascii="Times New Roman" w:eastAsia="Times New Roman" w:hAnsi="Times New Roman" w:cs="Times New Roman"/>
                <w:sz w:val="24"/>
                <w:szCs w:val="24"/>
                <w:highlight w:val="red"/>
                <w:lang w:eastAsia="ru-RU"/>
              </w:rPr>
              <w:t xml:space="preserve">«10. В случае если железнодорожный перевозчик государства-члена не являлся декларантом товаров, помещенных под таможенную процедуру таможенного транзита, перевозимых железнодорожным транспортом, железнодорожный перевозчик государства-члена (железнодорожные перевозчики государств-членов), осуществляющий перевозку (транспортировку) товаров, помещенных под таможенную процедуру таможенного транзита, несет солидарную обязанность по уплате ввозных таможенных пошлин, налогов, специальных, антидемпинговых, компенсационных пошлин с декларантом таких товаров </w:t>
            </w:r>
            <w:r w:rsidRPr="003C4444">
              <w:rPr>
                <w:rFonts w:ascii="Times New Roman" w:eastAsia="Times New Roman" w:hAnsi="Times New Roman" w:cs="Times New Roman"/>
                <w:b/>
                <w:sz w:val="24"/>
                <w:szCs w:val="24"/>
                <w:highlight w:val="red"/>
                <w:lang w:eastAsia="ru-RU"/>
              </w:rPr>
              <w:t>в случае неисполнения им обязанностей, установленных статьей 150 настоящего Кодекса</w:t>
            </w:r>
            <w:r w:rsidRPr="003C4444">
              <w:rPr>
                <w:rFonts w:ascii="Times New Roman" w:eastAsia="Times New Roman" w:hAnsi="Times New Roman" w:cs="Times New Roman"/>
                <w:sz w:val="24"/>
                <w:szCs w:val="24"/>
                <w:highlight w:val="red"/>
                <w:lang w:eastAsia="ru-RU"/>
              </w:rPr>
              <w:t>……..»;».</w:t>
            </w:r>
          </w:p>
          <w:p w:rsidR="00D856C3" w:rsidRPr="003C4444" w:rsidRDefault="00D856C3" w:rsidP="00D856C3">
            <w:pPr>
              <w:ind w:firstLine="709"/>
              <w:jc w:val="both"/>
              <w:rPr>
                <w:rFonts w:ascii="Times New Roman" w:eastAsia="Times New Roman" w:hAnsi="Times New Roman" w:cs="Times New Roman"/>
                <w:sz w:val="24"/>
                <w:szCs w:val="24"/>
                <w:highlight w:val="red"/>
                <w:lang w:eastAsia="ru-RU"/>
              </w:rPr>
            </w:pPr>
          </w:p>
        </w:tc>
        <w:tc>
          <w:tcPr>
            <w:tcW w:w="6804" w:type="dxa"/>
          </w:tcPr>
          <w:p w:rsidR="00D856C3" w:rsidRPr="003C4444" w:rsidRDefault="00D856C3" w:rsidP="00D856C3">
            <w:pPr>
              <w:ind w:firstLine="709"/>
              <w:jc w:val="both"/>
              <w:rPr>
                <w:rFonts w:ascii="Times New Roman" w:eastAsia="Times New Roman" w:hAnsi="Times New Roman" w:cs="Times New Roman"/>
                <w:color w:val="0070C0"/>
                <w:sz w:val="24"/>
                <w:szCs w:val="24"/>
                <w:highlight w:val="red"/>
                <w:lang w:eastAsia="ru-RU"/>
              </w:rPr>
            </w:pPr>
            <w:r w:rsidRPr="003C4444">
              <w:rPr>
                <w:rFonts w:ascii="Times New Roman" w:eastAsia="Times New Roman" w:hAnsi="Times New Roman" w:cs="Times New Roman"/>
                <w:b/>
                <w:color w:val="0070C0"/>
                <w:sz w:val="24"/>
                <w:szCs w:val="24"/>
                <w:highlight w:val="red"/>
                <w:lang w:eastAsia="ru-RU"/>
              </w:rPr>
              <w:t>РБ</w:t>
            </w:r>
          </w:p>
          <w:p w:rsidR="00D856C3" w:rsidRPr="003C4444" w:rsidRDefault="00D856C3" w:rsidP="00D856C3">
            <w:pPr>
              <w:ind w:firstLine="709"/>
              <w:jc w:val="both"/>
              <w:rPr>
                <w:rFonts w:ascii="Times New Roman" w:eastAsia="Times New Roman" w:hAnsi="Times New Roman" w:cs="Times New Roman"/>
                <w:sz w:val="24"/>
                <w:szCs w:val="24"/>
                <w:highlight w:val="red"/>
                <w:lang w:eastAsia="ru-RU"/>
              </w:rPr>
            </w:pPr>
            <w:r w:rsidRPr="003C4444">
              <w:rPr>
                <w:rFonts w:ascii="Times New Roman" w:eastAsia="Times New Roman" w:hAnsi="Times New Roman" w:cs="Times New Roman"/>
                <w:sz w:val="24"/>
                <w:szCs w:val="24"/>
                <w:highlight w:val="red"/>
                <w:lang w:eastAsia="ru-RU"/>
              </w:rPr>
              <w:t>Предлагается первое предложение пункта 10 статьи 153 ТК ЕАЭС дополнить словами «в случае неисполнения им обязанностей, установленных статьей 150 настоящего Кодекса».</w:t>
            </w:r>
          </w:p>
          <w:p w:rsidR="00D856C3" w:rsidRPr="003C4444" w:rsidRDefault="00D856C3" w:rsidP="00D856C3">
            <w:pPr>
              <w:ind w:firstLine="709"/>
              <w:jc w:val="both"/>
              <w:rPr>
                <w:rFonts w:ascii="Times New Roman" w:eastAsia="Times New Roman" w:hAnsi="Times New Roman" w:cs="Times New Roman"/>
                <w:b/>
                <w:sz w:val="24"/>
                <w:szCs w:val="24"/>
                <w:highlight w:val="red"/>
                <w:lang w:eastAsia="ru-RU"/>
              </w:rPr>
            </w:pPr>
            <w:r w:rsidRPr="003C4444">
              <w:rPr>
                <w:rFonts w:ascii="Times New Roman" w:eastAsia="Times New Roman" w:hAnsi="Times New Roman" w:cs="Times New Roman"/>
                <w:b/>
                <w:sz w:val="24"/>
                <w:szCs w:val="24"/>
                <w:highlight w:val="red"/>
                <w:lang w:eastAsia="ru-RU"/>
              </w:rPr>
              <w:t>Обоснование.</w:t>
            </w:r>
          </w:p>
          <w:p w:rsidR="00D856C3" w:rsidRPr="003C4444" w:rsidRDefault="00D856C3" w:rsidP="00D856C3">
            <w:pPr>
              <w:ind w:firstLine="709"/>
              <w:jc w:val="both"/>
              <w:rPr>
                <w:rFonts w:ascii="Times New Roman" w:eastAsia="Times New Roman" w:hAnsi="Times New Roman" w:cs="Times New Roman"/>
                <w:sz w:val="24"/>
                <w:szCs w:val="24"/>
                <w:highlight w:val="red"/>
                <w:lang w:eastAsia="ru-RU"/>
              </w:rPr>
            </w:pPr>
            <w:r w:rsidRPr="003C4444">
              <w:rPr>
                <w:rFonts w:ascii="Times New Roman" w:eastAsia="Times New Roman" w:hAnsi="Times New Roman" w:cs="Times New Roman"/>
                <w:sz w:val="24"/>
                <w:szCs w:val="24"/>
                <w:highlight w:val="red"/>
                <w:lang w:eastAsia="ru-RU"/>
              </w:rPr>
              <w:t xml:space="preserve">Считаем, что если железнодорожный перевозчик не является декларантом товаров, перевозку которых он осуществляет, то обязанность за уплату таможенных платежей может возникать у него только в случае, если по причинам, от этого перевозчика зависящим, не обеспечена сохранность товаров и (или) допущена недоставка товаров в место доставки, установленное таможенным органом отправления. При этом в случае если железнодорожным перевозчиком выполнены все установленные статьей 150 ТК ЕАЭС требования (обеспечена сохранность товаров, целостность средств идентификации и т.п.), но обязанность по уплате таможенных платежей возникла по причине заявления декларантом в декларации недостоверных сведений о товаре, то железнодорожный </w:t>
            </w:r>
            <w:r w:rsidRPr="003C4444">
              <w:rPr>
                <w:rFonts w:ascii="Times New Roman" w:eastAsia="Times New Roman" w:hAnsi="Times New Roman" w:cs="Times New Roman"/>
                <w:sz w:val="24"/>
                <w:szCs w:val="24"/>
                <w:highlight w:val="red"/>
                <w:lang w:eastAsia="ru-RU"/>
              </w:rPr>
              <w:lastRenderedPageBreak/>
              <w:t>перевозчик не может нести ответственность перед таможенными органами (фактически за действия декларанта).</w:t>
            </w:r>
          </w:p>
          <w:p w:rsidR="00D856C3" w:rsidRPr="003C4444" w:rsidRDefault="00D856C3" w:rsidP="00D856C3">
            <w:pPr>
              <w:ind w:firstLine="709"/>
              <w:jc w:val="both"/>
              <w:rPr>
                <w:rFonts w:ascii="Times New Roman" w:eastAsia="Times New Roman" w:hAnsi="Times New Roman" w:cs="Times New Roman"/>
                <w:i/>
                <w:sz w:val="24"/>
                <w:szCs w:val="24"/>
                <w:highlight w:val="red"/>
                <w:lang w:eastAsia="ru-RU"/>
              </w:rPr>
            </w:pPr>
            <w:r w:rsidRPr="003C4444">
              <w:rPr>
                <w:rFonts w:ascii="Times New Roman" w:eastAsia="Times New Roman" w:hAnsi="Times New Roman" w:cs="Times New Roman"/>
                <w:i/>
                <w:sz w:val="24"/>
                <w:szCs w:val="24"/>
                <w:highlight w:val="red"/>
                <w:lang w:eastAsia="ru-RU"/>
              </w:rPr>
              <w:t>(предложение Министерства транспорта и коммуникаций  Республики Беларусь)</w:t>
            </w:r>
          </w:p>
          <w:p w:rsidR="002F7A40" w:rsidRPr="003C4444" w:rsidRDefault="002F7A40" w:rsidP="00D856C3">
            <w:pPr>
              <w:ind w:firstLine="709"/>
              <w:jc w:val="both"/>
              <w:rPr>
                <w:rFonts w:ascii="Times New Roman" w:eastAsia="Times New Roman" w:hAnsi="Times New Roman" w:cs="Times New Roman"/>
                <w:i/>
                <w:sz w:val="24"/>
                <w:szCs w:val="24"/>
                <w:highlight w:val="red"/>
                <w:lang w:eastAsia="ru-RU"/>
              </w:rPr>
            </w:pPr>
          </w:p>
          <w:p w:rsidR="002F7A40" w:rsidRPr="003C4444" w:rsidRDefault="002F7A40" w:rsidP="00D856C3">
            <w:pPr>
              <w:ind w:firstLine="709"/>
              <w:jc w:val="both"/>
              <w:rPr>
                <w:rFonts w:ascii="Times New Roman" w:eastAsia="Times New Roman" w:hAnsi="Times New Roman" w:cs="Times New Roman"/>
                <w:b/>
                <w:sz w:val="24"/>
                <w:szCs w:val="24"/>
                <w:highlight w:val="red"/>
                <w:lang w:eastAsia="ru-RU"/>
              </w:rPr>
            </w:pPr>
            <w:r w:rsidRPr="003C4444">
              <w:rPr>
                <w:rFonts w:ascii="Times New Roman" w:eastAsia="Times New Roman" w:hAnsi="Times New Roman" w:cs="Times New Roman"/>
                <w:b/>
                <w:sz w:val="24"/>
                <w:szCs w:val="24"/>
                <w:highlight w:val="red"/>
                <w:lang w:eastAsia="ru-RU"/>
              </w:rPr>
              <w:t>ЭГ 56</w:t>
            </w:r>
          </w:p>
          <w:p w:rsidR="002F7A40" w:rsidRPr="003C4444" w:rsidRDefault="002F7A40" w:rsidP="00D856C3">
            <w:pPr>
              <w:ind w:firstLine="709"/>
              <w:jc w:val="both"/>
              <w:rPr>
                <w:rFonts w:ascii="Times New Roman" w:eastAsia="Times New Roman" w:hAnsi="Times New Roman" w:cs="Times New Roman"/>
                <w:sz w:val="24"/>
                <w:szCs w:val="24"/>
                <w:highlight w:val="red"/>
                <w:lang w:eastAsia="ru-RU"/>
              </w:rPr>
            </w:pPr>
            <w:r w:rsidRPr="003C4444">
              <w:rPr>
                <w:rFonts w:ascii="Times New Roman" w:eastAsia="Times New Roman" w:hAnsi="Times New Roman" w:cs="Times New Roman"/>
                <w:sz w:val="24"/>
                <w:szCs w:val="24"/>
                <w:highlight w:val="red"/>
                <w:lang w:eastAsia="ru-RU"/>
              </w:rPr>
              <w:t>Новое предложение</w:t>
            </w:r>
          </w:p>
          <w:p w:rsidR="002F7A40" w:rsidRPr="003C4444" w:rsidRDefault="002F7A40" w:rsidP="00D856C3">
            <w:pPr>
              <w:ind w:firstLine="709"/>
              <w:jc w:val="both"/>
              <w:rPr>
                <w:rFonts w:ascii="Times New Roman" w:eastAsia="Times New Roman" w:hAnsi="Times New Roman" w:cs="Times New Roman"/>
                <w:sz w:val="24"/>
                <w:szCs w:val="24"/>
                <w:highlight w:val="red"/>
                <w:lang w:eastAsia="ru-RU"/>
              </w:rPr>
            </w:pPr>
            <w:r w:rsidRPr="003C4444">
              <w:rPr>
                <w:rFonts w:ascii="Times New Roman" w:eastAsia="Times New Roman" w:hAnsi="Times New Roman" w:cs="Times New Roman"/>
                <w:b/>
                <w:sz w:val="24"/>
                <w:szCs w:val="24"/>
                <w:highlight w:val="red"/>
                <w:lang w:eastAsia="ru-RU"/>
              </w:rPr>
              <w:t>РА, РК, КР</w:t>
            </w:r>
            <w:r w:rsidRPr="003C4444">
              <w:rPr>
                <w:rFonts w:ascii="Times New Roman" w:eastAsia="Times New Roman" w:hAnsi="Times New Roman" w:cs="Times New Roman"/>
                <w:sz w:val="24"/>
                <w:szCs w:val="24"/>
                <w:highlight w:val="red"/>
                <w:lang w:eastAsia="ru-RU"/>
              </w:rPr>
              <w:t xml:space="preserve"> не поддержано</w:t>
            </w:r>
          </w:p>
          <w:p w:rsidR="002F7A40" w:rsidRPr="003C4444" w:rsidRDefault="002F7A40" w:rsidP="00D856C3">
            <w:pPr>
              <w:ind w:firstLine="709"/>
              <w:jc w:val="both"/>
              <w:rPr>
                <w:rFonts w:ascii="Times New Roman" w:eastAsia="Times New Roman" w:hAnsi="Times New Roman" w:cs="Times New Roman"/>
                <w:sz w:val="24"/>
                <w:szCs w:val="24"/>
                <w:highlight w:val="red"/>
                <w:lang w:eastAsia="ru-RU"/>
              </w:rPr>
            </w:pPr>
            <w:r w:rsidRPr="003C4444">
              <w:rPr>
                <w:rFonts w:ascii="Times New Roman" w:eastAsia="Times New Roman" w:hAnsi="Times New Roman" w:cs="Times New Roman"/>
                <w:b/>
                <w:sz w:val="24"/>
                <w:szCs w:val="24"/>
                <w:highlight w:val="red"/>
                <w:lang w:eastAsia="ru-RU"/>
              </w:rPr>
              <w:t>РФ</w:t>
            </w:r>
            <w:r w:rsidRPr="003C4444">
              <w:rPr>
                <w:rFonts w:ascii="Times New Roman" w:eastAsia="Times New Roman" w:hAnsi="Times New Roman" w:cs="Times New Roman"/>
                <w:sz w:val="24"/>
                <w:szCs w:val="24"/>
                <w:highlight w:val="red"/>
                <w:lang w:eastAsia="ru-RU"/>
              </w:rPr>
              <w:t xml:space="preserve"> вопрос не рассматривался в рамках экспертов. Не поддержано</w:t>
            </w:r>
          </w:p>
          <w:p w:rsidR="002F7A40" w:rsidRPr="003C4444" w:rsidRDefault="002F7A40" w:rsidP="00D856C3">
            <w:pPr>
              <w:ind w:firstLine="709"/>
              <w:jc w:val="both"/>
              <w:rPr>
                <w:rFonts w:ascii="Times New Roman" w:eastAsia="Times New Roman" w:hAnsi="Times New Roman" w:cs="Times New Roman"/>
                <w:b/>
                <w:sz w:val="24"/>
                <w:szCs w:val="24"/>
                <w:highlight w:val="red"/>
                <w:lang w:eastAsia="ru-RU"/>
              </w:rPr>
            </w:pPr>
            <w:r w:rsidRPr="003C4444">
              <w:rPr>
                <w:rFonts w:ascii="Times New Roman" w:eastAsia="Times New Roman" w:hAnsi="Times New Roman" w:cs="Times New Roman"/>
                <w:b/>
                <w:sz w:val="24"/>
                <w:szCs w:val="24"/>
                <w:highlight w:val="red"/>
                <w:lang w:eastAsia="ru-RU"/>
              </w:rPr>
              <w:t>РБ снято</w:t>
            </w:r>
          </w:p>
        </w:tc>
      </w:tr>
      <w:tr w:rsidR="00D856C3" w:rsidRPr="004C23A6" w:rsidTr="004C23A6">
        <w:tc>
          <w:tcPr>
            <w:tcW w:w="846" w:type="dxa"/>
          </w:tcPr>
          <w:p w:rsidR="00D856C3" w:rsidRPr="008A47DD" w:rsidRDefault="00D856C3" w:rsidP="004C23A6">
            <w:pPr>
              <w:pStyle w:val="a4"/>
              <w:numPr>
                <w:ilvl w:val="0"/>
                <w:numId w:val="5"/>
              </w:numPr>
              <w:jc w:val="center"/>
              <w:rPr>
                <w:rFonts w:ascii="Times New Roman" w:hAnsi="Times New Roman" w:cs="Times New Roman"/>
                <w:sz w:val="24"/>
                <w:szCs w:val="24"/>
                <w:highlight w:val="red"/>
              </w:rPr>
            </w:pPr>
          </w:p>
        </w:tc>
        <w:tc>
          <w:tcPr>
            <w:tcW w:w="1105" w:type="dxa"/>
          </w:tcPr>
          <w:p w:rsidR="00D856C3" w:rsidRPr="008A47DD" w:rsidRDefault="00D856C3" w:rsidP="00D856C3">
            <w:pPr>
              <w:jc w:val="center"/>
              <w:rPr>
                <w:rFonts w:ascii="Times New Roman" w:eastAsia="Times New Roman" w:hAnsi="Times New Roman" w:cs="Times New Roman"/>
                <w:b/>
                <w:bCs/>
                <w:sz w:val="24"/>
                <w:szCs w:val="24"/>
                <w:highlight w:val="red"/>
                <w:lang w:eastAsia="ru-RU"/>
              </w:rPr>
            </w:pPr>
            <w:r w:rsidRPr="008A47DD">
              <w:rPr>
                <w:rFonts w:ascii="Times New Roman" w:eastAsia="Times New Roman" w:hAnsi="Times New Roman" w:cs="Times New Roman"/>
                <w:b/>
                <w:bCs/>
                <w:color w:val="1F497D" w:themeColor="text2"/>
                <w:sz w:val="24"/>
                <w:szCs w:val="24"/>
                <w:highlight w:val="red"/>
                <w:lang w:eastAsia="ru-RU"/>
              </w:rPr>
              <w:t>53</w:t>
            </w:r>
            <w:r w:rsidRPr="008A47DD">
              <w:rPr>
                <w:rFonts w:ascii="Times New Roman" w:eastAsia="Times New Roman" w:hAnsi="Times New Roman" w:cs="Times New Roman"/>
                <w:b/>
                <w:bCs/>
                <w:color w:val="1F497D" w:themeColor="text2"/>
                <w:sz w:val="24"/>
                <w:szCs w:val="24"/>
                <w:highlight w:val="red"/>
                <w:vertAlign w:val="superscript"/>
                <w:lang w:eastAsia="ru-RU"/>
              </w:rPr>
              <w:t>1</w:t>
            </w:r>
            <w:r w:rsidRPr="008A47DD">
              <w:rPr>
                <w:rFonts w:ascii="Times New Roman" w:eastAsia="Times New Roman" w:hAnsi="Times New Roman" w:cs="Times New Roman"/>
                <w:b/>
                <w:bCs/>
                <w:color w:val="1F497D" w:themeColor="text2"/>
                <w:sz w:val="24"/>
                <w:szCs w:val="24"/>
                <w:highlight w:val="red"/>
                <w:lang w:eastAsia="ru-RU"/>
              </w:rPr>
              <w:t>)</w:t>
            </w:r>
          </w:p>
        </w:tc>
        <w:tc>
          <w:tcPr>
            <w:tcW w:w="6946" w:type="dxa"/>
          </w:tcPr>
          <w:p w:rsidR="00D856C3" w:rsidRPr="008A47DD" w:rsidRDefault="00D856C3" w:rsidP="00D856C3">
            <w:pPr>
              <w:ind w:firstLine="709"/>
              <w:jc w:val="both"/>
              <w:rPr>
                <w:rFonts w:ascii="Times New Roman" w:eastAsia="Times New Roman" w:hAnsi="Times New Roman" w:cs="Times New Roman"/>
                <w:b/>
                <w:bCs/>
                <w:sz w:val="24"/>
                <w:szCs w:val="24"/>
                <w:highlight w:val="red"/>
                <w:lang w:eastAsia="ru-RU"/>
              </w:rPr>
            </w:pPr>
            <w:r w:rsidRPr="008A47DD">
              <w:rPr>
                <w:rFonts w:ascii="Times New Roman" w:eastAsia="Times New Roman" w:hAnsi="Times New Roman" w:cs="Times New Roman"/>
                <w:b/>
                <w:bCs/>
                <w:sz w:val="24"/>
                <w:szCs w:val="24"/>
                <w:highlight w:val="red"/>
                <w:lang w:eastAsia="ru-RU"/>
              </w:rPr>
              <w:t>53</w:t>
            </w:r>
            <w:r w:rsidRPr="008A47DD">
              <w:rPr>
                <w:rFonts w:ascii="Times New Roman" w:eastAsia="Times New Roman" w:hAnsi="Times New Roman" w:cs="Times New Roman"/>
                <w:b/>
                <w:bCs/>
                <w:sz w:val="24"/>
                <w:szCs w:val="24"/>
                <w:highlight w:val="red"/>
                <w:vertAlign w:val="superscript"/>
                <w:lang w:eastAsia="ru-RU"/>
              </w:rPr>
              <w:t>1</w:t>
            </w:r>
            <w:r w:rsidRPr="008A47DD">
              <w:rPr>
                <w:rFonts w:ascii="Times New Roman" w:eastAsia="Times New Roman" w:hAnsi="Times New Roman" w:cs="Times New Roman"/>
                <w:b/>
                <w:bCs/>
                <w:sz w:val="24"/>
                <w:szCs w:val="24"/>
                <w:highlight w:val="red"/>
                <w:lang w:eastAsia="ru-RU"/>
              </w:rPr>
              <w:t>) абзац второй пункта 1 статьи 154 после слов «недоставки части товаров,» дополнить словами «утраты или выдачи (передачи) товаров,»:</w:t>
            </w:r>
          </w:p>
          <w:p w:rsidR="00D856C3" w:rsidRPr="008A47DD" w:rsidRDefault="00D856C3" w:rsidP="00D856C3">
            <w:pPr>
              <w:ind w:firstLine="709"/>
              <w:jc w:val="both"/>
              <w:rPr>
                <w:rFonts w:ascii="Times New Roman" w:eastAsia="Times New Roman" w:hAnsi="Times New Roman" w:cs="Times New Roman"/>
                <w:bCs/>
                <w:sz w:val="24"/>
                <w:szCs w:val="24"/>
                <w:highlight w:val="red"/>
                <w:lang w:eastAsia="ru-RU"/>
              </w:rPr>
            </w:pPr>
            <w:r w:rsidRPr="008A47DD">
              <w:rPr>
                <w:rFonts w:ascii="Times New Roman" w:eastAsia="Times New Roman" w:hAnsi="Times New Roman" w:cs="Times New Roman"/>
                <w:bCs/>
                <w:sz w:val="24"/>
                <w:szCs w:val="24"/>
                <w:highlight w:val="red"/>
                <w:lang w:eastAsia="ru-RU"/>
              </w:rPr>
              <w:t xml:space="preserve">«В иных случаях неисполнения обязанностей при перевозке (транспортировке) товаров в соответствии с таможенной процедурой таможенного транзита, в том числе в случае недоставки части товаров, </w:t>
            </w:r>
            <w:r w:rsidRPr="008A47DD">
              <w:rPr>
                <w:rFonts w:ascii="Times New Roman" w:eastAsia="Times New Roman" w:hAnsi="Times New Roman" w:cs="Times New Roman"/>
                <w:b/>
                <w:bCs/>
                <w:sz w:val="24"/>
                <w:szCs w:val="24"/>
                <w:highlight w:val="red"/>
                <w:lang w:eastAsia="ru-RU"/>
              </w:rPr>
              <w:t>утраты или выдачи (передачи) товаров,</w:t>
            </w:r>
            <w:r w:rsidRPr="008A47DD">
              <w:rPr>
                <w:rFonts w:ascii="Times New Roman" w:eastAsia="Times New Roman" w:hAnsi="Times New Roman" w:cs="Times New Roman"/>
                <w:bCs/>
                <w:sz w:val="24"/>
                <w:szCs w:val="24"/>
                <w:highlight w:val="red"/>
                <w:lang w:eastAsia="ru-RU"/>
              </w:rPr>
              <w:t xml:space="preserve"> помещенных под таможенную процедуру таможенного транзита, лица, указанные в статье 150 настоящего Кодекса, несут ответственность в соответствии с законодательством государства-члена, на территории которого выявлено нарушение.»;</w:t>
            </w:r>
          </w:p>
          <w:p w:rsidR="00D856C3" w:rsidRPr="008A47DD" w:rsidRDefault="00D856C3" w:rsidP="00D856C3">
            <w:pPr>
              <w:ind w:firstLine="709"/>
              <w:jc w:val="both"/>
              <w:rPr>
                <w:rFonts w:ascii="Times New Roman" w:eastAsia="Times New Roman" w:hAnsi="Times New Roman" w:cs="Times New Roman"/>
                <w:sz w:val="24"/>
                <w:szCs w:val="24"/>
                <w:highlight w:val="red"/>
                <w:lang w:eastAsia="ru-RU"/>
              </w:rPr>
            </w:pPr>
          </w:p>
        </w:tc>
        <w:tc>
          <w:tcPr>
            <w:tcW w:w="6804" w:type="dxa"/>
          </w:tcPr>
          <w:p w:rsidR="00D856C3" w:rsidRPr="008A47DD" w:rsidRDefault="00D856C3" w:rsidP="00D856C3">
            <w:pPr>
              <w:ind w:firstLine="709"/>
              <w:jc w:val="both"/>
              <w:rPr>
                <w:rFonts w:ascii="Times New Roman" w:eastAsia="Times New Roman" w:hAnsi="Times New Roman" w:cs="Times New Roman"/>
                <w:b/>
                <w:color w:val="0070C0"/>
                <w:sz w:val="24"/>
                <w:szCs w:val="24"/>
                <w:highlight w:val="red"/>
                <w:lang w:eastAsia="ru-RU"/>
              </w:rPr>
            </w:pPr>
            <w:r w:rsidRPr="008A47DD">
              <w:rPr>
                <w:rFonts w:ascii="Times New Roman" w:eastAsia="Times New Roman" w:hAnsi="Times New Roman" w:cs="Times New Roman"/>
                <w:b/>
                <w:color w:val="0070C0"/>
                <w:sz w:val="24"/>
                <w:szCs w:val="24"/>
                <w:highlight w:val="red"/>
                <w:lang w:eastAsia="ru-RU"/>
              </w:rPr>
              <w:t>РБ</w:t>
            </w:r>
          </w:p>
          <w:p w:rsidR="00D856C3" w:rsidRPr="008A47DD" w:rsidRDefault="00D856C3" w:rsidP="00D856C3">
            <w:pPr>
              <w:widowControl w:val="0"/>
              <w:ind w:firstLine="709"/>
              <w:jc w:val="both"/>
              <w:rPr>
                <w:rFonts w:ascii="Times New Roman" w:eastAsia="Calibri" w:hAnsi="Times New Roman" w:cs="Times New Roman"/>
                <w:b/>
                <w:sz w:val="24"/>
                <w:szCs w:val="24"/>
                <w:highlight w:val="red"/>
              </w:rPr>
            </w:pPr>
            <w:r w:rsidRPr="008A47DD">
              <w:rPr>
                <w:rFonts w:ascii="Times New Roman" w:eastAsia="Calibri" w:hAnsi="Times New Roman" w:cs="Times New Roman"/>
                <w:b/>
                <w:sz w:val="24"/>
                <w:szCs w:val="24"/>
                <w:highlight w:val="red"/>
              </w:rPr>
              <w:t>Обоснование.</w:t>
            </w:r>
          </w:p>
          <w:p w:rsidR="00D856C3" w:rsidRPr="008A47DD" w:rsidRDefault="00D856C3" w:rsidP="00D856C3">
            <w:pPr>
              <w:autoSpaceDE w:val="0"/>
              <w:autoSpaceDN w:val="0"/>
              <w:adjustRightInd w:val="0"/>
              <w:ind w:firstLine="709"/>
              <w:jc w:val="both"/>
              <w:rPr>
                <w:rFonts w:ascii="Times New Roman" w:eastAsia="Times New Roman" w:hAnsi="Times New Roman" w:cs="Times New Roman"/>
                <w:bCs/>
                <w:sz w:val="24"/>
                <w:szCs w:val="24"/>
                <w:highlight w:val="red"/>
                <w:lang w:eastAsia="ru-RU"/>
              </w:rPr>
            </w:pPr>
            <w:r w:rsidRPr="008A47DD">
              <w:rPr>
                <w:rFonts w:ascii="Times New Roman" w:eastAsia="Times New Roman" w:hAnsi="Times New Roman" w:cs="Times New Roman"/>
                <w:bCs/>
                <w:sz w:val="24"/>
                <w:szCs w:val="24"/>
                <w:highlight w:val="red"/>
                <w:lang w:eastAsia="ru-RU"/>
              </w:rPr>
              <w:t xml:space="preserve">В соответствии с пунктом 1 статьи 154 ТК ЕАЭС при недоставке всех товаров, помещенных под таможенную процедуру таможенного транзита, и документов на них в место доставки товаров лица, указанные в </w:t>
            </w:r>
            <w:hyperlink r:id="rId37" w:history="1">
              <w:r w:rsidRPr="008A47DD">
                <w:rPr>
                  <w:rFonts w:ascii="Times New Roman" w:eastAsia="Times New Roman" w:hAnsi="Times New Roman" w:cs="Times New Roman"/>
                  <w:bCs/>
                  <w:sz w:val="24"/>
                  <w:szCs w:val="24"/>
                  <w:highlight w:val="red"/>
                  <w:lang w:eastAsia="ru-RU"/>
                </w:rPr>
                <w:t>статье 150</w:t>
              </w:r>
            </w:hyperlink>
            <w:r w:rsidRPr="008A47DD">
              <w:rPr>
                <w:rFonts w:ascii="Times New Roman" w:eastAsia="Times New Roman" w:hAnsi="Times New Roman" w:cs="Times New Roman"/>
                <w:bCs/>
                <w:sz w:val="24"/>
                <w:szCs w:val="24"/>
                <w:highlight w:val="red"/>
                <w:lang w:eastAsia="ru-RU"/>
              </w:rPr>
              <w:t xml:space="preserve"> ТК ЕАЭС, несут ответственность в соответствии с законодательством государства – члена ЕАЭС, таможенным органом которого произведен выпуск товаров в соответствии с таможенной процедурой таможенного транзита.</w:t>
            </w:r>
          </w:p>
          <w:p w:rsidR="00D856C3" w:rsidRPr="008A47DD" w:rsidRDefault="00D856C3" w:rsidP="00D856C3">
            <w:pPr>
              <w:autoSpaceDE w:val="0"/>
              <w:autoSpaceDN w:val="0"/>
              <w:adjustRightInd w:val="0"/>
              <w:ind w:firstLine="709"/>
              <w:jc w:val="both"/>
              <w:rPr>
                <w:rFonts w:ascii="Times New Roman" w:eastAsia="Times New Roman" w:hAnsi="Times New Roman" w:cs="Times New Roman"/>
                <w:bCs/>
                <w:sz w:val="24"/>
                <w:szCs w:val="24"/>
                <w:highlight w:val="red"/>
                <w:lang w:eastAsia="ru-RU"/>
              </w:rPr>
            </w:pPr>
            <w:r w:rsidRPr="008A47DD">
              <w:rPr>
                <w:rFonts w:ascii="Times New Roman" w:eastAsia="Times New Roman" w:hAnsi="Times New Roman" w:cs="Times New Roman"/>
                <w:bCs/>
                <w:sz w:val="24"/>
                <w:szCs w:val="24"/>
                <w:highlight w:val="red"/>
                <w:lang w:eastAsia="ru-RU"/>
              </w:rPr>
              <w:t xml:space="preserve">В иных случаях неисполнения обязанностей при перевозке (транспортировке) товаров в соответствии с таможенной процедурой таможенного транзита, в том числе в случае недоставки части товаров, помещенных под таможенную процедуру таможенного транзита, лица, указанные в </w:t>
            </w:r>
            <w:hyperlink r:id="rId38" w:history="1">
              <w:r w:rsidRPr="008A47DD">
                <w:rPr>
                  <w:rFonts w:ascii="Times New Roman" w:eastAsia="Times New Roman" w:hAnsi="Times New Roman" w:cs="Times New Roman"/>
                  <w:bCs/>
                  <w:sz w:val="24"/>
                  <w:szCs w:val="24"/>
                  <w:highlight w:val="red"/>
                  <w:lang w:eastAsia="ru-RU"/>
                </w:rPr>
                <w:t>статье 150</w:t>
              </w:r>
            </w:hyperlink>
            <w:r w:rsidRPr="008A47DD">
              <w:rPr>
                <w:rFonts w:ascii="Times New Roman" w:eastAsia="Times New Roman" w:hAnsi="Times New Roman" w:cs="Times New Roman"/>
                <w:bCs/>
                <w:sz w:val="24"/>
                <w:szCs w:val="24"/>
                <w:highlight w:val="red"/>
                <w:lang w:eastAsia="ru-RU"/>
              </w:rPr>
              <w:t xml:space="preserve"> ТК ЕАЭС, несут ответственность в соответствии с законодательством государства – члена ЕАЭС, на территории которого выявлено нарушение.</w:t>
            </w:r>
          </w:p>
          <w:p w:rsidR="00D856C3" w:rsidRPr="008A47DD" w:rsidRDefault="00D856C3" w:rsidP="00D856C3">
            <w:pPr>
              <w:ind w:firstLine="851"/>
              <w:jc w:val="both"/>
              <w:rPr>
                <w:rFonts w:ascii="Times New Roman" w:eastAsia="Times New Roman" w:hAnsi="Times New Roman" w:cs="Times New Roman"/>
                <w:sz w:val="24"/>
                <w:szCs w:val="24"/>
                <w:highlight w:val="red"/>
                <w:lang w:eastAsia="ru-RU"/>
              </w:rPr>
            </w:pPr>
            <w:r w:rsidRPr="008A47DD">
              <w:rPr>
                <w:rFonts w:ascii="Times New Roman" w:eastAsia="Times New Roman" w:hAnsi="Times New Roman" w:cs="Times New Roman"/>
                <w:sz w:val="24"/>
                <w:szCs w:val="24"/>
                <w:highlight w:val="red"/>
                <w:lang w:eastAsia="ru-RU"/>
              </w:rPr>
              <w:t>Так, например, обязанность перевозчика по обеспечению сохранности товара установлена подпунктом 2 пункта 1 статьи 150 ТК ЕАЭС, и в соответствии с абзацем вторым пункта 1 статьи 154 ТК ЕАЭС перевозчик несет ответственность в соответствии с</w:t>
            </w:r>
            <w:r w:rsidRPr="008A47DD">
              <w:rPr>
                <w:rFonts w:ascii="Times New Roman" w:eastAsia="Times New Roman" w:hAnsi="Times New Roman" w:cs="Times New Roman"/>
                <w:b/>
                <w:sz w:val="24"/>
                <w:szCs w:val="24"/>
                <w:highlight w:val="red"/>
                <w:lang w:eastAsia="ru-RU"/>
              </w:rPr>
              <w:t xml:space="preserve"> </w:t>
            </w:r>
            <w:r w:rsidRPr="008A47DD">
              <w:rPr>
                <w:rFonts w:ascii="Times New Roman" w:eastAsia="Times New Roman" w:hAnsi="Times New Roman" w:cs="Times New Roman"/>
                <w:sz w:val="24"/>
                <w:szCs w:val="24"/>
                <w:highlight w:val="red"/>
                <w:lang w:eastAsia="ru-RU"/>
              </w:rPr>
              <w:t xml:space="preserve">законодательством государства – члена ЕАЭС, на территории которого выявлено </w:t>
            </w:r>
            <w:r w:rsidRPr="008A47DD">
              <w:rPr>
                <w:rFonts w:ascii="Times New Roman" w:eastAsia="Times New Roman" w:hAnsi="Times New Roman" w:cs="Times New Roman"/>
                <w:sz w:val="24"/>
                <w:szCs w:val="24"/>
                <w:highlight w:val="red"/>
                <w:lang w:eastAsia="ru-RU"/>
              </w:rPr>
              <w:lastRenderedPageBreak/>
              <w:t>нарушение.</w:t>
            </w:r>
          </w:p>
          <w:p w:rsidR="00D856C3" w:rsidRPr="008A47DD" w:rsidRDefault="00D856C3" w:rsidP="00D856C3">
            <w:pPr>
              <w:ind w:firstLine="851"/>
              <w:jc w:val="both"/>
              <w:rPr>
                <w:rFonts w:ascii="Times New Roman" w:eastAsia="Times New Roman" w:hAnsi="Times New Roman" w:cs="Times New Roman"/>
                <w:sz w:val="24"/>
                <w:szCs w:val="24"/>
                <w:highlight w:val="red"/>
                <w:lang w:eastAsia="ru-RU"/>
              </w:rPr>
            </w:pPr>
            <w:r w:rsidRPr="008A47DD">
              <w:rPr>
                <w:rFonts w:ascii="Times New Roman" w:eastAsia="Times New Roman" w:hAnsi="Times New Roman" w:cs="Times New Roman"/>
                <w:sz w:val="24"/>
                <w:szCs w:val="24"/>
                <w:highlight w:val="red"/>
                <w:lang w:eastAsia="ru-RU"/>
              </w:rPr>
              <w:t>В том случае, когда таможенным органом не установлены фактические обстоятельства перемещения товаров под таможенной процедурой таможенного транзита (выдача, передача, утрата, в том числе путем хищения и т.д.), и, как следствие, произошла недоставка всех товаров, считаем, что подлежит применению абзац первый пункта 1 статьи 154 ТК ЕАЭС.</w:t>
            </w:r>
          </w:p>
          <w:p w:rsidR="00D856C3" w:rsidRPr="008A47DD" w:rsidRDefault="00D856C3" w:rsidP="00D856C3">
            <w:pPr>
              <w:ind w:firstLine="851"/>
              <w:jc w:val="both"/>
              <w:rPr>
                <w:rFonts w:ascii="Times New Roman" w:eastAsia="Times New Roman" w:hAnsi="Times New Roman" w:cs="Times New Roman"/>
                <w:sz w:val="24"/>
                <w:szCs w:val="24"/>
                <w:highlight w:val="red"/>
                <w:lang w:eastAsia="ru-RU"/>
              </w:rPr>
            </w:pPr>
            <w:r w:rsidRPr="008A47DD">
              <w:rPr>
                <w:rFonts w:ascii="Times New Roman" w:eastAsia="Times New Roman" w:hAnsi="Times New Roman" w:cs="Times New Roman"/>
                <w:sz w:val="24"/>
                <w:szCs w:val="24"/>
                <w:highlight w:val="red"/>
                <w:lang w:eastAsia="ru-RU"/>
              </w:rPr>
              <w:t>Установленный факт выдачи (передачи), либо утраты, в том числе путем хищения, товаров, помещенных под таможенную процедуру таможенного транзита, подлежит квалификации как самостоятельный состав административного правонарушения, без дополнительной квалификации по факту недоставки товаров, так как указанные выше деяния являются первичными по отношению к самому событию недоставки товаров.</w:t>
            </w:r>
          </w:p>
          <w:p w:rsidR="00D856C3" w:rsidRPr="008A47DD" w:rsidRDefault="00D856C3" w:rsidP="004C23A6">
            <w:pPr>
              <w:ind w:firstLine="709"/>
              <w:jc w:val="both"/>
              <w:rPr>
                <w:rFonts w:ascii="Times New Roman" w:eastAsia="Times New Roman" w:hAnsi="Times New Roman" w:cs="Times New Roman"/>
                <w:sz w:val="24"/>
                <w:szCs w:val="24"/>
                <w:highlight w:val="red"/>
                <w:lang w:eastAsia="ru-RU"/>
              </w:rPr>
            </w:pPr>
            <w:r w:rsidRPr="008A47DD">
              <w:rPr>
                <w:rFonts w:ascii="Times New Roman" w:eastAsia="Times New Roman" w:hAnsi="Times New Roman" w:cs="Times New Roman"/>
                <w:sz w:val="24"/>
                <w:szCs w:val="24"/>
                <w:highlight w:val="red"/>
                <w:lang w:eastAsia="ru-RU"/>
              </w:rPr>
              <w:t>Внесение указанного дополнения позволит исключить различную правоприменительную практику в деятельности таможенных органов государств – членов ЕАЭС, обеспечит единообразное применение законодательства ЕАЭС, что, в свою очередь, скажется на оперативном и объективном принятии решения по привлечению виновных лиц к ответственности.</w:t>
            </w:r>
          </w:p>
          <w:p w:rsidR="002F0014" w:rsidRPr="008A47DD" w:rsidRDefault="002F0014" w:rsidP="004C23A6">
            <w:pPr>
              <w:ind w:firstLine="709"/>
              <w:jc w:val="both"/>
              <w:rPr>
                <w:rFonts w:ascii="Times New Roman" w:eastAsia="Times New Roman" w:hAnsi="Times New Roman" w:cs="Times New Roman"/>
                <w:b/>
                <w:sz w:val="24"/>
                <w:szCs w:val="24"/>
                <w:highlight w:val="red"/>
                <w:lang w:eastAsia="ru-RU"/>
              </w:rPr>
            </w:pPr>
            <w:r w:rsidRPr="008A47DD">
              <w:rPr>
                <w:rFonts w:ascii="Times New Roman" w:eastAsia="Times New Roman" w:hAnsi="Times New Roman" w:cs="Times New Roman"/>
                <w:b/>
                <w:sz w:val="24"/>
                <w:szCs w:val="24"/>
                <w:highlight w:val="red"/>
                <w:lang w:eastAsia="ru-RU"/>
              </w:rPr>
              <w:t>ЭГ 56</w:t>
            </w:r>
          </w:p>
          <w:p w:rsidR="006008AE" w:rsidRPr="008A47DD" w:rsidRDefault="006008AE" w:rsidP="004C23A6">
            <w:pPr>
              <w:ind w:firstLine="709"/>
              <w:jc w:val="both"/>
              <w:rPr>
                <w:rFonts w:ascii="Times New Roman" w:eastAsia="Times New Roman" w:hAnsi="Times New Roman" w:cs="Times New Roman"/>
                <w:b/>
                <w:sz w:val="24"/>
                <w:szCs w:val="24"/>
                <w:highlight w:val="red"/>
                <w:lang w:eastAsia="ru-RU"/>
              </w:rPr>
            </w:pPr>
            <w:r w:rsidRPr="008A47DD">
              <w:rPr>
                <w:rFonts w:ascii="Times New Roman" w:eastAsia="Times New Roman" w:hAnsi="Times New Roman" w:cs="Times New Roman"/>
                <w:b/>
                <w:sz w:val="24"/>
                <w:szCs w:val="24"/>
                <w:highlight w:val="red"/>
                <w:lang w:eastAsia="ru-RU"/>
              </w:rPr>
              <w:t xml:space="preserve">РА </w:t>
            </w:r>
            <w:r w:rsidRPr="008A47DD">
              <w:rPr>
                <w:rFonts w:ascii="Times New Roman" w:eastAsia="Times New Roman" w:hAnsi="Times New Roman" w:cs="Times New Roman"/>
                <w:sz w:val="24"/>
                <w:szCs w:val="24"/>
                <w:highlight w:val="red"/>
                <w:lang w:eastAsia="ru-RU"/>
              </w:rPr>
              <w:t>за консенсус</w:t>
            </w:r>
          </w:p>
          <w:p w:rsidR="002F0014" w:rsidRPr="008A47DD" w:rsidRDefault="002F0014" w:rsidP="004C23A6">
            <w:pPr>
              <w:ind w:firstLine="709"/>
              <w:jc w:val="both"/>
              <w:rPr>
                <w:rFonts w:ascii="Times New Roman" w:eastAsia="Times New Roman" w:hAnsi="Times New Roman" w:cs="Times New Roman"/>
                <w:sz w:val="24"/>
                <w:szCs w:val="24"/>
                <w:highlight w:val="red"/>
                <w:lang w:eastAsia="ru-RU"/>
              </w:rPr>
            </w:pPr>
            <w:r w:rsidRPr="008A47DD">
              <w:rPr>
                <w:rFonts w:ascii="Times New Roman" w:eastAsia="Times New Roman" w:hAnsi="Times New Roman" w:cs="Times New Roman"/>
                <w:b/>
                <w:sz w:val="24"/>
                <w:szCs w:val="24"/>
                <w:highlight w:val="red"/>
                <w:lang w:eastAsia="ru-RU"/>
              </w:rPr>
              <w:t xml:space="preserve">РК </w:t>
            </w:r>
            <w:r w:rsidR="006008AE" w:rsidRPr="008A47DD">
              <w:rPr>
                <w:rFonts w:ascii="Times New Roman" w:eastAsia="Times New Roman" w:hAnsi="Times New Roman" w:cs="Times New Roman"/>
                <w:b/>
                <w:sz w:val="24"/>
                <w:szCs w:val="24"/>
                <w:highlight w:val="red"/>
                <w:lang w:eastAsia="ru-RU"/>
              </w:rPr>
              <w:t xml:space="preserve">не поддержано, </w:t>
            </w:r>
            <w:r w:rsidR="006008AE" w:rsidRPr="008A47DD">
              <w:rPr>
                <w:rFonts w:ascii="Times New Roman" w:eastAsia="Times New Roman" w:hAnsi="Times New Roman" w:cs="Times New Roman"/>
                <w:sz w:val="24"/>
                <w:szCs w:val="24"/>
                <w:highlight w:val="red"/>
                <w:lang w:eastAsia="ru-RU"/>
              </w:rPr>
              <w:t xml:space="preserve">предложение новое, не было в приоритетах, </w:t>
            </w:r>
            <w:r w:rsidR="00EC22D0" w:rsidRPr="008A47DD">
              <w:rPr>
                <w:rFonts w:ascii="Times New Roman" w:eastAsia="Times New Roman" w:hAnsi="Times New Roman" w:cs="Times New Roman"/>
                <w:sz w:val="24"/>
                <w:szCs w:val="24"/>
                <w:highlight w:val="red"/>
                <w:lang w:eastAsia="ru-RU"/>
              </w:rPr>
              <w:t>предложение</w:t>
            </w:r>
            <w:r w:rsidRPr="008A47DD">
              <w:rPr>
                <w:rFonts w:ascii="Times New Roman" w:eastAsia="Times New Roman" w:hAnsi="Times New Roman" w:cs="Times New Roman"/>
                <w:sz w:val="24"/>
                <w:szCs w:val="24"/>
                <w:highlight w:val="red"/>
                <w:lang w:eastAsia="ru-RU"/>
              </w:rPr>
              <w:t xml:space="preserve"> идет в разрез концепции ТК, где закреплено, что таможенный орга</w:t>
            </w:r>
            <w:r w:rsidR="00EC22D0" w:rsidRPr="008A47DD">
              <w:rPr>
                <w:rFonts w:ascii="Times New Roman" w:eastAsia="Times New Roman" w:hAnsi="Times New Roman" w:cs="Times New Roman"/>
                <w:sz w:val="24"/>
                <w:szCs w:val="24"/>
                <w:highlight w:val="red"/>
                <w:lang w:eastAsia="ru-RU"/>
              </w:rPr>
              <w:t>н</w:t>
            </w:r>
            <w:r w:rsidRPr="008A47DD">
              <w:rPr>
                <w:rFonts w:ascii="Times New Roman" w:eastAsia="Times New Roman" w:hAnsi="Times New Roman" w:cs="Times New Roman"/>
                <w:sz w:val="24"/>
                <w:szCs w:val="24"/>
                <w:highlight w:val="red"/>
                <w:lang w:eastAsia="ru-RU"/>
              </w:rPr>
              <w:t>,</w:t>
            </w:r>
            <w:r w:rsidR="00EC22D0" w:rsidRPr="008A47DD">
              <w:rPr>
                <w:rFonts w:ascii="Times New Roman" w:eastAsia="Times New Roman" w:hAnsi="Times New Roman" w:cs="Times New Roman"/>
                <w:sz w:val="24"/>
                <w:szCs w:val="24"/>
                <w:highlight w:val="red"/>
                <w:lang w:eastAsia="ru-RU"/>
              </w:rPr>
              <w:t xml:space="preserve"> </w:t>
            </w:r>
            <w:r w:rsidRPr="008A47DD">
              <w:rPr>
                <w:rFonts w:ascii="Times New Roman" w:eastAsia="Times New Roman" w:hAnsi="Times New Roman" w:cs="Times New Roman"/>
                <w:sz w:val="24"/>
                <w:szCs w:val="24"/>
                <w:highlight w:val="red"/>
                <w:lang w:eastAsia="ru-RU"/>
              </w:rPr>
              <w:t xml:space="preserve">который открыл транзит, </w:t>
            </w:r>
            <w:r w:rsidR="00EC22D0" w:rsidRPr="008A47DD">
              <w:rPr>
                <w:rFonts w:ascii="Times New Roman" w:eastAsia="Times New Roman" w:hAnsi="Times New Roman" w:cs="Times New Roman"/>
                <w:sz w:val="24"/>
                <w:szCs w:val="24"/>
                <w:highlight w:val="red"/>
                <w:lang w:eastAsia="ru-RU"/>
              </w:rPr>
              <w:t>осуществляет контроль и иные меры, в том числе взыскание</w:t>
            </w:r>
          </w:p>
          <w:p w:rsidR="006008AE" w:rsidRPr="008A47DD" w:rsidRDefault="006008AE" w:rsidP="004C23A6">
            <w:pPr>
              <w:ind w:firstLine="709"/>
              <w:jc w:val="both"/>
              <w:rPr>
                <w:rFonts w:ascii="Times New Roman" w:eastAsia="Times New Roman" w:hAnsi="Times New Roman" w:cs="Times New Roman"/>
                <w:sz w:val="24"/>
                <w:szCs w:val="24"/>
                <w:highlight w:val="red"/>
                <w:lang w:eastAsia="ru-RU"/>
              </w:rPr>
            </w:pPr>
            <w:r w:rsidRPr="008A47DD">
              <w:rPr>
                <w:rFonts w:ascii="Times New Roman" w:eastAsia="Times New Roman" w:hAnsi="Times New Roman" w:cs="Times New Roman"/>
                <w:b/>
                <w:sz w:val="24"/>
                <w:szCs w:val="24"/>
                <w:highlight w:val="red"/>
                <w:lang w:eastAsia="ru-RU"/>
              </w:rPr>
              <w:t>КР</w:t>
            </w:r>
            <w:r w:rsidRPr="008A47DD">
              <w:rPr>
                <w:rFonts w:ascii="Times New Roman" w:eastAsia="Times New Roman" w:hAnsi="Times New Roman" w:cs="Times New Roman"/>
                <w:sz w:val="24"/>
                <w:szCs w:val="24"/>
                <w:highlight w:val="red"/>
                <w:lang w:eastAsia="ru-RU"/>
              </w:rPr>
              <w:t xml:space="preserve"> – не поддержано, недоставка части товаров охватывает все причины недоставки</w:t>
            </w:r>
          </w:p>
          <w:p w:rsidR="006008AE" w:rsidRPr="008A47DD" w:rsidRDefault="006008AE" w:rsidP="004C23A6">
            <w:pPr>
              <w:ind w:firstLine="709"/>
              <w:jc w:val="both"/>
              <w:rPr>
                <w:rFonts w:ascii="Times New Roman" w:eastAsia="Times New Roman" w:hAnsi="Times New Roman" w:cs="Times New Roman"/>
                <w:sz w:val="24"/>
                <w:szCs w:val="24"/>
                <w:highlight w:val="red"/>
                <w:lang w:eastAsia="ru-RU"/>
              </w:rPr>
            </w:pPr>
            <w:r w:rsidRPr="008A47DD">
              <w:rPr>
                <w:rFonts w:ascii="Times New Roman" w:eastAsia="Times New Roman" w:hAnsi="Times New Roman" w:cs="Times New Roman"/>
                <w:b/>
                <w:sz w:val="24"/>
                <w:szCs w:val="24"/>
                <w:highlight w:val="red"/>
                <w:lang w:eastAsia="ru-RU"/>
              </w:rPr>
              <w:t xml:space="preserve">РФ </w:t>
            </w:r>
            <w:r w:rsidRPr="008A47DD">
              <w:rPr>
                <w:rFonts w:ascii="Times New Roman" w:eastAsia="Times New Roman" w:hAnsi="Times New Roman" w:cs="Times New Roman"/>
                <w:sz w:val="24"/>
                <w:szCs w:val="24"/>
                <w:highlight w:val="red"/>
                <w:lang w:eastAsia="ru-RU"/>
              </w:rPr>
              <w:t>предложение РБ не соответствует существующему порядку проведения таможенного контроля при там процедур там транзита и действующему порядку завершения действия там процедуры там транзита. Рассмотреть на 2 протоколе</w:t>
            </w:r>
          </w:p>
          <w:p w:rsidR="006008AE" w:rsidRPr="008A47DD" w:rsidRDefault="006008AE" w:rsidP="004C23A6">
            <w:pPr>
              <w:ind w:firstLine="709"/>
              <w:jc w:val="both"/>
              <w:rPr>
                <w:rFonts w:ascii="Times New Roman" w:eastAsia="Times New Roman" w:hAnsi="Times New Roman" w:cs="Times New Roman"/>
                <w:b/>
                <w:sz w:val="24"/>
                <w:szCs w:val="24"/>
                <w:highlight w:val="red"/>
                <w:lang w:eastAsia="ru-RU"/>
              </w:rPr>
            </w:pPr>
            <w:r w:rsidRPr="008A47DD">
              <w:rPr>
                <w:rFonts w:ascii="Times New Roman" w:eastAsia="Times New Roman" w:hAnsi="Times New Roman" w:cs="Times New Roman"/>
                <w:b/>
                <w:sz w:val="24"/>
                <w:szCs w:val="24"/>
                <w:highlight w:val="red"/>
                <w:lang w:eastAsia="ru-RU"/>
              </w:rPr>
              <w:lastRenderedPageBreak/>
              <w:t>РБ – просить дополнительно проработать и при необходимости инициировать рассмотрение вопроса на РГ</w:t>
            </w:r>
          </w:p>
          <w:p w:rsidR="008A47DD" w:rsidRPr="008A47DD" w:rsidRDefault="008A47DD" w:rsidP="004C23A6">
            <w:pPr>
              <w:ind w:firstLine="709"/>
              <w:jc w:val="both"/>
              <w:rPr>
                <w:rFonts w:ascii="Times New Roman" w:eastAsia="Times New Roman" w:hAnsi="Times New Roman" w:cs="Times New Roman"/>
                <w:b/>
                <w:sz w:val="24"/>
                <w:szCs w:val="24"/>
                <w:highlight w:val="red"/>
                <w:lang w:eastAsia="ru-RU"/>
              </w:rPr>
            </w:pPr>
          </w:p>
          <w:p w:rsidR="008A47DD" w:rsidRPr="008A47DD" w:rsidRDefault="008A47DD" w:rsidP="008A47DD">
            <w:pPr>
              <w:tabs>
                <w:tab w:val="left" w:pos="9355"/>
              </w:tabs>
              <w:ind w:firstLine="709"/>
              <w:jc w:val="both"/>
              <w:rPr>
                <w:rFonts w:ascii="Times New Roman" w:eastAsia="Times New Roman" w:hAnsi="Times New Roman" w:cs="Times New Roman"/>
                <w:b/>
                <w:sz w:val="24"/>
                <w:szCs w:val="24"/>
                <w:highlight w:val="red"/>
                <w:lang w:eastAsia="ru-RU"/>
              </w:rPr>
            </w:pPr>
            <w:r w:rsidRPr="008A47DD">
              <w:rPr>
                <w:rFonts w:ascii="Times New Roman" w:eastAsia="Times New Roman" w:hAnsi="Times New Roman" w:cs="Times New Roman"/>
                <w:b/>
                <w:sz w:val="24"/>
                <w:szCs w:val="24"/>
                <w:highlight w:val="red"/>
                <w:lang w:eastAsia="ru-RU"/>
              </w:rPr>
              <w:t>ЭГ 58</w:t>
            </w:r>
          </w:p>
          <w:p w:rsidR="008A47DD" w:rsidRPr="008A47DD" w:rsidRDefault="008A47DD" w:rsidP="008A47DD">
            <w:pPr>
              <w:tabs>
                <w:tab w:val="left" w:pos="9355"/>
              </w:tabs>
              <w:ind w:firstLine="709"/>
              <w:jc w:val="both"/>
              <w:rPr>
                <w:rFonts w:ascii="Times New Roman" w:eastAsia="Calibri" w:hAnsi="Times New Roman" w:cs="Times New Roman"/>
                <w:sz w:val="28"/>
                <w:szCs w:val="28"/>
                <w:highlight w:val="red"/>
              </w:rPr>
            </w:pPr>
            <w:r w:rsidRPr="008A47DD">
              <w:rPr>
                <w:rFonts w:ascii="Times New Roman" w:eastAsia="Times New Roman" w:hAnsi="Times New Roman" w:cs="Times New Roman"/>
                <w:b/>
                <w:sz w:val="24"/>
                <w:szCs w:val="24"/>
                <w:highlight w:val="red"/>
                <w:lang w:eastAsia="ru-RU"/>
              </w:rPr>
              <w:t xml:space="preserve">РБ Снято предложение </w:t>
            </w:r>
          </w:p>
          <w:p w:rsidR="008A47DD" w:rsidRPr="008A47DD" w:rsidRDefault="008A47DD" w:rsidP="004C23A6">
            <w:pPr>
              <w:ind w:firstLine="709"/>
              <w:jc w:val="both"/>
              <w:rPr>
                <w:rFonts w:ascii="Times New Roman" w:eastAsia="Times New Roman" w:hAnsi="Times New Roman" w:cs="Times New Roman"/>
                <w:b/>
                <w:sz w:val="24"/>
                <w:szCs w:val="24"/>
                <w:highlight w:val="red"/>
                <w:lang w:eastAsia="ru-RU"/>
              </w:rPr>
            </w:pPr>
          </w:p>
        </w:tc>
      </w:tr>
      <w:tr w:rsidR="00D856C3" w:rsidRPr="004C23A6" w:rsidTr="004C23A6">
        <w:tc>
          <w:tcPr>
            <w:tcW w:w="846" w:type="dxa"/>
          </w:tcPr>
          <w:p w:rsidR="00D856C3" w:rsidRPr="006C0166" w:rsidRDefault="00D856C3" w:rsidP="004C23A6">
            <w:pPr>
              <w:pStyle w:val="a4"/>
              <w:numPr>
                <w:ilvl w:val="0"/>
                <w:numId w:val="5"/>
              </w:numPr>
              <w:jc w:val="center"/>
              <w:rPr>
                <w:rFonts w:ascii="Times New Roman" w:hAnsi="Times New Roman" w:cs="Times New Roman"/>
                <w:sz w:val="24"/>
                <w:szCs w:val="24"/>
                <w:highlight w:val="green"/>
              </w:rPr>
            </w:pPr>
          </w:p>
        </w:tc>
        <w:tc>
          <w:tcPr>
            <w:tcW w:w="1105" w:type="dxa"/>
          </w:tcPr>
          <w:p w:rsidR="00D856C3" w:rsidRPr="006C0166" w:rsidRDefault="00D856C3" w:rsidP="00D856C3">
            <w:pPr>
              <w:jc w:val="center"/>
              <w:rPr>
                <w:rFonts w:ascii="Times New Roman" w:eastAsia="Times New Roman" w:hAnsi="Times New Roman" w:cs="Times New Roman"/>
                <w:b/>
                <w:bCs/>
                <w:color w:val="1F497D" w:themeColor="text2"/>
                <w:sz w:val="24"/>
                <w:szCs w:val="24"/>
                <w:highlight w:val="green"/>
                <w:lang w:eastAsia="ru-RU"/>
              </w:rPr>
            </w:pPr>
            <w:r w:rsidRPr="006C0166">
              <w:rPr>
                <w:rFonts w:ascii="Times New Roman" w:eastAsia="Times New Roman" w:hAnsi="Times New Roman" w:cs="Times New Roman"/>
                <w:b/>
                <w:bCs/>
                <w:color w:val="7030A0"/>
                <w:sz w:val="24"/>
                <w:szCs w:val="24"/>
                <w:highlight w:val="green"/>
                <w:lang w:eastAsia="ru-RU"/>
              </w:rPr>
              <w:t xml:space="preserve">Отсутствует </w:t>
            </w:r>
          </w:p>
        </w:tc>
        <w:tc>
          <w:tcPr>
            <w:tcW w:w="6946" w:type="dxa"/>
          </w:tcPr>
          <w:p w:rsidR="00D856C3" w:rsidRPr="006C0166" w:rsidRDefault="00D856C3" w:rsidP="00D856C3">
            <w:pPr>
              <w:tabs>
                <w:tab w:val="left" w:pos="142"/>
              </w:tabs>
              <w:contextualSpacing/>
              <w:jc w:val="both"/>
              <w:rPr>
                <w:rFonts w:ascii="Times New Roman" w:eastAsia="Times New Roman" w:hAnsi="Times New Roman" w:cs="Times New Roman"/>
                <w:b/>
                <w:sz w:val="24"/>
                <w:szCs w:val="24"/>
                <w:highlight w:val="green"/>
              </w:rPr>
            </w:pPr>
            <w:r w:rsidRPr="006C0166">
              <w:rPr>
                <w:rFonts w:ascii="Times New Roman" w:eastAsia="Times New Roman" w:hAnsi="Times New Roman" w:cs="Times New Roman"/>
                <w:b/>
                <w:sz w:val="24"/>
                <w:szCs w:val="24"/>
                <w:highlight w:val="green"/>
              </w:rPr>
              <w:t>Статья 154. Ответственность лиц при нарушении таможенной процедуры таможенного транзита</w:t>
            </w:r>
          </w:p>
          <w:p w:rsidR="00D856C3" w:rsidRPr="006C0166" w:rsidRDefault="00D856C3" w:rsidP="00D856C3">
            <w:pPr>
              <w:jc w:val="both"/>
              <w:rPr>
                <w:rFonts w:ascii="Times New Roman" w:hAnsi="Times New Roman" w:cs="Times New Roman"/>
                <w:color w:val="000000" w:themeColor="text1"/>
                <w:sz w:val="24"/>
                <w:szCs w:val="24"/>
                <w:highlight w:val="green"/>
              </w:rPr>
            </w:pPr>
            <w:r w:rsidRPr="006C0166">
              <w:rPr>
                <w:rFonts w:ascii="Times New Roman" w:hAnsi="Times New Roman" w:cs="Times New Roman"/>
                <w:color w:val="000000" w:themeColor="text1"/>
                <w:sz w:val="24"/>
                <w:szCs w:val="24"/>
                <w:highlight w:val="green"/>
              </w:rPr>
              <w:t>2. Ответственность за неисполнение обязанностей перевозчика при перевозке товаров железнодорожным транспортом в соответствии с таможенной процедурой таможенного транзита несет железнодорожный перевозчик, принявший товары к перевозке по территории одного из государств-членов в порядке, установленном международными договорами в области железнодорожного транспорта и актами Совета по железнодорожному транспорту государств – участников Содружества Независимых Государств либо законодательством государств-членов в области транспорта, если передача товаров осуществляется между железнодорожными перевозчиками одного государства-члена.</w:t>
            </w:r>
          </w:p>
          <w:p w:rsidR="00D856C3" w:rsidRPr="006C0166" w:rsidRDefault="00D856C3" w:rsidP="00D856C3">
            <w:pPr>
              <w:jc w:val="both"/>
              <w:rPr>
                <w:rFonts w:ascii="Times New Roman" w:hAnsi="Times New Roman" w:cs="Times New Roman"/>
                <w:color w:val="000000" w:themeColor="text1"/>
                <w:sz w:val="24"/>
                <w:szCs w:val="24"/>
                <w:highlight w:val="green"/>
              </w:rPr>
            </w:pPr>
            <w:r w:rsidRPr="006C0166">
              <w:rPr>
                <w:rFonts w:ascii="Times New Roman" w:hAnsi="Times New Roman" w:cs="Times New Roman"/>
                <w:color w:val="000000" w:themeColor="text1"/>
                <w:sz w:val="24"/>
                <w:szCs w:val="24"/>
                <w:highlight w:val="green"/>
              </w:rPr>
              <w:t xml:space="preserve">      За неисполнение обязанностей при перевозке товаров железнодорожным транспортом в соответствии с таможенной процедурой таможенного транзита железнодорожный перевозчик, указанный в абзаце первом настоящего пункта, несет ответственность в соответствии с законодательством того государства-члена, к перевозке по территории которого приняты товары.</w:t>
            </w:r>
          </w:p>
          <w:p w:rsidR="00D856C3" w:rsidRPr="006C0166" w:rsidRDefault="00D856C3" w:rsidP="00D856C3">
            <w:pPr>
              <w:jc w:val="both"/>
              <w:rPr>
                <w:rFonts w:ascii="Times New Roman" w:hAnsi="Times New Roman" w:cs="Times New Roman"/>
                <w:b/>
                <w:color w:val="000000" w:themeColor="text1"/>
                <w:sz w:val="24"/>
                <w:szCs w:val="24"/>
                <w:highlight w:val="green"/>
              </w:rPr>
            </w:pPr>
            <w:r w:rsidRPr="006C0166">
              <w:rPr>
                <w:rFonts w:ascii="Times New Roman" w:hAnsi="Times New Roman" w:cs="Times New Roman"/>
                <w:b/>
                <w:color w:val="000000" w:themeColor="text1"/>
                <w:sz w:val="24"/>
                <w:szCs w:val="24"/>
                <w:highlight w:val="green"/>
              </w:rPr>
              <w:t xml:space="preserve">       Железнодорожный перевозчик, принявший товар к перевозке, не несет ответственность за нарушение обязанностей, установленных статьей 150 настоящего Кодекса, если такие нарушения произошли до принятия им товара к перевозке и при условии, что данный факт зафиксирован в документах, определенных международными договорами в области железнодорожного транспорта и актами Совета по железнодорожному </w:t>
            </w:r>
            <w:r w:rsidRPr="006C0166">
              <w:rPr>
                <w:rFonts w:ascii="Times New Roman" w:hAnsi="Times New Roman" w:cs="Times New Roman"/>
                <w:b/>
                <w:color w:val="000000" w:themeColor="text1"/>
                <w:sz w:val="24"/>
                <w:szCs w:val="24"/>
                <w:highlight w:val="green"/>
              </w:rPr>
              <w:lastRenderedPageBreak/>
              <w:t>транспорту государств – участников Содружества Независимых Государств либо законодательством государств-членов в области транспорта</w:t>
            </w:r>
          </w:p>
          <w:p w:rsidR="003848A1" w:rsidRPr="006C0166" w:rsidRDefault="003848A1" w:rsidP="00D856C3">
            <w:pPr>
              <w:jc w:val="both"/>
              <w:rPr>
                <w:rFonts w:ascii="Times New Roman" w:hAnsi="Times New Roman" w:cs="Times New Roman"/>
                <w:b/>
                <w:color w:val="000000" w:themeColor="text1"/>
                <w:sz w:val="24"/>
                <w:szCs w:val="24"/>
                <w:highlight w:val="green"/>
              </w:rPr>
            </w:pPr>
          </w:p>
          <w:p w:rsidR="003848A1" w:rsidRPr="006C0166" w:rsidRDefault="003848A1" w:rsidP="00D856C3">
            <w:pPr>
              <w:jc w:val="both"/>
              <w:rPr>
                <w:rFonts w:ascii="Times New Roman" w:hAnsi="Times New Roman" w:cs="Times New Roman"/>
                <w:b/>
                <w:color w:val="000000" w:themeColor="text1"/>
                <w:sz w:val="24"/>
                <w:szCs w:val="24"/>
                <w:highlight w:val="green"/>
              </w:rPr>
            </w:pPr>
            <w:r w:rsidRPr="006C0166">
              <w:rPr>
                <w:rFonts w:ascii="Times New Roman" w:hAnsi="Times New Roman" w:cs="Times New Roman"/>
                <w:b/>
                <w:color w:val="000000" w:themeColor="text1"/>
                <w:sz w:val="24"/>
                <w:szCs w:val="24"/>
                <w:highlight w:val="green"/>
              </w:rPr>
              <w:t>ЭГ 56 Согласовано в редакции</w:t>
            </w:r>
          </w:p>
          <w:p w:rsidR="003848A1" w:rsidRPr="006C0166" w:rsidRDefault="003848A1" w:rsidP="003848A1">
            <w:pPr>
              <w:jc w:val="both"/>
              <w:rPr>
                <w:rFonts w:ascii="Times New Roman" w:hAnsi="Times New Roman" w:cs="Times New Roman"/>
                <w:b/>
                <w:color w:val="00B050"/>
                <w:sz w:val="24"/>
                <w:szCs w:val="24"/>
                <w:highlight w:val="green"/>
              </w:rPr>
            </w:pPr>
            <w:r w:rsidRPr="006C0166">
              <w:rPr>
                <w:rFonts w:ascii="Times New Roman" w:hAnsi="Times New Roman" w:cs="Times New Roman"/>
                <w:b/>
                <w:color w:val="000000" w:themeColor="text1"/>
                <w:sz w:val="24"/>
                <w:szCs w:val="24"/>
                <w:highlight w:val="green"/>
              </w:rPr>
              <w:t xml:space="preserve">       </w:t>
            </w:r>
            <w:r w:rsidRPr="006C0166">
              <w:rPr>
                <w:rFonts w:ascii="Times New Roman" w:hAnsi="Times New Roman" w:cs="Times New Roman"/>
                <w:b/>
                <w:color w:val="00B050"/>
                <w:sz w:val="24"/>
                <w:szCs w:val="24"/>
                <w:highlight w:val="green"/>
              </w:rPr>
              <w:t>Железнодорожный перевозчик, принявший товар к перевозке, не несет ответственность за нарушение срока таможенного транзита, если такие нарушения произошли до принятия им товара к перевозке и при условии, что данный факт зафиксирован в документах, определенных международными договорами в области железнодорожного транспорта и актами Совета по железнодорожному транспорту государств – участников Содружества Независимых Государств либо законодательством государств-членов в области транспорта</w:t>
            </w:r>
          </w:p>
          <w:p w:rsidR="003848A1" w:rsidRPr="006C0166" w:rsidRDefault="003848A1" w:rsidP="00D856C3">
            <w:pPr>
              <w:jc w:val="both"/>
              <w:rPr>
                <w:rFonts w:ascii="Times New Roman" w:hAnsi="Times New Roman" w:cs="Times New Roman"/>
                <w:b/>
                <w:sz w:val="24"/>
                <w:szCs w:val="24"/>
                <w:highlight w:val="green"/>
              </w:rPr>
            </w:pPr>
          </w:p>
        </w:tc>
        <w:tc>
          <w:tcPr>
            <w:tcW w:w="6804" w:type="dxa"/>
          </w:tcPr>
          <w:p w:rsidR="00D856C3" w:rsidRPr="006C0166" w:rsidRDefault="00D856C3" w:rsidP="00D856C3">
            <w:pPr>
              <w:shd w:val="clear" w:color="auto" w:fill="FFFFFF"/>
              <w:tabs>
                <w:tab w:val="left" w:pos="6663"/>
              </w:tabs>
              <w:ind w:firstLine="567"/>
              <w:jc w:val="both"/>
              <w:rPr>
                <w:rFonts w:ascii="Times New Roman" w:hAnsi="Times New Roman" w:cs="Times New Roman"/>
                <w:b/>
                <w:color w:val="7030A0"/>
                <w:sz w:val="24"/>
                <w:szCs w:val="24"/>
                <w:highlight w:val="green"/>
              </w:rPr>
            </w:pPr>
            <w:r w:rsidRPr="006C0166">
              <w:rPr>
                <w:rFonts w:ascii="Times New Roman" w:hAnsi="Times New Roman" w:cs="Times New Roman"/>
                <w:b/>
                <w:color w:val="7030A0"/>
                <w:sz w:val="24"/>
                <w:szCs w:val="24"/>
                <w:highlight w:val="green"/>
              </w:rPr>
              <w:lastRenderedPageBreak/>
              <w:t>РК</w:t>
            </w:r>
          </w:p>
          <w:p w:rsidR="00D856C3" w:rsidRPr="006C0166" w:rsidRDefault="00D856C3" w:rsidP="00D856C3">
            <w:pPr>
              <w:shd w:val="clear" w:color="auto" w:fill="FFFFFF"/>
              <w:tabs>
                <w:tab w:val="left" w:pos="6663"/>
              </w:tabs>
              <w:ind w:firstLine="567"/>
              <w:jc w:val="both"/>
              <w:rPr>
                <w:rFonts w:ascii="Times New Roman" w:hAnsi="Times New Roman" w:cs="Times New Roman"/>
                <w:b/>
                <w:sz w:val="24"/>
                <w:szCs w:val="24"/>
                <w:highlight w:val="green"/>
              </w:rPr>
            </w:pPr>
            <w:r w:rsidRPr="006C0166">
              <w:rPr>
                <w:rFonts w:ascii="Times New Roman" w:hAnsi="Times New Roman" w:cs="Times New Roman"/>
                <w:b/>
                <w:sz w:val="24"/>
                <w:szCs w:val="24"/>
                <w:highlight w:val="green"/>
              </w:rPr>
              <w:t>Предлагается дополнить пункт 2 статьи 154 новым абзацем.</w:t>
            </w:r>
          </w:p>
          <w:p w:rsidR="00D856C3" w:rsidRPr="006C0166" w:rsidRDefault="00D856C3" w:rsidP="00D856C3">
            <w:pPr>
              <w:shd w:val="clear" w:color="auto" w:fill="FFFFFF"/>
              <w:tabs>
                <w:tab w:val="left" w:pos="6663"/>
              </w:tabs>
              <w:ind w:firstLine="567"/>
              <w:jc w:val="both"/>
              <w:rPr>
                <w:rFonts w:ascii="Times New Roman" w:hAnsi="Times New Roman" w:cs="Times New Roman"/>
                <w:sz w:val="24"/>
                <w:szCs w:val="24"/>
                <w:highlight w:val="green"/>
              </w:rPr>
            </w:pPr>
            <w:r w:rsidRPr="006C0166">
              <w:rPr>
                <w:rFonts w:ascii="Times New Roman" w:hAnsi="Times New Roman" w:cs="Times New Roman"/>
                <w:b/>
                <w:sz w:val="24"/>
                <w:szCs w:val="24"/>
                <w:highlight w:val="green"/>
              </w:rPr>
              <w:t xml:space="preserve">Обоснование: </w:t>
            </w:r>
            <w:r w:rsidRPr="006C0166">
              <w:rPr>
                <w:rFonts w:ascii="Times New Roman" w:hAnsi="Times New Roman" w:cs="Times New Roman"/>
                <w:sz w:val="24"/>
                <w:szCs w:val="24"/>
                <w:highlight w:val="green"/>
              </w:rPr>
              <w:t xml:space="preserve">в соответствие с действующей редакцией пункта 2 статьи 154, ответственность за неисполнение обязанностей перевозчика несет тот перевозчик, который принял к перевозке и фактически доставил груз в таможенный орган назначения. </w:t>
            </w:r>
          </w:p>
          <w:p w:rsidR="00D856C3" w:rsidRPr="006C0166" w:rsidRDefault="00D856C3" w:rsidP="00D856C3">
            <w:pPr>
              <w:shd w:val="clear" w:color="auto" w:fill="FFFFFF"/>
              <w:tabs>
                <w:tab w:val="left" w:pos="6663"/>
              </w:tabs>
              <w:ind w:firstLine="567"/>
              <w:jc w:val="both"/>
              <w:rPr>
                <w:rFonts w:ascii="Times New Roman" w:hAnsi="Times New Roman" w:cs="Times New Roman"/>
                <w:b/>
                <w:sz w:val="24"/>
                <w:szCs w:val="24"/>
                <w:highlight w:val="green"/>
                <w:u w:val="single"/>
              </w:rPr>
            </w:pPr>
            <w:r w:rsidRPr="006C0166">
              <w:rPr>
                <w:rFonts w:ascii="Times New Roman" w:hAnsi="Times New Roman" w:cs="Times New Roman"/>
                <w:sz w:val="24"/>
                <w:szCs w:val="24"/>
                <w:highlight w:val="green"/>
              </w:rPr>
              <w:t xml:space="preserve">К примеру, при нарушении сроков таможенного транзита перевозчиком ОАО «Российские железные дороги» на территории Российской Федерации и последующей передаче ж/д перевозчику Республики Казахстан ТОО «КТЖ-грузовые перевозки» для доставки товаров в таможенный орган назначения, к административной ответственности таможенным органом РК привлекается перевозчик Республики Казахстан ТОО «КТЖ-Грузовые перевозки».  </w:t>
            </w:r>
            <w:r w:rsidRPr="006C0166">
              <w:rPr>
                <w:rFonts w:ascii="Times New Roman" w:hAnsi="Times New Roman" w:cs="Times New Roman"/>
                <w:b/>
                <w:sz w:val="24"/>
                <w:szCs w:val="24"/>
                <w:highlight w:val="green"/>
              </w:rPr>
              <w:t>Основанием для привлечения к ответственности является именно редакция пункта 2 статьи 154 ТК ЕАЭС – «</w:t>
            </w:r>
            <w:r w:rsidRPr="006C0166">
              <w:rPr>
                <w:rFonts w:ascii="Times New Roman" w:hAnsi="Times New Roman" w:cs="Times New Roman"/>
                <w:b/>
                <w:i/>
                <w:color w:val="000000" w:themeColor="text1"/>
                <w:sz w:val="24"/>
                <w:szCs w:val="24"/>
                <w:highlight w:val="green"/>
              </w:rPr>
              <w:t>несет железнодорожный перевозчик, принявший товары к перевозке</w:t>
            </w:r>
            <w:r w:rsidRPr="006C0166">
              <w:rPr>
                <w:rFonts w:ascii="Times New Roman" w:hAnsi="Times New Roman" w:cs="Times New Roman"/>
                <w:b/>
                <w:sz w:val="24"/>
                <w:szCs w:val="24"/>
                <w:highlight w:val="green"/>
              </w:rPr>
              <w:t xml:space="preserve">». </w:t>
            </w:r>
            <w:r w:rsidRPr="006C0166">
              <w:rPr>
                <w:rFonts w:ascii="Times New Roman" w:hAnsi="Times New Roman" w:cs="Times New Roman"/>
                <w:sz w:val="24"/>
                <w:szCs w:val="24"/>
                <w:highlight w:val="green"/>
              </w:rPr>
              <w:t xml:space="preserve">Таможенными органами отмечается, что </w:t>
            </w:r>
            <w:r w:rsidRPr="006C0166">
              <w:rPr>
                <w:rFonts w:ascii="Times New Roman" w:hAnsi="Times New Roman" w:cs="Times New Roman"/>
                <w:b/>
                <w:sz w:val="24"/>
                <w:szCs w:val="24"/>
                <w:highlight w:val="green"/>
                <w:u w:val="single"/>
              </w:rPr>
              <w:t>перевозчик РК не должен был принимать груз с нарушенными сроками доставки, чтобы не нести административную ответственность.</w:t>
            </w:r>
          </w:p>
          <w:p w:rsidR="00D856C3" w:rsidRPr="006C0166" w:rsidRDefault="00D856C3" w:rsidP="00D856C3">
            <w:pPr>
              <w:shd w:val="clear" w:color="auto" w:fill="FFFFFF"/>
              <w:tabs>
                <w:tab w:val="left" w:pos="6663"/>
              </w:tabs>
              <w:ind w:firstLine="567"/>
              <w:jc w:val="both"/>
              <w:rPr>
                <w:rFonts w:ascii="Times New Roman" w:hAnsi="Times New Roman" w:cs="Times New Roman"/>
                <w:sz w:val="24"/>
                <w:szCs w:val="24"/>
                <w:highlight w:val="green"/>
                <w:u w:val="single"/>
              </w:rPr>
            </w:pPr>
            <w:r w:rsidRPr="006C0166">
              <w:rPr>
                <w:rFonts w:ascii="Times New Roman" w:hAnsi="Times New Roman" w:cs="Times New Roman"/>
                <w:sz w:val="24"/>
                <w:szCs w:val="24"/>
                <w:highlight w:val="green"/>
              </w:rPr>
              <w:t xml:space="preserve">Вместе с тем, в соответствие с нормами железнодорожного транспортного права (СМГС), договор перевозки заключается перевозчиком того государства, на территории которого принимается груз. Допуск на магистральную сеть государства дается только перевозчику этого государства, а при передаче на территорию другого государства, груз передается другому перевозчику. </w:t>
            </w:r>
            <w:r w:rsidRPr="006C0166">
              <w:rPr>
                <w:rFonts w:ascii="Times New Roman" w:hAnsi="Times New Roman" w:cs="Times New Roman"/>
                <w:sz w:val="24"/>
                <w:szCs w:val="24"/>
                <w:highlight w:val="green"/>
                <w:u w:val="single"/>
              </w:rPr>
              <w:t xml:space="preserve">При этом, </w:t>
            </w:r>
            <w:r w:rsidRPr="006C0166">
              <w:rPr>
                <w:rFonts w:ascii="Times New Roman" w:hAnsi="Times New Roman" w:cs="Times New Roman"/>
                <w:sz w:val="24"/>
                <w:szCs w:val="24"/>
                <w:highlight w:val="green"/>
                <w:u w:val="single"/>
              </w:rPr>
              <w:lastRenderedPageBreak/>
              <w:t xml:space="preserve">обязанности и ответственность перевозчиков за доставку груза по своей территории, в том числе сохранность этого груза и пломб разграничены СМГС </w:t>
            </w:r>
            <w:r w:rsidRPr="006C0166">
              <w:rPr>
                <w:rFonts w:ascii="Times New Roman" w:hAnsi="Times New Roman" w:cs="Times New Roman"/>
                <w:sz w:val="24"/>
                <w:szCs w:val="24"/>
                <w:highlight w:val="green"/>
              </w:rPr>
              <w:t xml:space="preserve">и нормативными актами, утвержденными СМГС. Принимая груз на территорию своего государства, перевозчик несет полную материальную ответственность перед отправителем груза в соответствие с заключенным договором перевозки. </w:t>
            </w:r>
            <w:r w:rsidRPr="006C0166">
              <w:rPr>
                <w:rFonts w:ascii="Times New Roman" w:hAnsi="Times New Roman" w:cs="Times New Roman"/>
                <w:sz w:val="24"/>
                <w:szCs w:val="24"/>
                <w:highlight w:val="green"/>
                <w:u w:val="single"/>
              </w:rPr>
              <w:t xml:space="preserve">Тем самым, на основании товаросопроводительных документов всегда можно с достоверностью определить перевозчика, виновного в нарушении сроков доставки, утраты пломб или груза, частичной утраты груза и подтвердить соответствующими документами. </w:t>
            </w:r>
          </w:p>
          <w:p w:rsidR="00D856C3" w:rsidRPr="006C0166" w:rsidRDefault="00D856C3" w:rsidP="00D856C3">
            <w:pPr>
              <w:shd w:val="clear" w:color="auto" w:fill="FFFFFF"/>
              <w:tabs>
                <w:tab w:val="left" w:pos="6663"/>
              </w:tabs>
              <w:ind w:firstLine="567"/>
              <w:jc w:val="both"/>
              <w:rPr>
                <w:rFonts w:ascii="Times New Roman" w:hAnsi="Times New Roman" w:cs="Times New Roman"/>
                <w:sz w:val="24"/>
                <w:szCs w:val="24"/>
                <w:highlight w:val="green"/>
              </w:rPr>
            </w:pPr>
            <w:r w:rsidRPr="006C0166">
              <w:rPr>
                <w:rFonts w:ascii="Times New Roman" w:hAnsi="Times New Roman" w:cs="Times New Roman"/>
                <w:sz w:val="24"/>
                <w:szCs w:val="24"/>
                <w:highlight w:val="green"/>
              </w:rPr>
              <w:t>В случае, если железнодорожный перевозчик откажет в приеме груза на территорию своего государства от другого перевозчика для дальнейшего следования к месту назначения, учитывая международный характер перевозки и специфики железнодорожного транспорта, договор перевозки не будет исполнен, а возврат груза в страну отправления, повлечет за собой  дополнительные расходы, поскольку железные дороги являются коммерческими организациями и им должны оплачиваться все услуги и  расходы, связанные с перевозкой груза.</w:t>
            </w:r>
          </w:p>
          <w:p w:rsidR="00D856C3" w:rsidRPr="006C0166" w:rsidRDefault="00D856C3" w:rsidP="00D856C3">
            <w:pPr>
              <w:shd w:val="clear" w:color="auto" w:fill="FFFFFF"/>
              <w:tabs>
                <w:tab w:val="left" w:pos="6663"/>
              </w:tabs>
              <w:ind w:firstLine="567"/>
              <w:jc w:val="both"/>
              <w:rPr>
                <w:rFonts w:ascii="Times New Roman" w:hAnsi="Times New Roman" w:cs="Times New Roman"/>
                <w:sz w:val="24"/>
                <w:szCs w:val="24"/>
                <w:highlight w:val="green"/>
              </w:rPr>
            </w:pPr>
            <w:r w:rsidRPr="006C0166">
              <w:rPr>
                <w:rFonts w:ascii="Times New Roman" w:hAnsi="Times New Roman" w:cs="Times New Roman"/>
                <w:sz w:val="24"/>
                <w:szCs w:val="24"/>
                <w:highlight w:val="green"/>
              </w:rPr>
              <w:t xml:space="preserve">Данные обстоятельства создают коллизию в законодательствах и ставят под сомнение возможность исполнения международных договоров, ратифицированных государством. </w:t>
            </w:r>
          </w:p>
          <w:p w:rsidR="00D856C3" w:rsidRPr="006C0166" w:rsidRDefault="00D856C3" w:rsidP="00D856C3">
            <w:pPr>
              <w:shd w:val="clear" w:color="auto" w:fill="FFFFFF"/>
              <w:tabs>
                <w:tab w:val="left" w:pos="6663"/>
              </w:tabs>
              <w:ind w:firstLine="567"/>
              <w:jc w:val="both"/>
              <w:rPr>
                <w:rFonts w:ascii="Times New Roman" w:hAnsi="Times New Roman" w:cs="Times New Roman"/>
                <w:b/>
                <w:sz w:val="24"/>
                <w:szCs w:val="24"/>
                <w:highlight w:val="green"/>
              </w:rPr>
            </w:pPr>
            <w:r w:rsidRPr="006C0166">
              <w:rPr>
                <w:rFonts w:ascii="Times New Roman" w:hAnsi="Times New Roman" w:cs="Times New Roman"/>
                <w:b/>
                <w:sz w:val="24"/>
                <w:szCs w:val="24"/>
                <w:highlight w:val="green"/>
              </w:rPr>
              <w:t>В этой связи предлагается четко разграничить ответственность между перевозчиками за нарушения, совершенные этими перевозчиками при нахождении груза  в их ведении.</w:t>
            </w:r>
          </w:p>
          <w:p w:rsidR="003848A1" w:rsidRPr="006C0166" w:rsidRDefault="003848A1" w:rsidP="00D856C3">
            <w:pPr>
              <w:shd w:val="clear" w:color="auto" w:fill="FFFFFF"/>
              <w:tabs>
                <w:tab w:val="left" w:pos="6663"/>
              </w:tabs>
              <w:ind w:firstLine="567"/>
              <w:jc w:val="both"/>
              <w:rPr>
                <w:rFonts w:ascii="Times New Roman" w:hAnsi="Times New Roman" w:cs="Times New Roman"/>
                <w:b/>
                <w:sz w:val="24"/>
                <w:szCs w:val="24"/>
                <w:highlight w:val="green"/>
              </w:rPr>
            </w:pPr>
          </w:p>
          <w:p w:rsidR="003848A1" w:rsidRPr="006C0166" w:rsidRDefault="003848A1" w:rsidP="00D856C3">
            <w:pPr>
              <w:shd w:val="clear" w:color="auto" w:fill="FFFFFF"/>
              <w:tabs>
                <w:tab w:val="left" w:pos="6663"/>
              </w:tabs>
              <w:ind w:firstLine="567"/>
              <w:jc w:val="both"/>
              <w:rPr>
                <w:rFonts w:ascii="Times New Roman" w:hAnsi="Times New Roman" w:cs="Times New Roman"/>
                <w:b/>
                <w:sz w:val="24"/>
                <w:szCs w:val="24"/>
                <w:highlight w:val="green"/>
              </w:rPr>
            </w:pPr>
            <w:r w:rsidRPr="006C0166">
              <w:rPr>
                <w:rFonts w:ascii="Times New Roman" w:hAnsi="Times New Roman" w:cs="Times New Roman"/>
                <w:b/>
                <w:sz w:val="24"/>
                <w:szCs w:val="24"/>
                <w:highlight w:val="green"/>
              </w:rPr>
              <w:t>ЭГ 56</w:t>
            </w:r>
          </w:p>
          <w:p w:rsidR="003848A1" w:rsidRPr="006C0166" w:rsidRDefault="003848A1" w:rsidP="00D856C3">
            <w:pPr>
              <w:shd w:val="clear" w:color="auto" w:fill="FFFFFF"/>
              <w:tabs>
                <w:tab w:val="left" w:pos="6663"/>
              </w:tabs>
              <w:ind w:firstLine="567"/>
              <w:jc w:val="both"/>
              <w:rPr>
                <w:rFonts w:ascii="Times New Roman" w:hAnsi="Times New Roman" w:cs="Times New Roman"/>
                <w:b/>
                <w:sz w:val="24"/>
                <w:szCs w:val="24"/>
                <w:highlight w:val="green"/>
              </w:rPr>
            </w:pPr>
            <w:r w:rsidRPr="006C0166">
              <w:rPr>
                <w:rFonts w:ascii="Times New Roman" w:hAnsi="Times New Roman" w:cs="Times New Roman"/>
                <w:b/>
                <w:sz w:val="24"/>
                <w:szCs w:val="24"/>
                <w:highlight w:val="green"/>
              </w:rPr>
              <w:t>РА поддержано в редакции, выработанной на ЭГ 56 и площадке по уголовке и административке</w:t>
            </w:r>
          </w:p>
          <w:p w:rsidR="003848A1" w:rsidRPr="006C0166" w:rsidRDefault="003848A1" w:rsidP="00D856C3">
            <w:pPr>
              <w:shd w:val="clear" w:color="auto" w:fill="FFFFFF"/>
              <w:tabs>
                <w:tab w:val="left" w:pos="6663"/>
              </w:tabs>
              <w:ind w:firstLine="567"/>
              <w:jc w:val="both"/>
              <w:rPr>
                <w:rFonts w:ascii="Times New Roman" w:hAnsi="Times New Roman" w:cs="Times New Roman"/>
                <w:b/>
                <w:sz w:val="24"/>
                <w:szCs w:val="24"/>
                <w:highlight w:val="green"/>
              </w:rPr>
            </w:pPr>
            <w:r w:rsidRPr="006C0166">
              <w:rPr>
                <w:rFonts w:ascii="Times New Roman" w:hAnsi="Times New Roman" w:cs="Times New Roman"/>
                <w:b/>
                <w:sz w:val="24"/>
                <w:szCs w:val="24"/>
                <w:highlight w:val="green"/>
              </w:rPr>
              <w:t>РБ замечаний нет</w:t>
            </w:r>
          </w:p>
          <w:p w:rsidR="003848A1" w:rsidRPr="006C0166" w:rsidRDefault="003848A1" w:rsidP="003848A1">
            <w:pPr>
              <w:shd w:val="clear" w:color="auto" w:fill="FFFFFF"/>
              <w:tabs>
                <w:tab w:val="left" w:pos="6663"/>
              </w:tabs>
              <w:ind w:firstLine="567"/>
              <w:jc w:val="both"/>
              <w:rPr>
                <w:rFonts w:ascii="Times New Roman" w:hAnsi="Times New Roman" w:cs="Times New Roman"/>
                <w:b/>
                <w:sz w:val="24"/>
                <w:szCs w:val="24"/>
                <w:highlight w:val="green"/>
              </w:rPr>
            </w:pPr>
            <w:r w:rsidRPr="006C0166">
              <w:rPr>
                <w:rFonts w:ascii="Times New Roman" w:hAnsi="Times New Roman" w:cs="Times New Roman"/>
                <w:b/>
                <w:sz w:val="24"/>
                <w:szCs w:val="24"/>
                <w:highlight w:val="green"/>
              </w:rPr>
              <w:lastRenderedPageBreak/>
              <w:t>КР поддержано в редакции, выработанной на ЭГ 56 и площадке по уголовке и административке</w:t>
            </w:r>
          </w:p>
          <w:p w:rsidR="003848A1" w:rsidRPr="006C0166" w:rsidRDefault="003848A1" w:rsidP="003848A1">
            <w:pPr>
              <w:shd w:val="clear" w:color="auto" w:fill="FFFFFF"/>
              <w:tabs>
                <w:tab w:val="left" w:pos="6663"/>
              </w:tabs>
              <w:ind w:firstLine="567"/>
              <w:jc w:val="both"/>
              <w:rPr>
                <w:rFonts w:ascii="Times New Roman" w:hAnsi="Times New Roman" w:cs="Times New Roman"/>
                <w:b/>
                <w:sz w:val="24"/>
                <w:szCs w:val="24"/>
                <w:highlight w:val="green"/>
              </w:rPr>
            </w:pPr>
            <w:r w:rsidRPr="006C0166">
              <w:rPr>
                <w:rFonts w:ascii="Times New Roman" w:hAnsi="Times New Roman" w:cs="Times New Roman"/>
                <w:b/>
                <w:sz w:val="24"/>
                <w:szCs w:val="24"/>
                <w:highlight w:val="green"/>
              </w:rPr>
              <w:t>РФ  в редакции, выработанной на ЭГ 56 и площадке по уголовке и административке</w:t>
            </w:r>
          </w:p>
          <w:p w:rsidR="003848A1" w:rsidRPr="006C0166" w:rsidRDefault="003848A1" w:rsidP="003848A1">
            <w:pPr>
              <w:shd w:val="clear" w:color="auto" w:fill="FFFFFF"/>
              <w:tabs>
                <w:tab w:val="left" w:pos="6663"/>
              </w:tabs>
              <w:ind w:firstLine="567"/>
              <w:jc w:val="both"/>
              <w:rPr>
                <w:rFonts w:ascii="Times New Roman" w:hAnsi="Times New Roman" w:cs="Times New Roman"/>
                <w:b/>
                <w:sz w:val="24"/>
                <w:szCs w:val="24"/>
                <w:highlight w:val="green"/>
              </w:rPr>
            </w:pPr>
            <w:r w:rsidRPr="006C0166">
              <w:rPr>
                <w:rFonts w:ascii="Times New Roman" w:hAnsi="Times New Roman" w:cs="Times New Roman"/>
                <w:b/>
                <w:sz w:val="24"/>
                <w:szCs w:val="24"/>
                <w:highlight w:val="green"/>
              </w:rPr>
              <w:t>Включить в редакции, выработанной на ЭГ 56</w:t>
            </w:r>
          </w:p>
          <w:p w:rsidR="003848A1" w:rsidRPr="006C0166" w:rsidRDefault="003848A1" w:rsidP="00D856C3">
            <w:pPr>
              <w:shd w:val="clear" w:color="auto" w:fill="FFFFFF"/>
              <w:tabs>
                <w:tab w:val="left" w:pos="6663"/>
              </w:tabs>
              <w:ind w:firstLine="567"/>
              <w:jc w:val="both"/>
              <w:rPr>
                <w:rFonts w:ascii="Times New Roman" w:hAnsi="Times New Roman" w:cs="Times New Roman"/>
                <w:b/>
                <w:sz w:val="24"/>
                <w:szCs w:val="24"/>
                <w:highlight w:val="green"/>
              </w:rPr>
            </w:pPr>
          </w:p>
        </w:tc>
      </w:tr>
      <w:tr w:rsidR="00F21AFE" w:rsidRPr="004C23A6" w:rsidTr="004C23A6">
        <w:tc>
          <w:tcPr>
            <w:tcW w:w="846" w:type="dxa"/>
          </w:tcPr>
          <w:p w:rsidR="00F21AFE" w:rsidRPr="00E36242" w:rsidRDefault="00F21AFE" w:rsidP="004C23A6">
            <w:pPr>
              <w:pStyle w:val="a4"/>
              <w:numPr>
                <w:ilvl w:val="0"/>
                <w:numId w:val="5"/>
              </w:numPr>
              <w:jc w:val="center"/>
              <w:rPr>
                <w:rFonts w:ascii="Times New Roman" w:hAnsi="Times New Roman" w:cs="Times New Roman"/>
                <w:sz w:val="24"/>
                <w:szCs w:val="24"/>
                <w:highlight w:val="green"/>
              </w:rPr>
            </w:pPr>
          </w:p>
        </w:tc>
        <w:tc>
          <w:tcPr>
            <w:tcW w:w="1105" w:type="dxa"/>
          </w:tcPr>
          <w:p w:rsidR="00F21AFE" w:rsidRPr="00E36242" w:rsidRDefault="00F21AFE" w:rsidP="00D856C3">
            <w:pPr>
              <w:jc w:val="center"/>
              <w:rPr>
                <w:rFonts w:ascii="Times New Roman" w:eastAsia="Times New Roman" w:hAnsi="Times New Roman" w:cs="Times New Roman"/>
                <w:b/>
                <w:bCs/>
                <w:color w:val="7030A0"/>
                <w:sz w:val="24"/>
                <w:szCs w:val="24"/>
                <w:highlight w:val="green"/>
                <w:lang w:eastAsia="ru-RU"/>
              </w:rPr>
            </w:pPr>
            <w:r w:rsidRPr="00E36242">
              <w:rPr>
                <w:rFonts w:ascii="Times New Roman" w:eastAsia="Times New Roman" w:hAnsi="Times New Roman" w:cs="Times New Roman"/>
                <w:b/>
                <w:bCs/>
                <w:color w:val="7030A0"/>
                <w:sz w:val="24"/>
                <w:szCs w:val="24"/>
                <w:highlight w:val="green"/>
                <w:lang w:eastAsia="ru-RU"/>
              </w:rPr>
              <w:t>61</w:t>
            </w:r>
          </w:p>
        </w:tc>
        <w:tc>
          <w:tcPr>
            <w:tcW w:w="6946" w:type="dxa"/>
          </w:tcPr>
          <w:p w:rsidR="00F21AFE" w:rsidRPr="00E36242" w:rsidRDefault="00F21AFE" w:rsidP="00F21AFE">
            <w:pPr>
              <w:ind w:firstLine="709"/>
              <w:jc w:val="both"/>
              <w:rPr>
                <w:rFonts w:ascii="Times New Roman" w:hAnsi="Times New Roman" w:cs="Times New Roman"/>
                <w:sz w:val="24"/>
                <w:szCs w:val="24"/>
                <w:highlight w:val="green"/>
              </w:rPr>
            </w:pPr>
            <w:r w:rsidRPr="00E36242">
              <w:rPr>
                <w:rFonts w:ascii="Times New Roman" w:hAnsi="Times New Roman" w:cs="Times New Roman"/>
                <w:sz w:val="24"/>
                <w:szCs w:val="24"/>
                <w:highlight w:val="green"/>
              </w:rPr>
              <w:t>61) в статье 186:</w:t>
            </w:r>
          </w:p>
          <w:p w:rsidR="00F21AFE" w:rsidRPr="00E36242" w:rsidRDefault="00F21AFE" w:rsidP="00F21AFE">
            <w:pPr>
              <w:ind w:firstLine="709"/>
              <w:jc w:val="both"/>
              <w:rPr>
                <w:rFonts w:ascii="Times New Roman" w:hAnsi="Times New Roman" w:cs="Times New Roman"/>
                <w:sz w:val="24"/>
                <w:szCs w:val="24"/>
                <w:highlight w:val="green"/>
              </w:rPr>
            </w:pPr>
            <w:r w:rsidRPr="00E36242">
              <w:rPr>
                <w:rFonts w:ascii="Times New Roman" w:hAnsi="Times New Roman" w:cs="Times New Roman"/>
                <w:sz w:val="24"/>
                <w:szCs w:val="24"/>
                <w:highlight w:val="green"/>
              </w:rPr>
              <w:t xml:space="preserve">наименование после слова «налогов» дополнить словами </w:t>
            </w:r>
            <w:r w:rsidRPr="00E36242">
              <w:rPr>
                <w:rFonts w:ascii="Times New Roman" w:hAnsi="Times New Roman" w:cs="Times New Roman"/>
                <w:sz w:val="24"/>
                <w:szCs w:val="24"/>
                <w:highlight w:val="green"/>
              </w:rPr>
              <w:br/>
              <w:t>«, специальных, антидемпинговых, компенсационных пошлин»;</w:t>
            </w:r>
          </w:p>
          <w:p w:rsidR="00F21AFE" w:rsidRPr="00E36242" w:rsidRDefault="00F21AFE" w:rsidP="00F21AFE">
            <w:pPr>
              <w:ind w:firstLine="709"/>
              <w:jc w:val="both"/>
              <w:rPr>
                <w:rFonts w:ascii="Times New Roman" w:hAnsi="Times New Roman" w:cs="Times New Roman"/>
                <w:sz w:val="24"/>
                <w:szCs w:val="24"/>
                <w:highlight w:val="green"/>
              </w:rPr>
            </w:pPr>
            <w:r w:rsidRPr="00E36242">
              <w:rPr>
                <w:rFonts w:ascii="Times New Roman" w:hAnsi="Times New Roman" w:cs="Times New Roman"/>
                <w:sz w:val="24"/>
                <w:szCs w:val="24"/>
                <w:highlight w:val="green"/>
              </w:rPr>
              <w:t>дополнить пунктами 8 – 10 следующего содержания:</w:t>
            </w:r>
          </w:p>
          <w:p w:rsidR="00F21AFE" w:rsidRPr="00E36242" w:rsidRDefault="00F21AFE" w:rsidP="00F21AFE">
            <w:pPr>
              <w:ind w:firstLine="709"/>
              <w:jc w:val="both"/>
              <w:rPr>
                <w:rFonts w:ascii="Times New Roman" w:hAnsi="Times New Roman" w:cs="Times New Roman"/>
                <w:sz w:val="24"/>
                <w:szCs w:val="24"/>
                <w:highlight w:val="green"/>
              </w:rPr>
            </w:pPr>
            <w:r w:rsidRPr="00E36242">
              <w:rPr>
                <w:rFonts w:ascii="Times New Roman" w:hAnsi="Times New Roman" w:cs="Times New Roman"/>
                <w:sz w:val="24"/>
                <w:szCs w:val="24"/>
                <w:highlight w:val="green"/>
              </w:rPr>
              <w:t>«8. При помещении под таможенную процедуру выпуска для внутреннего потребления продуктов переработки, являющихся товарами, в отношении которых в Союзе введены меры защиты внутреннего рынка в виде специальных, антидемпинговых, компенсационных пошлин, такие пошлины:</w:t>
            </w:r>
          </w:p>
          <w:p w:rsidR="00F21AFE" w:rsidRPr="00E36242" w:rsidRDefault="00F21AFE" w:rsidP="00F21AFE">
            <w:pPr>
              <w:ind w:firstLine="709"/>
              <w:jc w:val="both"/>
              <w:rPr>
                <w:rFonts w:ascii="Times New Roman" w:hAnsi="Times New Roman" w:cs="Times New Roman"/>
                <w:sz w:val="24"/>
                <w:szCs w:val="24"/>
                <w:highlight w:val="green"/>
              </w:rPr>
            </w:pPr>
            <w:r w:rsidRPr="00E36242">
              <w:rPr>
                <w:rFonts w:ascii="Times New Roman" w:hAnsi="Times New Roman" w:cs="Times New Roman"/>
                <w:sz w:val="24"/>
                <w:szCs w:val="24"/>
                <w:highlight w:val="green"/>
              </w:rPr>
              <w:t xml:space="preserve">1) не исчисляются и не подлежат уплате, если продукты переработки образовались в результате совершения таких операций по переработке вне таможенной территории Союза, как ремонт товаров </w:t>
            </w:r>
            <w:r w:rsidRPr="00E36242">
              <w:rPr>
                <w:rFonts w:ascii="Times New Roman" w:hAnsi="Times New Roman" w:cs="Times New Roman"/>
                <w:sz w:val="24"/>
                <w:szCs w:val="24"/>
                <w:highlight w:val="green"/>
              </w:rPr>
              <w:br/>
              <w:t xml:space="preserve">(за исключением модернизации), техническое обслуживание, либо иных операций по переработке вне таможенной территории Союза, если такие операции определены Комиссией в зависимости от категорий продуктов переработки; </w:t>
            </w:r>
          </w:p>
          <w:p w:rsidR="00F21AFE" w:rsidRPr="00E36242" w:rsidRDefault="00F21AFE" w:rsidP="00F21AFE">
            <w:pPr>
              <w:ind w:firstLine="709"/>
              <w:jc w:val="both"/>
              <w:rPr>
                <w:rFonts w:ascii="Times New Roman" w:hAnsi="Times New Roman" w:cs="Times New Roman"/>
                <w:sz w:val="24"/>
                <w:szCs w:val="24"/>
                <w:highlight w:val="green"/>
              </w:rPr>
            </w:pPr>
            <w:r w:rsidRPr="00E36242">
              <w:rPr>
                <w:rFonts w:ascii="Times New Roman" w:hAnsi="Times New Roman" w:cs="Times New Roman"/>
                <w:sz w:val="24"/>
                <w:szCs w:val="24"/>
                <w:highlight w:val="green"/>
              </w:rPr>
              <w:t xml:space="preserve">2) исчисляются и подлежат уплате исходя из стоимости операций по переработке вне таможенной территории Союза, определенной в соответствии с пунктами 2 и 3 настоящей статьи, </w:t>
            </w:r>
            <w:r w:rsidRPr="00E36242">
              <w:rPr>
                <w:rFonts w:ascii="Times New Roman" w:hAnsi="Times New Roman" w:cs="Times New Roman"/>
                <w:b/>
                <w:strike/>
                <w:color w:val="000000" w:themeColor="text1"/>
                <w:sz w:val="24"/>
                <w:szCs w:val="24"/>
                <w:highlight w:val="green"/>
              </w:rPr>
              <w:t>при одновременном</w:t>
            </w:r>
            <w:r w:rsidRPr="00E36242">
              <w:rPr>
                <w:rFonts w:ascii="Times New Roman" w:hAnsi="Times New Roman" w:cs="Times New Roman"/>
                <w:color w:val="000000" w:themeColor="text1"/>
                <w:sz w:val="24"/>
                <w:szCs w:val="24"/>
                <w:highlight w:val="green"/>
              </w:rPr>
              <w:t xml:space="preserve"> </w:t>
            </w:r>
            <w:r w:rsidRPr="00E36242">
              <w:rPr>
                <w:rFonts w:ascii="Times New Roman" w:hAnsi="Times New Roman" w:cs="Times New Roman"/>
                <w:b/>
                <w:color w:val="000000" w:themeColor="text1"/>
                <w:sz w:val="24"/>
                <w:szCs w:val="24"/>
                <w:highlight w:val="green"/>
              </w:rPr>
              <w:t>при совокупном</w:t>
            </w:r>
            <w:r w:rsidRPr="00E36242">
              <w:rPr>
                <w:rFonts w:ascii="Times New Roman" w:hAnsi="Times New Roman" w:cs="Times New Roman"/>
                <w:sz w:val="24"/>
                <w:szCs w:val="24"/>
                <w:highlight w:val="green"/>
              </w:rPr>
              <w:t xml:space="preserve"> соблюдении следующих условий:</w:t>
            </w:r>
          </w:p>
          <w:p w:rsidR="00F21AFE" w:rsidRPr="00E36242" w:rsidRDefault="00F21AFE" w:rsidP="00F21AFE">
            <w:pPr>
              <w:ind w:firstLine="709"/>
              <w:jc w:val="both"/>
              <w:rPr>
                <w:rFonts w:ascii="Times New Roman" w:hAnsi="Times New Roman" w:cs="Times New Roman"/>
                <w:sz w:val="24"/>
                <w:szCs w:val="24"/>
                <w:highlight w:val="green"/>
              </w:rPr>
            </w:pPr>
            <w:r w:rsidRPr="00E36242">
              <w:rPr>
                <w:rFonts w:ascii="Times New Roman" w:hAnsi="Times New Roman" w:cs="Times New Roman"/>
                <w:sz w:val="24"/>
                <w:szCs w:val="24"/>
                <w:highlight w:val="green"/>
              </w:rPr>
              <w:t xml:space="preserve">под таможенную процедуру переработки вне таможенной территории помещались товары, ранее помещенные под таможенную процедуру выпуска для внутреннего потребления с уплатой специальных, антидемпинговых, компенсационных пошлин; </w:t>
            </w:r>
          </w:p>
          <w:p w:rsidR="00F21AFE" w:rsidRPr="00E36242" w:rsidRDefault="00F21AFE" w:rsidP="00F21AFE">
            <w:pPr>
              <w:ind w:firstLine="709"/>
              <w:jc w:val="both"/>
              <w:rPr>
                <w:rFonts w:ascii="Times New Roman" w:hAnsi="Times New Roman" w:cs="Times New Roman"/>
                <w:sz w:val="24"/>
                <w:szCs w:val="24"/>
                <w:highlight w:val="green"/>
              </w:rPr>
            </w:pPr>
            <w:r w:rsidRPr="00E36242">
              <w:rPr>
                <w:rFonts w:ascii="Times New Roman" w:hAnsi="Times New Roman" w:cs="Times New Roman"/>
                <w:sz w:val="24"/>
                <w:szCs w:val="24"/>
                <w:highlight w:val="green"/>
              </w:rPr>
              <w:t xml:space="preserve">продукты переработки помещаются под таможенную процедуру выпуска для внутреннего потребления в период </w:t>
            </w:r>
            <w:r w:rsidRPr="00E36242">
              <w:rPr>
                <w:rFonts w:ascii="Times New Roman" w:hAnsi="Times New Roman" w:cs="Times New Roman"/>
                <w:sz w:val="24"/>
                <w:szCs w:val="24"/>
                <w:highlight w:val="green"/>
              </w:rPr>
              <w:lastRenderedPageBreak/>
              <w:t>действия меры защиты внутреннего рынка в виде специальных, антидемпинговых, компенсационных пошлин, примененной при помещении под таможенную процедуру выпуска для внутреннего потребления товаров, вывезенных с таможенной территории Союза в соответствии с таможенной процедурой переработки вне таможенной территории;</w:t>
            </w:r>
          </w:p>
          <w:p w:rsidR="00F21AFE" w:rsidRPr="00E36242" w:rsidRDefault="00F21AFE" w:rsidP="004C23A6">
            <w:pPr>
              <w:ind w:firstLine="709"/>
              <w:jc w:val="both"/>
              <w:rPr>
                <w:rFonts w:ascii="Times New Roman" w:hAnsi="Times New Roman" w:cs="Times New Roman"/>
                <w:sz w:val="24"/>
                <w:szCs w:val="24"/>
                <w:highlight w:val="green"/>
              </w:rPr>
            </w:pPr>
            <w:r w:rsidRPr="00E36242">
              <w:rPr>
                <w:rFonts w:ascii="Times New Roman" w:hAnsi="Times New Roman" w:cs="Times New Roman"/>
                <w:sz w:val="24"/>
                <w:szCs w:val="24"/>
                <w:highlight w:val="green"/>
              </w:rPr>
              <w:t>продукты переработки образовались в результате совершения иных операций по переработке вне таможенной территории Союза, чем операции, указанные в подпункте 1 настоящего пункта или определенные Комиссией в соответствии с подпунктом 1 настоящего пункта.</w:t>
            </w:r>
          </w:p>
          <w:p w:rsidR="00E36242" w:rsidRPr="00E36242" w:rsidRDefault="00E36242" w:rsidP="004C23A6">
            <w:pPr>
              <w:ind w:firstLine="709"/>
              <w:jc w:val="both"/>
              <w:rPr>
                <w:rFonts w:ascii="Times New Roman" w:hAnsi="Times New Roman" w:cs="Times New Roman"/>
                <w:b/>
                <w:sz w:val="24"/>
                <w:szCs w:val="24"/>
                <w:highlight w:val="green"/>
              </w:rPr>
            </w:pPr>
          </w:p>
          <w:p w:rsidR="00E36242" w:rsidRPr="00E36242" w:rsidRDefault="00E36242" w:rsidP="004C23A6">
            <w:pPr>
              <w:ind w:firstLine="709"/>
              <w:jc w:val="both"/>
              <w:rPr>
                <w:rFonts w:ascii="Times New Roman" w:hAnsi="Times New Roman" w:cs="Times New Roman"/>
                <w:b/>
                <w:sz w:val="24"/>
                <w:szCs w:val="24"/>
                <w:highlight w:val="green"/>
              </w:rPr>
            </w:pPr>
            <w:r w:rsidRPr="00E36242">
              <w:rPr>
                <w:rFonts w:ascii="Times New Roman" w:hAnsi="Times New Roman" w:cs="Times New Roman"/>
                <w:b/>
                <w:sz w:val="24"/>
                <w:szCs w:val="24"/>
                <w:highlight w:val="green"/>
              </w:rPr>
              <w:t>ЭГ 56</w:t>
            </w:r>
          </w:p>
          <w:p w:rsidR="00E36242" w:rsidRPr="00E36242" w:rsidRDefault="00E36242" w:rsidP="00E36242">
            <w:pPr>
              <w:autoSpaceDE w:val="0"/>
              <w:autoSpaceDN w:val="0"/>
              <w:adjustRightInd w:val="0"/>
              <w:ind w:firstLine="540"/>
              <w:jc w:val="both"/>
              <w:rPr>
                <w:rFonts w:ascii="Times New Roman" w:hAnsi="Times New Roman" w:cs="Times New Roman"/>
                <w:sz w:val="24"/>
                <w:szCs w:val="24"/>
                <w:highlight w:val="green"/>
              </w:rPr>
            </w:pPr>
            <w:r w:rsidRPr="00E36242">
              <w:rPr>
                <w:rFonts w:ascii="Times New Roman" w:hAnsi="Times New Roman" w:cs="Times New Roman"/>
                <w:sz w:val="24"/>
                <w:szCs w:val="24"/>
                <w:highlight w:val="green"/>
              </w:rPr>
              <w:t xml:space="preserve">Статья 186. Особенности исчисления и уплаты ввозных таможенных пошлин, налогов, </w:t>
            </w:r>
            <w:r w:rsidRPr="00E36242">
              <w:rPr>
                <w:rFonts w:ascii="Times New Roman" w:hAnsi="Times New Roman" w:cs="Times New Roman"/>
                <w:b/>
                <w:sz w:val="24"/>
                <w:szCs w:val="24"/>
                <w:highlight w:val="green"/>
              </w:rPr>
              <w:t>специальных, антидемпинговых, компенсационных пошлин</w:t>
            </w:r>
            <w:r w:rsidRPr="00E36242">
              <w:rPr>
                <w:rFonts w:ascii="Times New Roman" w:hAnsi="Times New Roman" w:cs="Times New Roman"/>
                <w:sz w:val="24"/>
                <w:szCs w:val="24"/>
                <w:highlight w:val="green"/>
              </w:rPr>
              <w:t xml:space="preserve"> в отношении продуктов переработки при их помещении под таможенную процедуру выпуска для внутреннего потребления</w:t>
            </w:r>
          </w:p>
          <w:p w:rsidR="00E36242" w:rsidRPr="00E36242" w:rsidRDefault="00E36242" w:rsidP="00E36242">
            <w:pPr>
              <w:ind w:firstLine="851"/>
              <w:jc w:val="both"/>
              <w:rPr>
                <w:rFonts w:ascii="Times New Roman" w:hAnsi="Times New Roman" w:cs="Times New Roman"/>
                <w:b/>
                <w:color w:val="00B050"/>
                <w:sz w:val="24"/>
                <w:szCs w:val="24"/>
                <w:highlight w:val="green"/>
              </w:rPr>
            </w:pPr>
            <w:r w:rsidRPr="00E36242">
              <w:rPr>
                <w:rFonts w:ascii="Times New Roman" w:hAnsi="Times New Roman" w:cs="Times New Roman"/>
                <w:b/>
                <w:color w:val="00B050"/>
                <w:sz w:val="24"/>
                <w:szCs w:val="24"/>
                <w:highlight w:val="green"/>
              </w:rPr>
              <w:t xml:space="preserve">1. При помещении продуктов переработки под таможенную процедуру выпуска для внутреннего потребления базой для исчисления ввозных таможенных пошлин является: </w:t>
            </w:r>
          </w:p>
          <w:p w:rsidR="00E36242" w:rsidRPr="00E36242" w:rsidRDefault="00E36242" w:rsidP="00E36242">
            <w:pPr>
              <w:ind w:firstLine="708"/>
              <w:jc w:val="both"/>
              <w:rPr>
                <w:rFonts w:ascii="Times New Roman" w:hAnsi="Times New Roman" w:cs="Times New Roman"/>
                <w:b/>
                <w:color w:val="00B050"/>
                <w:sz w:val="24"/>
                <w:szCs w:val="24"/>
                <w:highlight w:val="green"/>
              </w:rPr>
            </w:pPr>
            <w:r w:rsidRPr="00E36242">
              <w:rPr>
                <w:rFonts w:ascii="Times New Roman" w:hAnsi="Times New Roman" w:cs="Times New Roman"/>
                <w:b/>
                <w:color w:val="00B050"/>
                <w:sz w:val="24"/>
                <w:szCs w:val="24"/>
                <w:highlight w:val="green"/>
              </w:rPr>
              <w:t>в отношении продуктов переработки, к которым применяются адвалорные ставки ввозных таможенных пошлин, - стоимость операций по переработке товаров, определенная в соответствии с пунктами 2 и 3 настоящей статьи;</w:t>
            </w:r>
          </w:p>
          <w:p w:rsidR="00E36242" w:rsidRPr="00E36242" w:rsidRDefault="00E36242" w:rsidP="00E36242">
            <w:pPr>
              <w:ind w:firstLine="708"/>
              <w:jc w:val="both"/>
              <w:rPr>
                <w:rFonts w:ascii="Times New Roman" w:hAnsi="Times New Roman" w:cs="Times New Roman"/>
                <w:b/>
                <w:color w:val="00B050"/>
                <w:sz w:val="24"/>
                <w:szCs w:val="24"/>
                <w:highlight w:val="green"/>
              </w:rPr>
            </w:pPr>
            <w:r w:rsidRPr="00E36242">
              <w:rPr>
                <w:rFonts w:ascii="Times New Roman" w:hAnsi="Times New Roman" w:cs="Times New Roman"/>
                <w:b/>
                <w:color w:val="00B050"/>
                <w:sz w:val="24"/>
                <w:szCs w:val="24"/>
                <w:highlight w:val="green"/>
              </w:rPr>
              <w:t>в отношении продуктов переработки, к которым  применяются специфические ставки ввозных таможенных пошлин, - произведение значения физической характеристики продукта переработки на соотношение стоимости операций по переработке вне таможенной территории Союза к таможенной стоимости продуктов переработки.</w:t>
            </w:r>
          </w:p>
          <w:p w:rsidR="00E36242" w:rsidRPr="00E36242" w:rsidRDefault="00E36242" w:rsidP="00E36242">
            <w:pPr>
              <w:ind w:firstLine="851"/>
              <w:jc w:val="both"/>
              <w:rPr>
                <w:rFonts w:ascii="Times New Roman" w:hAnsi="Times New Roman" w:cs="Times New Roman"/>
                <w:sz w:val="24"/>
                <w:szCs w:val="24"/>
                <w:highlight w:val="green"/>
              </w:rPr>
            </w:pPr>
            <w:r w:rsidRPr="00E36242">
              <w:rPr>
                <w:rFonts w:ascii="Times New Roman" w:hAnsi="Times New Roman" w:cs="Times New Roman"/>
                <w:sz w:val="24"/>
                <w:szCs w:val="24"/>
                <w:highlight w:val="green"/>
              </w:rPr>
              <w:t xml:space="preserve">2. Стоимость операций по переработке вне таможенной </w:t>
            </w:r>
            <w:r w:rsidRPr="00E36242">
              <w:rPr>
                <w:rFonts w:ascii="Times New Roman" w:hAnsi="Times New Roman" w:cs="Times New Roman"/>
                <w:sz w:val="24"/>
                <w:szCs w:val="24"/>
                <w:highlight w:val="green"/>
              </w:rPr>
              <w:lastRenderedPageBreak/>
              <w:t>территории Союза определяется как совокупность фактически понесенных расходов на:</w:t>
            </w:r>
          </w:p>
          <w:p w:rsidR="00E36242" w:rsidRPr="00E36242" w:rsidRDefault="00E36242" w:rsidP="00E36242">
            <w:pPr>
              <w:ind w:firstLine="851"/>
              <w:jc w:val="both"/>
              <w:rPr>
                <w:rFonts w:ascii="Times New Roman" w:hAnsi="Times New Roman" w:cs="Times New Roman"/>
                <w:sz w:val="24"/>
                <w:szCs w:val="24"/>
                <w:highlight w:val="green"/>
              </w:rPr>
            </w:pPr>
            <w:r w:rsidRPr="00E36242">
              <w:rPr>
                <w:rFonts w:ascii="Times New Roman" w:hAnsi="Times New Roman" w:cs="Times New Roman"/>
                <w:sz w:val="24"/>
                <w:szCs w:val="24"/>
                <w:highlight w:val="green"/>
              </w:rPr>
              <w:t>1) операции по переработке (ремонту);</w:t>
            </w:r>
          </w:p>
          <w:p w:rsidR="00E36242" w:rsidRPr="00E36242" w:rsidRDefault="00E36242" w:rsidP="00E36242">
            <w:pPr>
              <w:ind w:firstLine="851"/>
              <w:jc w:val="both"/>
              <w:rPr>
                <w:rFonts w:ascii="Times New Roman" w:hAnsi="Times New Roman" w:cs="Times New Roman"/>
                <w:sz w:val="24"/>
                <w:szCs w:val="24"/>
                <w:highlight w:val="green"/>
              </w:rPr>
            </w:pPr>
            <w:r w:rsidRPr="00E36242">
              <w:rPr>
                <w:rFonts w:ascii="Times New Roman" w:hAnsi="Times New Roman" w:cs="Times New Roman"/>
                <w:sz w:val="24"/>
                <w:szCs w:val="24"/>
                <w:highlight w:val="green"/>
              </w:rPr>
              <w:t>2) иностранные товары, использованные в процессе переработки (ремонта), если они не включены в расходы на операции по переработке (ремонту).</w:t>
            </w:r>
          </w:p>
          <w:p w:rsidR="00E36242" w:rsidRPr="00E36242" w:rsidRDefault="00E36242" w:rsidP="00E36242">
            <w:pPr>
              <w:ind w:firstLine="851"/>
              <w:jc w:val="both"/>
              <w:rPr>
                <w:rFonts w:ascii="Times New Roman" w:hAnsi="Times New Roman" w:cs="Times New Roman"/>
                <w:sz w:val="24"/>
                <w:szCs w:val="24"/>
                <w:highlight w:val="green"/>
              </w:rPr>
            </w:pPr>
            <w:r w:rsidRPr="00E36242">
              <w:rPr>
                <w:rFonts w:ascii="Times New Roman" w:hAnsi="Times New Roman" w:cs="Times New Roman"/>
                <w:sz w:val="24"/>
                <w:szCs w:val="24"/>
                <w:highlight w:val="green"/>
              </w:rPr>
              <w:t>3. В случае если заявленная при таможенном декларировании продуктов переработки стоимость операций по переработке вне таможенной территории Союза не подтверждена документально либо представленные документы не подтверждают заявленные сведения о стоимости таких операций, она определяется как разность таможенной стоимости продуктов переработки и стоимости товаров, помещенных под таможенную процедуру переработки вне таможенной территории.</w:t>
            </w:r>
          </w:p>
          <w:p w:rsidR="00E36242" w:rsidRPr="00E36242" w:rsidRDefault="00E36242" w:rsidP="00E36242">
            <w:pPr>
              <w:ind w:firstLine="851"/>
              <w:jc w:val="both"/>
              <w:rPr>
                <w:rFonts w:ascii="Times New Roman" w:hAnsi="Times New Roman" w:cs="Times New Roman"/>
                <w:b/>
                <w:strike/>
                <w:color w:val="00B050"/>
                <w:sz w:val="24"/>
                <w:szCs w:val="24"/>
                <w:highlight w:val="green"/>
              </w:rPr>
            </w:pPr>
            <w:r w:rsidRPr="00E36242">
              <w:rPr>
                <w:rFonts w:ascii="Times New Roman" w:hAnsi="Times New Roman" w:cs="Times New Roman"/>
                <w:b/>
                <w:strike/>
                <w:color w:val="00B050"/>
                <w:sz w:val="24"/>
                <w:szCs w:val="24"/>
                <w:highlight w:val="green"/>
              </w:rPr>
              <w:t>4. В случае если к продуктам переработки применяются специфические ставки ввозных таможенных пошлин, сумма подлежащих уплате ввозных таможенных пошлин определяется как произведение суммы ввозной таможенной пошлины, исчисленной по специфической ставке в отношении продуктов переработки, на соотношение стоимости операций по переработке вне таможенной территории Союза к таможенной стоимости продуктов переработки, как если бы продукты переработки помещались под таможенную процедуру выпуска для внутреннего потребления.</w:t>
            </w:r>
          </w:p>
          <w:p w:rsidR="00E36242" w:rsidRPr="00E36242" w:rsidRDefault="00E36242" w:rsidP="00E36242">
            <w:pPr>
              <w:ind w:firstLine="851"/>
              <w:jc w:val="both"/>
              <w:rPr>
                <w:rFonts w:ascii="Times New Roman" w:hAnsi="Times New Roman" w:cs="Times New Roman"/>
                <w:sz w:val="24"/>
                <w:szCs w:val="24"/>
                <w:highlight w:val="green"/>
              </w:rPr>
            </w:pPr>
            <w:r w:rsidRPr="00E36242">
              <w:rPr>
                <w:rFonts w:ascii="Times New Roman" w:hAnsi="Times New Roman" w:cs="Times New Roman"/>
                <w:sz w:val="24"/>
                <w:szCs w:val="24"/>
                <w:highlight w:val="green"/>
              </w:rPr>
              <w:t>5. При помещении продуктов переработки под таможенную процедуру выпуска для внутреннего потребления налоги в отношении продуктов переработки исчисляются в соответствии с законодательством государства-члена, на территории которого продукты переработки помещаются под таможенную процедуру выпуска для внутреннего потребления.</w:t>
            </w:r>
          </w:p>
          <w:p w:rsidR="00E36242" w:rsidRPr="00E36242" w:rsidRDefault="00E36242" w:rsidP="00E36242">
            <w:pPr>
              <w:ind w:firstLine="851"/>
              <w:jc w:val="both"/>
              <w:rPr>
                <w:rFonts w:ascii="Times New Roman" w:hAnsi="Times New Roman" w:cs="Times New Roman"/>
                <w:sz w:val="24"/>
                <w:szCs w:val="24"/>
                <w:highlight w:val="green"/>
              </w:rPr>
            </w:pPr>
            <w:r w:rsidRPr="00E36242">
              <w:rPr>
                <w:rFonts w:ascii="Times New Roman" w:hAnsi="Times New Roman" w:cs="Times New Roman"/>
                <w:sz w:val="24"/>
                <w:szCs w:val="24"/>
                <w:highlight w:val="green"/>
              </w:rPr>
              <w:t xml:space="preserve">В случае если операцией по переработке вне таможенной территории Союза являлся ремонт вывезенных с таможенной территории Союза товаров, акцизы (акцизный налог </w:t>
            </w:r>
            <w:r w:rsidRPr="00E36242">
              <w:rPr>
                <w:rFonts w:ascii="Times New Roman" w:hAnsi="Times New Roman" w:cs="Times New Roman"/>
                <w:sz w:val="24"/>
                <w:szCs w:val="24"/>
                <w:highlight w:val="green"/>
              </w:rPr>
              <w:lastRenderedPageBreak/>
              <w:t>или акцизный сбор) не исчисляются и не уплачиваются.</w:t>
            </w:r>
          </w:p>
          <w:p w:rsidR="00E36242" w:rsidRPr="00E36242" w:rsidRDefault="00E36242" w:rsidP="00E36242">
            <w:pPr>
              <w:ind w:firstLine="851"/>
              <w:jc w:val="both"/>
              <w:rPr>
                <w:rFonts w:ascii="Times New Roman" w:hAnsi="Times New Roman" w:cs="Times New Roman"/>
                <w:sz w:val="24"/>
                <w:szCs w:val="24"/>
                <w:highlight w:val="green"/>
              </w:rPr>
            </w:pPr>
            <w:r w:rsidRPr="00E36242">
              <w:rPr>
                <w:rFonts w:ascii="Times New Roman" w:hAnsi="Times New Roman" w:cs="Times New Roman"/>
                <w:sz w:val="24"/>
                <w:szCs w:val="24"/>
                <w:highlight w:val="green"/>
              </w:rPr>
              <w:t>6. При помещении продуктов переработки под таможенную процедуру выпуска для внутреннего потребления ввозные таможенные пошлины, налоги подлежат уплате в размере сумм ввозных таможенных пошлин, налогов, исчисленных в соответствии с пунктами 1 - 5 настоящей статьи, если иное не установлено пунктом 7 настоящей статьи.</w:t>
            </w:r>
          </w:p>
          <w:p w:rsidR="00E36242" w:rsidRPr="00E36242" w:rsidRDefault="00E36242" w:rsidP="00E36242">
            <w:pPr>
              <w:ind w:firstLine="851"/>
              <w:jc w:val="both"/>
              <w:rPr>
                <w:rFonts w:ascii="Times New Roman" w:hAnsi="Times New Roman" w:cs="Times New Roman"/>
                <w:sz w:val="24"/>
                <w:szCs w:val="24"/>
                <w:highlight w:val="green"/>
              </w:rPr>
            </w:pPr>
            <w:r w:rsidRPr="00E36242">
              <w:rPr>
                <w:rFonts w:ascii="Times New Roman" w:hAnsi="Times New Roman" w:cs="Times New Roman"/>
                <w:sz w:val="24"/>
                <w:szCs w:val="24"/>
                <w:highlight w:val="green"/>
              </w:rPr>
              <w:t>7. При помещении продуктов переработки, полученных в результате совершения операций по переработке вне таможенной территории Союза в отношении иностранных товаров, указанных в подпункте 1 пункта 3 статьи 176 настоящего Кодекса, под таможенную процедуру выпуска для внутреннего потребления ввозные таможенные пошлины, налоги, исчисленные в соответствии с пунктами 1 - 5 настоящей статьи, не уплачиваются, за исключением случаев, когда в соответствии с пунктом 11 статьи 136 настоящего Кодекса в отношении этих иностранных товаров наступает срок уплаты ввозных таможенных пошлин, налогов.</w:t>
            </w:r>
          </w:p>
          <w:p w:rsidR="00E36242" w:rsidRPr="00E36242" w:rsidRDefault="00E36242" w:rsidP="00E36242">
            <w:pPr>
              <w:ind w:firstLine="851"/>
              <w:jc w:val="both"/>
              <w:rPr>
                <w:rFonts w:ascii="Times New Roman" w:hAnsi="Times New Roman" w:cs="Times New Roman"/>
                <w:sz w:val="24"/>
                <w:szCs w:val="24"/>
                <w:highlight w:val="green"/>
              </w:rPr>
            </w:pPr>
            <w:r w:rsidRPr="00E36242">
              <w:rPr>
                <w:rFonts w:ascii="Times New Roman" w:hAnsi="Times New Roman" w:cs="Times New Roman"/>
                <w:sz w:val="24"/>
                <w:szCs w:val="24"/>
                <w:highlight w:val="green"/>
              </w:rPr>
              <w:t>Обязанность по уплате ввозных таможенных пошлин, налогов в отношении продуктов переработки, полученных в результате совершения операций по переработке вне таможенной территории Союза в отношении иностранных товаров, указанных в подпункте 1 пункта 3 статьи 176 настоящего Кодекса, прекращается при прекращении обязанности по уплате ввозных таможенных пошлин, налогов в отношении этих иностранных товаров.</w:t>
            </w:r>
          </w:p>
          <w:p w:rsidR="00E36242" w:rsidRPr="00E36242" w:rsidRDefault="00E36242" w:rsidP="00E36242">
            <w:pPr>
              <w:ind w:firstLine="851"/>
              <w:jc w:val="both"/>
              <w:rPr>
                <w:rFonts w:ascii="Times New Roman" w:hAnsi="Times New Roman" w:cs="Times New Roman"/>
                <w:b/>
                <w:sz w:val="24"/>
                <w:szCs w:val="24"/>
                <w:highlight w:val="green"/>
              </w:rPr>
            </w:pPr>
            <w:r w:rsidRPr="00E36242">
              <w:rPr>
                <w:rFonts w:ascii="Times New Roman" w:hAnsi="Times New Roman" w:cs="Times New Roman"/>
                <w:b/>
                <w:sz w:val="24"/>
                <w:szCs w:val="24"/>
                <w:highlight w:val="green"/>
              </w:rPr>
              <w:t>8. При помещении под таможенную процедуру выпуска для внутреннего потребления продуктов переработки, являющихся товарами, в отношении которых в Союзе введены меры защиты внутреннего рынка в виде специальных, антидемпинговых, компенсационных пошлин, такие пошлины:</w:t>
            </w:r>
          </w:p>
          <w:p w:rsidR="00E36242" w:rsidRPr="00E36242" w:rsidRDefault="00E36242" w:rsidP="00E36242">
            <w:pPr>
              <w:ind w:firstLine="851"/>
              <w:jc w:val="both"/>
              <w:rPr>
                <w:rFonts w:ascii="Times New Roman" w:hAnsi="Times New Roman" w:cs="Times New Roman"/>
                <w:b/>
                <w:sz w:val="24"/>
                <w:szCs w:val="24"/>
                <w:highlight w:val="green"/>
              </w:rPr>
            </w:pPr>
            <w:r w:rsidRPr="00E36242">
              <w:rPr>
                <w:rFonts w:ascii="Times New Roman" w:hAnsi="Times New Roman" w:cs="Times New Roman"/>
                <w:b/>
                <w:sz w:val="24"/>
                <w:szCs w:val="24"/>
                <w:highlight w:val="green"/>
              </w:rPr>
              <w:t xml:space="preserve">1) не исчисляются и не подлежат уплате, если продукты переработки образовались в результате совершения таких операций по переработке вне таможенной </w:t>
            </w:r>
            <w:r w:rsidRPr="00E36242">
              <w:rPr>
                <w:rFonts w:ascii="Times New Roman" w:hAnsi="Times New Roman" w:cs="Times New Roman"/>
                <w:b/>
                <w:sz w:val="24"/>
                <w:szCs w:val="24"/>
                <w:highlight w:val="green"/>
              </w:rPr>
              <w:lastRenderedPageBreak/>
              <w:t xml:space="preserve">территории Союза, как ремонт товаров </w:t>
            </w:r>
            <w:r w:rsidRPr="00E36242">
              <w:rPr>
                <w:rFonts w:ascii="Times New Roman" w:hAnsi="Times New Roman" w:cs="Times New Roman"/>
                <w:b/>
                <w:sz w:val="24"/>
                <w:szCs w:val="24"/>
                <w:highlight w:val="green"/>
              </w:rPr>
              <w:br/>
              <w:t xml:space="preserve">(за исключением модернизации), </w:t>
            </w:r>
            <w:r w:rsidRPr="00E36242">
              <w:rPr>
                <w:rFonts w:ascii="Times New Roman" w:hAnsi="Times New Roman" w:cs="Times New Roman"/>
                <w:b/>
                <w:strike/>
                <w:color w:val="00B050"/>
                <w:sz w:val="24"/>
                <w:szCs w:val="24"/>
                <w:highlight w:val="green"/>
              </w:rPr>
              <w:t>техническое обслуживание</w:t>
            </w:r>
            <w:r w:rsidRPr="00E36242">
              <w:rPr>
                <w:rFonts w:ascii="Times New Roman" w:hAnsi="Times New Roman" w:cs="Times New Roman"/>
                <w:b/>
                <w:color w:val="00B050"/>
                <w:sz w:val="24"/>
                <w:szCs w:val="24"/>
                <w:highlight w:val="green"/>
              </w:rPr>
              <w:t xml:space="preserve">, </w:t>
            </w:r>
            <w:r w:rsidRPr="00E36242">
              <w:rPr>
                <w:rFonts w:ascii="Times New Roman" w:hAnsi="Times New Roman" w:cs="Times New Roman"/>
                <w:b/>
                <w:sz w:val="24"/>
                <w:szCs w:val="24"/>
                <w:highlight w:val="green"/>
              </w:rPr>
              <w:t xml:space="preserve">либо иных операций по переработке вне таможенной территории Союза, если такие операции определены Комиссией в зависимости от категорий продуктов переработки; </w:t>
            </w:r>
          </w:p>
          <w:p w:rsidR="00E36242" w:rsidRPr="00E36242" w:rsidRDefault="00E36242" w:rsidP="00E36242">
            <w:pPr>
              <w:ind w:firstLine="851"/>
              <w:jc w:val="both"/>
              <w:rPr>
                <w:rFonts w:ascii="Times New Roman" w:hAnsi="Times New Roman" w:cs="Times New Roman"/>
                <w:b/>
                <w:sz w:val="24"/>
                <w:szCs w:val="24"/>
                <w:highlight w:val="green"/>
              </w:rPr>
            </w:pPr>
            <w:r w:rsidRPr="00E36242">
              <w:rPr>
                <w:rFonts w:ascii="Times New Roman" w:hAnsi="Times New Roman" w:cs="Times New Roman"/>
                <w:b/>
                <w:sz w:val="24"/>
                <w:szCs w:val="24"/>
                <w:highlight w:val="green"/>
              </w:rPr>
              <w:t xml:space="preserve">2) исчисляются и подлежат уплате исходя из </w:t>
            </w:r>
            <w:r w:rsidRPr="00E36242">
              <w:rPr>
                <w:rFonts w:ascii="Times New Roman" w:hAnsi="Times New Roman" w:cs="Times New Roman"/>
                <w:b/>
                <w:color w:val="00B050"/>
                <w:sz w:val="24"/>
                <w:szCs w:val="24"/>
                <w:highlight w:val="green"/>
              </w:rPr>
              <w:t>базы, определенной в соответствии с пунктом 10 настоящей статьи</w:t>
            </w:r>
            <w:r w:rsidRPr="00E36242">
              <w:rPr>
                <w:rFonts w:ascii="Times New Roman" w:hAnsi="Times New Roman" w:cs="Times New Roman"/>
                <w:b/>
                <w:sz w:val="24"/>
                <w:szCs w:val="24"/>
                <w:highlight w:val="green"/>
              </w:rPr>
              <w:t>, при одновременном соблюдении следующих условий:</w:t>
            </w:r>
          </w:p>
          <w:p w:rsidR="00E36242" w:rsidRPr="00E36242" w:rsidRDefault="00E36242" w:rsidP="00E36242">
            <w:pPr>
              <w:ind w:firstLine="851"/>
              <w:jc w:val="both"/>
              <w:rPr>
                <w:rFonts w:ascii="Times New Roman" w:hAnsi="Times New Roman" w:cs="Times New Roman"/>
                <w:b/>
                <w:sz w:val="24"/>
                <w:szCs w:val="24"/>
                <w:highlight w:val="green"/>
              </w:rPr>
            </w:pPr>
            <w:r w:rsidRPr="00E36242">
              <w:rPr>
                <w:rFonts w:ascii="Times New Roman" w:hAnsi="Times New Roman" w:cs="Times New Roman"/>
                <w:b/>
                <w:sz w:val="24"/>
                <w:szCs w:val="24"/>
                <w:highlight w:val="green"/>
              </w:rPr>
              <w:t xml:space="preserve">под таможенную процедуру переработки вне таможенной территории помещались товары, ранее помещенные под таможенную процедуру выпуска для внутреннего потребления с уплатой специальных, антидемпинговых, компенсационных пошлин; </w:t>
            </w:r>
          </w:p>
          <w:p w:rsidR="00E36242" w:rsidRPr="00E36242" w:rsidRDefault="00E36242" w:rsidP="00E36242">
            <w:pPr>
              <w:ind w:firstLine="851"/>
              <w:jc w:val="both"/>
              <w:rPr>
                <w:rFonts w:ascii="Times New Roman" w:hAnsi="Times New Roman" w:cs="Times New Roman"/>
                <w:b/>
                <w:sz w:val="24"/>
                <w:szCs w:val="24"/>
                <w:highlight w:val="green"/>
              </w:rPr>
            </w:pPr>
            <w:r w:rsidRPr="00E36242">
              <w:rPr>
                <w:rFonts w:ascii="Times New Roman" w:hAnsi="Times New Roman" w:cs="Times New Roman"/>
                <w:b/>
                <w:sz w:val="24"/>
                <w:szCs w:val="24"/>
                <w:highlight w:val="green"/>
              </w:rPr>
              <w:t>продукты переработки помещаются под таможенную процедуру выпуска для внутреннего потребления в период действия меры защиты внутреннего рынка в виде специальных, антидемпинговых, компенсационных пошлин, примененной при помещении под таможенную процедуру выпуска для внутреннего потребления товаров, вывезенных с таможенной территории Союза в соответствии с таможенной процедурой переработки вне таможенной территории;</w:t>
            </w:r>
          </w:p>
          <w:p w:rsidR="00E36242" w:rsidRPr="00E36242" w:rsidRDefault="00E36242" w:rsidP="00E36242">
            <w:pPr>
              <w:ind w:firstLine="851"/>
              <w:jc w:val="both"/>
              <w:rPr>
                <w:rFonts w:ascii="Times New Roman" w:hAnsi="Times New Roman" w:cs="Times New Roman"/>
                <w:b/>
                <w:sz w:val="24"/>
                <w:szCs w:val="24"/>
                <w:highlight w:val="green"/>
              </w:rPr>
            </w:pPr>
            <w:r w:rsidRPr="00E36242">
              <w:rPr>
                <w:rFonts w:ascii="Times New Roman" w:hAnsi="Times New Roman" w:cs="Times New Roman"/>
                <w:b/>
                <w:sz w:val="24"/>
                <w:szCs w:val="24"/>
                <w:highlight w:val="green"/>
              </w:rPr>
              <w:t>продукты переработки образовались в результате совершения иных операций по переработке вне таможенной территории Союза, чем операции, указанные в подпункте 1 настоящего пункта или определенные Комиссией в соответствии с подпунктом 1 настоящего пункта.</w:t>
            </w:r>
          </w:p>
          <w:p w:rsidR="00E36242" w:rsidRPr="00E36242" w:rsidRDefault="00E36242" w:rsidP="00E36242">
            <w:pPr>
              <w:ind w:firstLine="851"/>
              <w:jc w:val="both"/>
              <w:rPr>
                <w:rFonts w:ascii="Times New Roman" w:hAnsi="Times New Roman" w:cs="Times New Roman"/>
                <w:b/>
                <w:sz w:val="24"/>
                <w:szCs w:val="24"/>
                <w:highlight w:val="green"/>
              </w:rPr>
            </w:pPr>
            <w:r w:rsidRPr="00E36242">
              <w:rPr>
                <w:rFonts w:ascii="Times New Roman" w:hAnsi="Times New Roman" w:cs="Times New Roman"/>
                <w:b/>
                <w:sz w:val="24"/>
                <w:szCs w:val="24"/>
                <w:highlight w:val="green"/>
              </w:rPr>
              <w:t xml:space="preserve">9. Комиссией в зависимости от категорий продуктов переработки, являющихся товарами, в отношении которых в Союзе введены меры защиты внутреннего рынка в виде специальных, антидемпинговых, компенсационных пошлин, могут быть определены иные, чем указанные в пункте 8 настоящей статьи, случаи, когда специальные, антидемпинговые, компенсационные пошлины исчисляются </w:t>
            </w:r>
            <w:r w:rsidRPr="00E36242">
              <w:rPr>
                <w:rFonts w:ascii="Times New Roman" w:hAnsi="Times New Roman" w:cs="Times New Roman"/>
                <w:b/>
                <w:sz w:val="24"/>
                <w:szCs w:val="24"/>
                <w:highlight w:val="green"/>
              </w:rPr>
              <w:lastRenderedPageBreak/>
              <w:t xml:space="preserve">и подлежат уплате исходя из стоимости операций по переработке вне таможенной территории Союза, определенной в соответствии с пунктами 2 и 3 настоящей статьи. </w:t>
            </w:r>
          </w:p>
          <w:p w:rsidR="00E36242" w:rsidRPr="00E36242" w:rsidRDefault="00E36242" w:rsidP="00E36242">
            <w:pPr>
              <w:ind w:firstLine="708"/>
              <w:jc w:val="both"/>
              <w:rPr>
                <w:rFonts w:ascii="Times New Roman" w:hAnsi="Times New Roman" w:cs="Times New Roman"/>
                <w:b/>
                <w:color w:val="00B050"/>
                <w:sz w:val="24"/>
                <w:szCs w:val="24"/>
                <w:highlight w:val="green"/>
              </w:rPr>
            </w:pPr>
            <w:r w:rsidRPr="00E36242">
              <w:rPr>
                <w:rFonts w:ascii="Times New Roman" w:hAnsi="Times New Roman" w:cs="Times New Roman"/>
                <w:b/>
                <w:color w:val="00B050"/>
                <w:sz w:val="24"/>
                <w:szCs w:val="24"/>
                <w:highlight w:val="green"/>
              </w:rPr>
              <w:t xml:space="preserve">10. В случае, указанном в подпункте 2 пункта 8 настоящей статьи или определенных Комиссией в соответствии с пунктом 9 настоящей статьи, базой для исчисления специальных, антидемпинговых, компенсационных пошлин является: </w:t>
            </w:r>
          </w:p>
          <w:p w:rsidR="00E36242" w:rsidRPr="00E36242" w:rsidRDefault="00E36242" w:rsidP="00E36242">
            <w:pPr>
              <w:ind w:firstLine="708"/>
              <w:jc w:val="both"/>
              <w:rPr>
                <w:rFonts w:ascii="Times New Roman" w:hAnsi="Times New Roman" w:cs="Times New Roman"/>
                <w:b/>
                <w:color w:val="00B050"/>
                <w:sz w:val="24"/>
                <w:szCs w:val="24"/>
                <w:highlight w:val="green"/>
              </w:rPr>
            </w:pPr>
            <w:r w:rsidRPr="00E36242">
              <w:rPr>
                <w:rFonts w:ascii="Times New Roman" w:hAnsi="Times New Roman" w:cs="Times New Roman"/>
                <w:b/>
                <w:color w:val="00B050"/>
                <w:sz w:val="24"/>
                <w:szCs w:val="24"/>
                <w:highlight w:val="green"/>
              </w:rPr>
              <w:t>в отношении продуктов переработки, к которым  применяются адвалорные ставки специальных, антидемпинговых, компенсационных пошлин, - стоимость операций по переработке товаров, определенная в соответствии с пунктами 2 и 3 настоящей статьи;</w:t>
            </w:r>
          </w:p>
          <w:p w:rsidR="00E36242" w:rsidRPr="00E36242" w:rsidRDefault="00E36242" w:rsidP="00E36242">
            <w:pPr>
              <w:ind w:firstLine="708"/>
              <w:jc w:val="both"/>
              <w:rPr>
                <w:rFonts w:ascii="Times New Roman" w:hAnsi="Times New Roman" w:cs="Times New Roman"/>
                <w:b/>
                <w:i/>
                <w:sz w:val="24"/>
                <w:szCs w:val="24"/>
                <w:highlight w:val="green"/>
              </w:rPr>
            </w:pPr>
            <w:r w:rsidRPr="00E36242">
              <w:rPr>
                <w:rFonts w:ascii="Times New Roman" w:hAnsi="Times New Roman" w:cs="Times New Roman"/>
                <w:b/>
                <w:color w:val="00B050"/>
                <w:sz w:val="24"/>
                <w:szCs w:val="24"/>
                <w:highlight w:val="green"/>
              </w:rPr>
              <w:t>в отношении продуктов переработки, к которым  применяются специфические ставки специальных, антидемпинговых, компенсационных пошлин, - произведение значения физической характеристики продукта переработки на соотношение стоимости операций по переработке вне таможенной территории Союза к таможенной стоимости продуктов переработки.</w:t>
            </w:r>
          </w:p>
          <w:p w:rsidR="00E36242" w:rsidRPr="00E36242" w:rsidRDefault="00E36242" w:rsidP="00E36242">
            <w:pPr>
              <w:ind w:firstLine="851"/>
              <w:jc w:val="both"/>
              <w:rPr>
                <w:rFonts w:ascii="Times New Roman" w:hAnsi="Times New Roman" w:cs="Times New Roman"/>
                <w:b/>
                <w:sz w:val="24"/>
                <w:szCs w:val="24"/>
                <w:highlight w:val="green"/>
              </w:rPr>
            </w:pPr>
            <w:r w:rsidRPr="00E36242">
              <w:rPr>
                <w:rFonts w:ascii="Times New Roman" w:hAnsi="Times New Roman" w:cs="Times New Roman"/>
                <w:b/>
                <w:color w:val="00B050"/>
                <w:sz w:val="24"/>
                <w:szCs w:val="24"/>
                <w:highlight w:val="green"/>
              </w:rPr>
              <w:t>11</w:t>
            </w:r>
            <w:r w:rsidRPr="00E36242">
              <w:rPr>
                <w:rFonts w:ascii="Times New Roman" w:hAnsi="Times New Roman" w:cs="Times New Roman"/>
                <w:b/>
                <w:sz w:val="24"/>
                <w:szCs w:val="24"/>
                <w:highlight w:val="green"/>
              </w:rPr>
              <w:t>. В иных случаях, чем случаи, указанные в пункте 8 настоящей статьи или определенные Комиссией в соответствии с пунктом 9 настоящей статьи, при помещении под таможенную процедуру выпуска для внутреннего потребления продуктов переработки, являющихся товарами, в отношении которых в Союзе введены меры защиты внутреннего рынка в виде специальных, антидемпинговых, компенсационных пошлин, в отношении таких продуктов переработки специальные, антидемпинговые, компенсационные пошлины исчисляются и подлежат уплате в размере, определенном в соответствии со статьей 136 настоящего Кодекса, без учета особенностей, установленных настоящей статьей.</w:t>
            </w:r>
          </w:p>
          <w:p w:rsidR="00E36242" w:rsidRPr="00E36242" w:rsidRDefault="00E36242" w:rsidP="004C23A6">
            <w:pPr>
              <w:ind w:firstLine="709"/>
              <w:jc w:val="both"/>
              <w:rPr>
                <w:rFonts w:ascii="Times New Roman" w:eastAsia="Times New Roman" w:hAnsi="Times New Roman" w:cs="Times New Roman"/>
                <w:b/>
                <w:sz w:val="24"/>
                <w:szCs w:val="24"/>
                <w:highlight w:val="green"/>
              </w:rPr>
            </w:pPr>
          </w:p>
        </w:tc>
        <w:tc>
          <w:tcPr>
            <w:tcW w:w="6804" w:type="dxa"/>
          </w:tcPr>
          <w:p w:rsidR="00F21AFE" w:rsidRPr="00E36242" w:rsidRDefault="00F21AFE" w:rsidP="00F21AFE">
            <w:pPr>
              <w:jc w:val="both"/>
              <w:rPr>
                <w:rFonts w:ascii="Times New Roman" w:hAnsi="Times New Roman" w:cs="Times New Roman"/>
                <w:b/>
                <w:color w:val="7030A0"/>
                <w:sz w:val="24"/>
                <w:szCs w:val="24"/>
                <w:highlight w:val="green"/>
              </w:rPr>
            </w:pPr>
            <w:r w:rsidRPr="00E36242">
              <w:rPr>
                <w:rFonts w:ascii="Times New Roman" w:hAnsi="Times New Roman" w:cs="Times New Roman"/>
                <w:b/>
                <w:color w:val="7030A0"/>
                <w:sz w:val="24"/>
                <w:szCs w:val="24"/>
                <w:highlight w:val="green"/>
              </w:rPr>
              <w:lastRenderedPageBreak/>
              <w:t>РК</w:t>
            </w:r>
          </w:p>
          <w:p w:rsidR="00F21AFE" w:rsidRPr="00E36242" w:rsidRDefault="00F21AFE" w:rsidP="00F21AFE">
            <w:pPr>
              <w:jc w:val="both"/>
              <w:rPr>
                <w:rFonts w:ascii="Times New Roman" w:hAnsi="Times New Roman" w:cs="Times New Roman"/>
                <w:sz w:val="24"/>
                <w:szCs w:val="24"/>
                <w:highlight w:val="green"/>
              </w:rPr>
            </w:pPr>
            <w:r w:rsidRPr="00E36242">
              <w:rPr>
                <w:rFonts w:ascii="Times New Roman" w:hAnsi="Times New Roman" w:cs="Times New Roman"/>
                <w:sz w:val="24"/>
                <w:szCs w:val="24"/>
                <w:highlight w:val="green"/>
              </w:rPr>
              <w:t>Предлагается более детально обсудить редакцию пункта 8 в части решения следующих вопросов:</w:t>
            </w:r>
          </w:p>
          <w:p w:rsidR="00F21AFE" w:rsidRPr="00E36242" w:rsidRDefault="00F21AFE" w:rsidP="00F21AFE">
            <w:pPr>
              <w:jc w:val="both"/>
              <w:rPr>
                <w:rFonts w:ascii="Times New Roman" w:hAnsi="Times New Roman" w:cs="Times New Roman"/>
                <w:sz w:val="24"/>
                <w:szCs w:val="24"/>
                <w:highlight w:val="green"/>
              </w:rPr>
            </w:pPr>
            <w:r w:rsidRPr="00E36242">
              <w:rPr>
                <w:rFonts w:ascii="Times New Roman" w:hAnsi="Times New Roman" w:cs="Times New Roman"/>
                <w:sz w:val="24"/>
                <w:szCs w:val="24"/>
                <w:highlight w:val="green"/>
              </w:rPr>
              <w:t>- определение полномочий Комиссии на определение «иных операций»;</w:t>
            </w:r>
          </w:p>
          <w:p w:rsidR="00F21AFE" w:rsidRPr="00E36242" w:rsidRDefault="00F21AFE" w:rsidP="00F21AFE">
            <w:pPr>
              <w:jc w:val="both"/>
              <w:rPr>
                <w:rFonts w:ascii="Times New Roman" w:hAnsi="Times New Roman" w:cs="Times New Roman"/>
                <w:sz w:val="24"/>
                <w:szCs w:val="24"/>
                <w:highlight w:val="green"/>
              </w:rPr>
            </w:pPr>
            <w:r w:rsidRPr="00E36242">
              <w:rPr>
                <w:rFonts w:ascii="Times New Roman" w:hAnsi="Times New Roman" w:cs="Times New Roman"/>
                <w:sz w:val="24"/>
                <w:szCs w:val="24"/>
                <w:highlight w:val="green"/>
              </w:rPr>
              <w:t>- внесение изменений в статью 179, так как в данной норме определен закрытый перечень операций.</w:t>
            </w:r>
          </w:p>
          <w:p w:rsidR="00F21AFE" w:rsidRPr="00E36242" w:rsidRDefault="00F21AFE" w:rsidP="00F21AFE">
            <w:pPr>
              <w:jc w:val="both"/>
              <w:rPr>
                <w:rFonts w:ascii="Times New Roman" w:hAnsi="Times New Roman" w:cs="Times New Roman"/>
                <w:sz w:val="24"/>
                <w:szCs w:val="24"/>
                <w:highlight w:val="green"/>
              </w:rPr>
            </w:pPr>
          </w:p>
          <w:p w:rsidR="00F21AFE" w:rsidRPr="00E36242" w:rsidRDefault="00F21AFE" w:rsidP="00F21AFE">
            <w:pPr>
              <w:shd w:val="clear" w:color="auto" w:fill="FFFFFF"/>
              <w:tabs>
                <w:tab w:val="left" w:pos="6663"/>
              </w:tabs>
              <w:ind w:firstLine="567"/>
              <w:jc w:val="both"/>
              <w:rPr>
                <w:rFonts w:ascii="Times New Roman" w:hAnsi="Times New Roman" w:cs="Times New Roman"/>
                <w:sz w:val="24"/>
                <w:szCs w:val="24"/>
                <w:highlight w:val="green"/>
              </w:rPr>
            </w:pPr>
            <w:r w:rsidRPr="00E36242">
              <w:rPr>
                <w:rFonts w:ascii="Times New Roman" w:hAnsi="Times New Roman" w:cs="Times New Roman"/>
                <w:sz w:val="24"/>
                <w:szCs w:val="24"/>
                <w:highlight w:val="green"/>
              </w:rPr>
              <w:t>Также, предлагается в п.п. 2 п.8 слова «</w:t>
            </w:r>
            <w:r w:rsidRPr="00E36242">
              <w:rPr>
                <w:rFonts w:ascii="Times New Roman" w:hAnsi="Times New Roman" w:cs="Times New Roman"/>
                <w:color w:val="000000" w:themeColor="text1"/>
                <w:sz w:val="24"/>
                <w:szCs w:val="24"/>
                <w:highlight w:val="green"/>
              </w:rPr>
              <w:t>при одновременном</w:t>
            </w:r>
            <w:r w:rsidRPr="00E36242">
              <w:rPr>
                <w:rFonts w:ascii="Times New Roman" w:hAnsi="Times New Roman" w:cs="Times New Roman"/>
                <w:sz w:val="24"/>
                <w:szCs w:val="24"/>
                <w:highlight w:val="green"/>
              </w:rPr>
              <w:t>» заменить на слова «при совокупном», в целом на обсуждение.</w:t>
            </w:r>
          </w:p>
          <w:p w:rsidR="00EE6D83" w:rsidRPr="00E36242" w:rsidRDefault="00EE6D83" w:rsidP="00F21AFE">
            <w:pPr>
              <w:shd w:val="clear" w:color="auto" w:fill="FFFFFF"/>
              <w:tabs>
                <w:tab w:val="left" w:pos="6663"/>
              </w:tabs>
              <w:ind w:firstLine="567"/>
              <w:jc w:val="both"/>
              <w:rPr>
                <w:rFonts w:ascii="Times New Roman" w:hAnsi="Times New Roman" w:cs="Times New Roman"/>
                <w:sz w:val="24"/>
                <w:szCs w:val="24"/>
                <w:highlight w:val="green"/>
              </w:rPr>
            </w:pPr>
          </w:p>
          <w:p w:rsidR="00EE6D83" w:rsidRPr="00E36242" w:rsidRDefault="00EE6D83" w:rsidP="00F21AFE">
            <w:pPr>
              <w:shd w:val="clear" w:color="auto" w:fill="FFFFFF"/>
              <w:tabs>
                <w:tab w:val="left" w:pos="6663"/>
              </w:tabs>
              <w:ind w:firstLine="567"/>
              <w:jc w:val="both"/>
              <w:rPr>
                <w:rFonts w:ascii="Times New Roman" w:hAnsi="Times New Roman" w:cs="Times New Roman"/>
                <w:b/>
                <w:sz w:val="24"/>
                <w:szCs w:val="24"/>
                <w:highlight w:val="green"/>
              </w:rPr>
            </w:pPr>
            <w:r w:rsidRPr="00E36242">
              <w:rPr>
                <w:rFonts w:ascii="Times New Roman" w:hAnsi="Times New Roman" w:cs="Times New Roman"/>
                <w:b/>
                <w:sz w:val="24"/>
                <w:szCs w:val="24"/>
                <w:highlight w:val="green"/>
              </w:rPr>
              <w:t>ЭГ 56</w:t>
            </w:r>
          </w:p>
          <w:p w:rsidR="00EE6D83" w:rsidRPr="00E36242" w:rsidRDefault="00EE6D83" w:rsidP="00EE6D83">
            <w:pPr>
              <w:shd w:val="clear" w:color="auto" w:fill="FFFFFF"/>
              <w:tabs>
                <w:tab w:val="left" w:pos="6663"/>
              </w:tabs>
              <w:ind w:firstLine="567"/>
              <w:jc w:val="both"/>
              <w:rPr>
                <w:rFonts w:ascii="Times New Roman" w:hAnsi="Times New Roman" w:cs="Times New Roman"/>
                <w:b/>
                <w:sz w:val="24"/>
                <w:szCs w:val="24"/>
                <w:highlight w:val="green"/>
              </w:rPr>
            </w:pPr>
            <w:r w:rsidRPr="00E36242">
              <w:rPr>
                <w:rFonts w:ascii="Times New Roman" w:hAnsi="Times New Roman" w:cs="Times New Roman"/>
                <w:b/>
                <w:sz w:val="24"/>
                <w:szCs w:val="24"/>
                <w:highlight w:val="green"/>
              </w:rPr>
              <w:t>Просить РК дать предложение по редакции по  определению полномочий Комиссии на определение «иных операций</w:t>
            </w:r>
          </w:p>
          <w:p w:rsidR="00DD0DBE" w:rsidRPr="00E36242" w:rsidRDefault="00DD0DBE" w:rsidP="00EE6D83">
            <w:pPr>
              <w:shd w:val="clear" w:color="auto" w:fill="FFFFFF"/>
              <w:tabs>
                <w:tab w:val="left" w:pos="6663"/>
              </w:tabs>
              <w:ind w:firstLine="567"/>
              <w:jc w:val="both"/>
              <w:rPr>
                <w:rFonts w:ascii="Times New Roman" w:hAnsi="Times New Roman" w:cs="Times New Roman"/>
                <w:b/>
                <w:sz w:val="24"/>
                <w:szCs w:val="24"/>
                <w:highlight w:val="green"/>
              </w:rPr>
            </w:pPr>
            <w:r w:rsidRPr="00E36242">
              <w:rPr>
                <w:rFonts w:ascii="Times New Roman" w:hAnsi="Times New Roman" w:cs="Times New Roman"/>
                <w:b/>
                <w:sz w:val="24"/>
                <w:szCs w:val="24"/>
                <w:highlight w:val="green"/>
              </w:rPr>
              <w:t>РА, РБ, КР, РФ поддержано исключение «техническое обслуживание» из пп. 1 пункта 8. РК предварительно поддержано</w:t>
            </w:r>
          </w:p>
          <w:p w:rsidR="00DD0DBE" w:rsidRPr="00E36242" w:rsidRDefault="00DD0DBE" w:rsidP="00EE6D83">
            <w:pPr>
              <w:shd w:val="clear" w:color="auto" w:fill="FFFFFF"/>
              <w:tabs>
                <w:tab w:val="left" w:pos="6663"/>
              </w:tabs>
              <w:ind w:firstLine="567"/>
              <w:jc w:val="both"/>
              <w:rPr>
                <w:rFonts w:ascii="Times New Roman" w:hAnsi="Times New Roman" w:cs="Times New Roman"/>
                <w:b/>
                <w:color w:val="7030A0"/>
                <w:sz w:val="24"/>
                <w:szCs w:val="24"/>
                <w:highlight w:val="green"/>
              </w:rPr>
            </w:pPr>
            <w:r w:rsidRPr="00E36242">
              <w:rPr>
                <w:rFonts w:ascii="Times New Roman" w:hAnsi="Times New Roman" w:cs="Times New Roman"/>
                <w:b/>
                <w:sz w:val="24"/>
                <w:szCs w:val="24"/>
                <w:highlight w:val="green"/>
              </w:rPr>
              <w:t>+ РА, РБ, РК, КР, РФ согласованы поправки, выработанные на ЭГ</w:t>
            </w:r>
          </w:p>
        </w:tc>
      </w:tr>
      <w:tr w:rsidR="00D856C3" w:rsidRPr="004C23A6" w:rsidTr="004C23A6">
        <w:tc>
          <w:tcPr>
            <w:tcW w:w="846" w:type="dxa"/>
          </w:tcPr>
          <w:p w:rsidR="00D856C3" w:rsidRPr="004C766E" w:rsidRDefault="00D856C3" w:rsidP="004C23A6">
            <w:pPr>
              <w:pStyle w:val="a4"/>
              <w:numPr>
                <w:ilvl w:val="0"/>
                <w:numId w:val="5"/>
              </w:numPr>
              <w:jc w:val="center"/>
              <w:rPr>
                <w:rFonts w:ascii="Times New Roman" w:hAnsi="Times New Roman" w:cs="Times New Roman"/>
                <w:sz w:val="24"/>
                <w:szCs w:val="24"/>
                <w:highlight w:val="green"/>
              </w:rPr>
            </w:pPr>
          </w:p>
        </w:tc>
        <w:tc>
          <w:tcPr>
            <w:tcW w:w="1105" w:type="dxa"/>
          </w:tcPr>
          <w:p w:rsidR="00D856C3" w:rsidRPr="004C766E" w:rsidRDefault="00D856C3" w:rsidP="00D856C3">
            <w:pPr>
              <w:jc w:val="center"/>
              <w:rPr>
                <w:rFonts w:ascii="Times New Roman" w:eastAsia="Times New Roman" w:hAnsi="Times New Roman" w:cs="Times New Roman"/>
                <w:b/>
                <w:bCs/>
                <w:color w:val="1F497D" w:themeColor="text2"/>
                <w:sz w:val="24"/>
                <w:szCs w:val="24"/>
                <w:highlight w:val="green"/>
                <w:lang w:eastAsia="ru-RU"/>
              </w:rPr>
            </w:pPr>
            <w:r w:rsidRPr="004C766E">
              <w:rPr>
                <w:rFonts w:ascii="Times New Roman" w:eastAsia="Times New Roman" w:hAnsi="Times New Roman" w:cs="Times New Roman"/>
                <w:b/>
                <w:bCs/>
                <w:color w:val="00B050"/>
                <w:sz w:val="24"/>
                <w:szCs w:val="24"/>
                <w:highlight w:val="green"/>
                <w:lang w:eastAsia="ru-RU"/>
              </w:rPr>
              <w:t>61)</w:t>
            </w:r>
          </w:p>
        </w:tc>
        <w:tc>
          <w:tcPr>
            <w:tcW w:w="6946" w:type="dxa"/>
          </w:tcPr>
          <w:p w:rsidR="00D856C3" w:rsidRPr="004C766E" w:rsidRDefault="00D856C3" w:rsidP="00D856C3">
            <w:pPr>
              <w:ind w:firstLine="709"/>
              <w:jc w:val="both"/>
              <w:rPr>
                <w:rFonts w:ascii="Times New Roman" w:hAnsi="Times New Roman" w:cs="Times New Roman"/>
                <w:sz w:val="24"/>
                <w:szCs w:val="24"/>
                <w:highlight w:val="green"/>
              </w:rPr>
            </w:pPr>
            <w:r w:rsidRPr="004C766E">
              <w:rPr>
                <w:rFonts w:ascii="Times New Roman" w:hAnsi="Times New Roman" w:cs="Times New Roman"/>
                <w:sz w:val="24"/>
                <w:szCs w:val="24"/>
                <w:highlight w:val="green"/>
              </w:rPr>
              <w:t>61) в статье 186:</w:t>
            </w:r>
          </w:p>
          <w:p w:rsidR="00D856C3" w:rsidRPr="004C766E" w:rsidRDefault="00D856C3" w:rsidP="00D856C3">
            <w:pPr>
              <w:ind w:firstLine="709"/>
              <w:jc w:val="both"/>
              <w:rPr>
                <w:rFonts w:ascii="Times New Roman" w:hAnsi="Times New Roman" w:cs="Times New Roman"/>
                <w:sz w:val="24"/>
                <w:szCs w:val="24"/>
                <w:highlight w:val="green"/>
              </w:rPr>
            </w:pPr>
            <w:r w:rsidRPr="004C766E">
              <w:rPr>
                <w:rFonts w:ascii="Times New Roman" w:hAnsi="Times New Roman" w:cs="Times New Roman"/>
                <w:sz w:val="24"/>
                <w:szCs w:val="24"/>
                <w:highlight w:val="green"/>
              </w:rPr>
              <w:t xml:space="preserve">наименование после слова «налогов» дополнить словами </w:t>
            </w:r>
            <w:r w:rsidRPr="004C766E">
              <w:rPr>
                <w:rFonts w:ascii="Times New Roman" w:hAnsi="Times New Roman" w:cs="Times New Roman"/>
                <w:sz w:val="24"/>
                <w:szCs w:val="24"/>
                <w:highlight w:val="green"/>
              </w:rPr>
              <w:br/>
              <w:t>«, специальных, антидемпинговых, компенсационных пошлин»;</w:t>
            </w:r>
          </w:p>
          <w:p w:rsidR="00D856C3" w:rsidRPr="004C766E" w:rsidRDefault="00D856C3" w:rsidP="00D856C3">
            <w:pPr>
              <w:ind w:firstLine="709"/>
              <w:jc w:val="both"/>
              <w:rPr>
                <w:rFonts w:ascii="Times New Roman" w:hAnsi="Times New Roman" w:cs="Times New Roman"/>
                <w:sz w:val="24"/>
                <w:szCs w:val="24"/>
                <w:highlight w:val="green"/>
              </w:rPr>
            </w:pPr>
            <w:r w:rsidRPr="004C766E">
              <w:rPr>
                <w:rFonts w:ascii="Times New Roman" w:hAnsi="Times New Roman" w:cs="Times New Roman"/>
                <w:sz w:val="24"/>
                <w:szCs w:val="24"/>
                <w:highlight w:val="green"/>
              </w:rPr>
              <w:t>дополнить пунктами 8 – 10 следующего содержания:</w:t>
            </w:r>
          </w:p>
          <w:p w:rsidR="00D856C3" w:rsidRPr="004C766E" w:rsidRDefault="00D856C3" w:rsidP="00D856C3">
            <w:pPr>
              <w:ind w:firstLine="709"/>
              <w:jc w:val="both"/>
              <w:rPr>
                <w:rFonts w:ascii="Times New Roman" w:hAnsi="Times New Roman" w:cs="Times New Roman"/>
                <w:sz w:val="24"/>
                <w:szCs w:val="24"/>
                <w:highlight w:val="green"/>
              </w:rPr>
            </w:pPr>
            <w:r w:rsidRPr="004C766E">
              <w:rPr>
                <w:rFonts w:ascii="Times New Roman" w:hAnsi="Times New Roman" w:cs="Times New Roman"/>
                <w:sz w:val="24"/>
                <w:szCs w:val="24"/>
                <w:highlight w:val="green"/>
              </w:rPr>
              <w:t>«8. При помещении под таможенную процедуру выпуска для внутреннего потребления продуктов переработки, являющихся товарами, в отношении которых в Союзе введены меры защиты внутреннего рынка в виде специальных, антидемпинговых, компенсационных пошлин, такие пошлины:</w:t>
            </w:r>
          </w:p>
          <w:p w:rsidR="00D856C3" w:rsidRPr="004C766E" w:rsidRDefault="00D856C3" w:rsidP="00D856C3">
            <w:pPr>
              <w:ind w:firstLine="709"/>
              <w:jc w:val="both"/>
              <w:rPr>
                <w:rFonts w:ascii="Times New Roman" w:hAnsi="Times New Roman" w:cs="Times New Roman"/>
                <w:sz w:val="24"/>
                <w:szCs w:val="24"/>
                <w:highlight w:val="green"/>
              </w:rPr>
            </w:pPr>
            <w:r w:rsidRPr="004C766E">
              <w:rPr>
                <w:rFonts w:ascii="Times New Roman" w:hAnsi="Times New Roman" w:cs="Times New Roman"/>
                <w:sz w:val="24"/>
                <w:szCs w:val="24"/>
                <w:highlight w:val="green"/>
              </w:rPr>
              <w:t xml:space="preserve">1) не исчисляются и не подлежат уплате, если продукты переработки образовались в результате совершения таких операций по переработке вне таможенной территории Союза, как ремонт товаров </w:t>
            </w:r>
            <w:r w:rsidRPr="004C766E">
              <w:rPr>
                <w:rFonts w:ascii="Times New Roman" w:hAnsi="Times New Roman" w:cs="Times New Roman"/>
                <w:sz w:val="24"/>
                <w:szCs w:val="24"/>
                <w:highlight w:val="green"/>
              </w:rPr>
              <w:br/>
              <w:t xml:space="preserve">(за исключением модернизации), техническое обслуживание, либо иных операций по переработке вне таможенной территории Союза, если такие операции определены Комиссией в зависимости от категорий продуктов переработки; </w:t>
            </w:r>
          </w:p>
          <w:p w:rsidR="00D856C3" w:rsidRPr="004C766E" w:rsidRDefault="00D856C3" w:rsidP="00D856C3">
            <w:pPr>
              <w:ind w:firstLine="709"/>
              <w:jc w:val="both"/>
              <w:rPr>
                <w:rFonts w:ascii="Times New Roman" w:hAnsi="Times New Roman" w:cs="Times New Roman"/>
                <w:sz w:val="24"/>
                <w:szCs w:val="24"/>
                <w:highlight w:val="green"/>
              </w:rPr>
            </w:pPr>
            <w:r w:rsidRPr="004C766E">
              <w:rPr>
                <w:rFonts w:ascii="Times New Roman" w:hAnsi="Times New Roman" w:cs="Times New Roman"/>
                <w:sz w:val="24"/>
                <w:szCs w:val="24"/>
                <w:highlight w:val="green"/>
              </w:rPr>
              <w:t>2) исчисляются и подлежат уплате исходя из стоимости операций по переработке вне таможенной территории Союза, определенной в соответствии с пунктами 2 и 3 настоящей статьи, при одновременном соблюдении следующих условий:</w:t>
            </w:r>
          </w:p>
          <w:p w:rsidR="00D856C3" w:rsidRPr="004C766E" w:rsidRDefault="00D856C3" w:rsidP="00D856C3">
            <w:pPr>
              <w:ind w:firstLine="709"/>
              <w:jc w:val="both"/>
              <w:rPr>
                <w:rFonts w:ascii="Times New Roman" w:hAnsi="Times New Roman" w:cs="Times New Roman"/>
                <w:sz w:val="24"/>
                <w:szCs w:val="24"/>
                <w:highlight w:val="green"/>
              </w:rPr>
            </w:pPr>
            <w:r w:rsidRPr="004C766E">
              <w:rPr>
                <w:rFonts w:ascii="Times New Roman" w:hAnsi="Times New Roman" w:cs="Times New Roman"/>
                <w:sz w:val="24"/>
                <w:szCs w:val="24"/>
                <w:highlight w:val="green"/>
              </w:rPr>
              <w:t xml:space="preserve">под таможенную процедуру переработки вне таможенной территории помещались товары, ранее помещенные под таможенную процедуру выпуска для внутреннего потребления с уплатой специальных, антидемпинговых, компенсационных пошлин; </w:t>
            </w:r>
          </w:p>
          <w:p w:rsidR="00D856C3" w:rsidRPr="004C766E" w:rsidRDefault="00D856C3" w:rsidP="00D856C3">
            <w:pPr>
              <w:ind w:firstLine="709"/>
              <w:jc w:val="both"/>
              <w:rPr>
                <w:rFonts w:ascii="Times New Roman" w:hAnsi="Times New Roman" w:cs="Times New Roman"/>
                <w:sz w:val="24"/>
                <w:szCs w:val="24"/>
                <w:highlight w:val="green"/>
              </w:rPr>
            </w:pPr>
            <w:r w:rsidRPr="004C766E">
              <w:rPr>
                <w:rFonts w:ascii="Times New Roman" w:hAnsi="Times New Roman" w:cs="Times New Roman"/>
                <w:sz w:val="24"/>
                <w:szCs w:val="24"/>
                <w:highlight w:val="green"/>
              </w:rPr>
              <w:t>продукты переработки помещаются под таможенную процедуру выпуска для внутреннего потребления в период действия меры защиты внутреннего рынка в виде специальных, антидемпинговых, компенсационных пошлин, примененной при помещении под таможенную процедуру выпуска для внутреннего потребления товаров, вывезенных с таможенной территории Союза в соответствии с таможенной процедурой переработки вне таможенной территории;</w:t>
            </w:r>
          </w:p>
          <w:p w:rsidR="00D856C3" w:rsidRPr="004C766E" w:rsidRDefault="00D856C3" w:rsidP="00D856C3">
            <w:pPr>
              <w:ind w:firstLine="709"/>
              <w:jc w:val="both"/>
              <w:rPr>
                <w:rFonts w:ascii="Times New Roman" w:hAnsi="Times New Roman" w:cs="Times New Roman"/>
                <w:sz w:val="24"/>
                <w:szCs w:val="24"/>
                <w:highlight w:val="green"/>
              </w:rPr>
            </w:pPr>
            <w:r w:rsidRPr="004C766E">
              <w:rPr>
                <w:rFonts w:ascii="Times New Roman" w:hAnsi="Times New Roman" w:cs="Times New Roman"/>
                <w:sz w:val="24"/>
                <w:szCs w:val="24"/>
                <w:highlight w:val="green"/>
              </w:rPr>
              <w:t xml:space="preserve">продукты переработки образовались в результате </w:t>
            </w:r>
            <w:r w:rsidRPr="004C766E">
              <w:rPr>
                <w:rFonts w:ascii="Times New Roman" w:hAnsi="Times New Roman" w:cs="Times New Roman"/>
                <w:sz w:val="24"/>
                <w:szCs w:val="24"/>
                <w:highlight w:val="green"/>
              </w:rPr>
              <w:lastRenderedPageBreak/>
              <w:t>совершения иных операций по переработке вне таможенной территории Союза, чем операции, указанные в подпункте 1 настоящего пункта или определенные Комиссией в соответствии с подпунктом 1 настоящего пункта.</w:t>
            </w:r>
          </w:p>
          <w:p w:rsidR="00D856C3" w:rsidRPr="004C766E" w:rsidRDefault="00D856C3" w:rsidP="00D856C3">
            <w:pPr>
              <w:ind w:firstLine="709"/>
              <w:jc w:val="both"/>
              <w:rPr>
                <w:rFonts w:ascii="Times New Roman" w:hAnsi="Times New Roman" w:cs="Times New Roman"/>
                <w:sz w:val="24"/>
                <w:szCs w:val="24"/>
                <w:highlight w:val="green"/>
              </w:rPr>
            </w:pPr>
            <w:r w:rsidRPr="004C766E">
              <w:rPr>
                <w:rFonts w:ascii="Times New Roman" w:hAnsi="Times New Roman" w:cs="Times New Roman"/>
                <w:sz w:val="24"/>
                <w:szCs w:val="24"/>
                <w:highlight w:val="green"/>
              </w:rPr>
              <w:t xml:space="preserve">9. Комиссией в зависимости от категорий продуктов переработки, являющихся товарами, в отношении которых в Союзе введены меры защиты внутреннего рынка в виде специальных, антидемпинговых, компенсационных пошлин, могут быть определены иные, чем указанные в пункте 8 настоящей статьи, случаи, когда специальные, антидемпинговые, компенсационные пошлины исчисляются и подлежат уплате исходя из стоимости операций по переработке вне таможенной территории Союза, определенной в соответствии с пунктами 2 и 3 настоящей статьи. </w:t>
            </w:r>
          </w:p>
          <w:p w:rsidR="00D856C3" w:rsidRPr="004C766E" w:rsidRDefault="00D856C3" w:rsidP="004C23A6">
            <w:pPr>
              <w:ind w:firstLine="709"/>
              <w:jc w:val="both"/>
              <w:rPr>
                <w:rFonts w:ascii="Times New Roman" w:eastAsia="Times New Roman" w:hAnsi="Times New Roman" w:cs="Times New Roman"/>
                <w:b/>
                <w:bCs/>
                <w:sz w:val="24"/>
                <w:szCs w:val="24"/>
                <w:highlight w:val="green"/>
                <w:lang w:eastAsia="ru-RU"/>
              </w:rPr>
            </w:pPr>
            <w:r w:rsidRPr="004C766E">
              <w:rPr>
                <w:rFonts w:ascii="Times New Roman" w:hAnsi="Times New Roman" w:cs="Times New Roman"/>
                <w:sz w:val="24"/>
                <w:szCs w:val="24"/>
                <w:highlight w:val="green"/>
              </w:rPr>
              <w:t xml:space="preserve">10. В иных случаях, чем случаи, указанные в пункте 8 настоящей статьи или определенные Комиссией в соответствии с пунктом 9 настоящей статьи, при помещении под таможенную процедуру выпуска для внутреннего потребления продуктов переработки, являющихся товарами, в отношении которых в Союзе введены меры защиты внутреннего рынка в виде специальных, антидемпинговых, компенсационных пошлин, в отношении таких продуктов переработки специальные, антидемпинговые, компенсационные пошлины исчисляются и подлежат уплате в размере, определенном в соответствии со статьей 136 настоящего Кодекса, без учета особенностей, установленных настоящей статьей.»; </w:t>
            </w:r>
          </w:p>
        </w:tc>
        <w:tc>
          <w:tcPr>
            <w:tcW w:w="6804" w:type="dxa"/>
          </w:tcPr>
          <w:p w:rsidR="00D856C3" w:rsidRPr="004C766E" w:rsidRDefault="00D856C3" w:rsidP="00D856C3">
            <w:pPr>
              <w:tabs>
                <w:tab w:val="left" w:pos="993"/>
              </w:tabs>
              <w:spacing w:after="200"/>
              <w:ind w:firstLine="742"/>
              <w:contextualSpacing/>
              <w:jc w:val="both"/>
              <w:rPr>
                <w:rFonts w:ascii="Times New Roman" w:hAnsi="Times New Roman" w:cs="Times New Roman"/>
                <w:b/>
                <w:color w:val="00B050"/>
                <w:sz w:val="24"/>
                <w:szCs w:val="24"/>
                <w:highlight w:val="green"/>
              </w:rPr>
            </w:pPr>
            <w:r w:rsidRPr="004C766E">
              <w:rPr>
                <w:rFonts w:ascii="Times New Roman" w:hAnsi="Times New Roman" w:cs="Times New Roman"/>
                <w:b/>
                <w:color w:val="00B050"/>
                <w:sz w:val="24"/>
                <w:szCs w:val="24"/>
                <w:highlight w:val="green"/>
              </w:rPr>
              <w:lastRenderedPageBreak/>
              <w:t>ПД</w:t>
            </w:r>
            <w:r w:rsidR="00A658A4" w:rsidRPr="004C766E">
              <w:rPr>
                <w:rFonts w:ascii="Times New Roman" w:hAnsi="Times New Roman" w:cs="Times New Roman"/>
                <w:b/>
                <w:color w:val="00B050"/>
                <w:sz w:val="24"/>
                <w:szCs w:val="24"/>
                <w:highlight w:val="green"/>
              </w:rPr>
              <w:t xml:space="preserve"> ЕЭК</w:t>
            </w:r>
          </w:p>
          <w:p w:rsidR="00D856C3" w:rsidRPr="004C766E" w:rsidRDefault="00D856C3" w:rsidP="00D856C3">
            <w:pPr>
              <w:tabs>
                <w:tab w:val="left" w:pos="993"/>
              </w:tabs>
              <w:spacing w:after="200"/>
              <w:ind w:firstLine="742"/>
              <w:contextualSpacing/>
              <w:jc w:val="both"/>
              <w:rPr>
                <w:rFonts w:ascii="Times New Roman" w:hAnsi="Times New Roman" w:cs="Times New Roman"/>
                <w:sz w:val="24"/>
                <w:szCs w:val="24"/>
                <w:highlight w:val="green"/>
              </w:rPr>
            </w:pPr>
            <w:r w:rsidRPr="004C766E">
              <w:rPr>
                <w:rFonts w:ascii="Times New Roman" w:hAnsi="Times New Roman" w:cs="Times New Roman"/>
                <w:sz w:val="24"/>
                <w:szCs w:val="24"/>
                <w:highlight w:val="green"/>
              </w:rPr>
              <w:t xml:space="preserve">Некоторые предусмотренные в проекте Протокола изменения не согласуются с положениями Кодекса. В частности, в подпункте 1 пункта 8 статьи 186 (пункт 61 проекта Протокола) предусматривается ссылка на такие операции по переработке вне таможенной территории Союза, как ремонт товаров (за исключением модернизации), техническое обслуживание. При этом в статье 179 Кодекса, предусматривающей операции по переработке вне таможенной территории Союза, техническое обслуживание отсутствует;  </w:t>
            </w:r>
          </w:p>
          <w:p w:rsidR="00D856C3" w:rsidRPr="004C766E" w:rsidRDefault="00D856C3" w:rsidP="00D856C3">
            <w:pPr>
              <w:ind w:firstLine="709"/>
              <w:jc w:val="both"/>
              <w:rPr>
                <w:rFonts w:ascii="Times New Roman" w:eastAsia="Times New Roman" w:hAnsi="Times New Roman" w:cs="Times New Roman"/>
                <w:b/>
                <w:sz w:val="24"/>
                <w:szCs w:val="24"/>
                <w:highlight w:val="green"/>
                <w:lang w:eastAsia="ru-RU"/>
              </w:rPr>
            </w:pPr>
          </w:p>
          <w:p w:rsidR="00AD2272" w:rsidRPr="004C766E" w:rsidRDefault="00AD2272" w:rsidP="00D856C3">
            <w:pPr>
              <w:ind w:firstLine="709"/>
              <w:jc w:val="both"/>
              <w:rPr>
                <w:rFonts w:ascii="Times New Roman" w:eastAsia="Times New Roman" w:hAnsi="Times New Roman" w:cs="Times New Roman"/>
                <w:b/>
                <w:sz w:val="24"/>
                <w:szCs w:val="24"/>
                <w:highlight w:val="green"/>
                <w:lang w:eastAsia="ru-RU"/>
              </w:rPr>
            </w:pPr>
          </w:p>
          <w:p w:rsidR="00AD2272" w:rsidRPr="004C766E" w:rsidRDefault="00AD2272" w:rsidP="00AD2272">
            <w:pPr>
              <w:shd w:val="clear" w:color="auto" w:fill="FFFFFF"/>
              <w:tabs>
                <w:tab w:val="left" w:pos="6663"/>
              </w:tabs>
              <w:ind w:firstLine="567"/>
              <w:jc w:val="both"/>
              <w:rPr>
                <w:rFonts w:ascii="Times New Roman" w:hAnsi="Times New Roman" w:cs="Times New Roman"/>
                <w:b/>
                <w:sz w:val="24"/>
                <w:szCs w:val="24"/>
                <w:highlight w:val="green"/>
              </w:rPr>
            </w:pPr>
            <w:r w:rsidRPr="004C766E">
              <w:rPr>
                <w:rFonts w:ascii="Times New Roman" w:hAnsi="Times New Roman" w:cs="Times New Roman"/>
                <w:b/>
                <w:sz w:val="24"/>
                <w:szCs w:val="24"/>
                <w:highlight w:val="green"/>
              </w:rPr>
              <w:t>ЭГ 56</w:t>
            </w:r>
          </w:p>
          <w:p w:rsidR="00AD2272" w:rsidRPr="004C766E" w:rsidRDefault="00AD2272" w:rsidP="00AD2272">
            <w:pPr>
              <w:shd w:val="clear" w:color="auto" w:fill="FFFFFF"/>
              <w:tabs>
                <w:tab w:val="left" w:pos="6663"/>
              </w:tabs>
              <w:ind w:firstLine="567"/>
              <w:jc w:val="both"/>
              <w:rPr>
                <w:rFonts w:ascii="Times New Roman" w:hAnsi="Times New Roman" w:cs="Times New Roman"/>
                <w:b/>
                <w:sz w:val="24"/>
                <w:szCs w:val="24"/>
                <w:highlight w:val="green"/>
              </w:rPr>
            </w:pPr>
            <w:r w:rsidRPr="004C766E">
              <w:rPr>
                <w:rFonts w:ascii="Times New Roman" w:hAnsi="Times New Roman" w:cs="Times New Roman"/>
                <w:b/>
                <w:sz w:val="24"/>
                <w:szCs w:val="24"/>
                <w:highlight w:val="green"/>
              </w:rPr>
              <w:t>РА, РБ, КР, РФ поддержано исключение «техническое обслуживание» из пп. 1 пункта 8. РК предварительно поддержано</w:t>
            </w:r>
          </w:p>
          <w:p w:rsidR="00AD2272" w:rsidRPr="004C766E" w:rsidRDefault="00AD2272" w:rsidP="00AD2272">
            <w:pPr>
              <w:ind w:firstLine="709"/>
              <w:jc w:val="both"/>
              <w:rPr>
                <w:rFonts w:ascii="Times New Roman" w:eastAsia="Times New Roman" w:hAnsi="Times New Roman" w:cs="Times New Roman"/>
                <w:b/>
                <w:sz w:val="24"/>
                <w:szCs w:val="24"/>
                <w:highlight w:val="green"/>
                <w:lang w:eastAsia="ru-RU"/>
              </w:rPr>
            </w:pPr>
            <w:r w:rsidRPr="004C766E">
              <w:rPr>
                <w:rFonts w:ascii="Times New Roman" w:hAnsi="Times New Roman" w:cs="Times New Roman"/>
                <w:b/>
                <w:sz w:val="24"/>
                <w:szCs w:val="24"/>
                <w:highlight w:val="green"/>
              </w:rPr>
              <w:t>+ РА, РБ, РК, КР, РФ согласованы поправки, выработанные на ЭГ</w:t>
            </w:r>
          </w:p>
        </w:tc>
      </w:tr>
      <w:tr w:rsidR="00D856C3" w:rsidRPr="004C23A6" w:rsidTr="004C23A6">
        <w:tc>
          <w:tcPr>
            <w:tcW w:w="846" w:type="dxa"/>
          </w:tcPr>
          <w:p w:rsidR="00D856C3" w:rsidRPr="00B7143D" w:rsidRDefault="00D856C3" w:rsidP="004C23A6">
            <w:pPr>
              <w:pStyle w:val="a4"/>
              <w:numPr>
                <w:ilvl w:val="0"/>
                <w:numId w:val="5"/>
              </w:numPr>
              <w:jc w:val="center"/>
              <w:rPr>
                <w:rFonts w:ascii="Times New Roman" w:hAnsi="Times New Roman" w:cs="Times New Roman"/>
                <w:sz w:val="24"/>
                <w:szCs w:val="24"/>
                <w:highlight w:val="yellow"/>
              </w:rPr>
            </w:pPr>
          </w:p>
        </w:tc>
        <w:tc>
          <w:tcPr>
            <w:tcW w:w="1105" w:type="dxa"/>
          </w:tcPr>
          <w:p w:rsidR="00D856C3" w:rsidRPr="00B7143D" w:rsidRDefault="00D856C3" w:rsidP="00D856C3">
            <w:pPr>
              <w:jc w:val="center"/>
              <w:rPr>
                <w:rFonts w:ascii="Times New Roman" w:eastAsia="Times New Roman" w:hAnsi="Times New Roman" w:cs="Times New Roman"/>
                <w:b/>
                <w:bCs/>
                <w:color w:val="00B050"/>
                <w:sz w:val="24"/>
                <w:szCs w:val="24"/>
                <w:highlight w:val="yellow"/>
                <w:lang w:eastAsia="ru-RU"/>
              </w:rPr>
            </w:pPr>
            <w:r w:rsidRPr="00B7143D">
              <w:rPr>
                <w:rFonts w:ascii="Times New Roman" w:eastAsia="Times New Roman" w:hAnsi="Times New Roman" w:cs="Times New Roman"/>
                <w:b/>
                <w:bCs/>
                <w:color w:val="00B050"/>
                <w:sz w:val="24"/>
                <w:szCs w:val="24"/>
                <w:highlight w:val="yellow"/>
                <w:lang w:eastAsia="ru-RU"/>
              </w:rPr>
              <w:t>64)</w:t>
            </w:r>
          </w:p>
          <w:p w:rsidR="00D856C3" w:rsidRPr="00B7143D" w:rsidRDefault="00D856C3" w:rsidP="00D856C3">
            <w:pPr>
              <w:jc w:val="center"/>
              <w:rPr>
                <w:rFonts w:ascii="Times New Roman" w:eastAsia="Times New Roman" w:hAnsi="Times New Roman" w:cs="Times New Roman"/>
                <w:b/>
                <w:bCs/>
                <w:color w:val="00B050"/>
                <w:sz w:val="24"/>
                <w:szCs w:val="24"/>
                <w:highlight w:val="yellow"/>
                <w:lang w:eastAsia="ru-RU"/>
              </w:rPr>
            </w:pPr>
            <w:r w:rsidRPr="00B7143D">
              <w:rPr>
                <w:rFonts w:ascii="Times New Roman" w:eastAsia="Times New Roman" w:hAnsi="Times New Roman" w:cs="Times New Roman"/>
                <w:b/>
                <w:bCs/>
                <w:color w:val="00B050"/>
                <w:sz w:val="24"/>
                <w:szCs w:val="24"/>
                <w:highlight w:val="yellow"/>
                <w:lang w:eastAsia="ru-RU"/>
              </w:rPr>
              <w:t>71)</w:t>
            </w:r>
          </w:p>
        </w:tc>
        <w:tc>
          <w:tcPr>
            <w:tcW w:w="6946" w:type="dxa"/>
          </w:tcPr>
          <w:p w:rsidR="00D856C3" w:rsidRPr="00B7143D" w:rsidRDefault="00D856C3" w:rsidP="00D856C3">
            <w:pPr>
              <w:ind w:firstLine="709"/>
              <w:jc w:val="both"/>
              <w:rPr>
                <w:rFonts w:ascii="Times New Roman" w:hAnsi="Times New Roman" w:cs="Times New Roman"/>
                <w:sz w:val="24"/>
                <w:szCs w:val="24"/>
                <w:highlight w:val="yellow"/>
              </w:rPr>
            </w:pPr>
            <w:r w:rsidRPr="00B7143D">
              <w:rPr>
                <w:rFonts w:ascii="Times New Roman" w:hAnsi="Times New Roman" w:cs="Times New Roman"/>
                <w:sz w:val="24"/>
                <w:szCs w:val="24"/>
                <w:highlight w:val="yellow"/>
              </w:rPr>
              <w:t>64) статью 203 дополнить пунктом 8 следующего содержания:</w:t>
            </w:r>
          </w:p>
          <w:p w:rsidR="00D856C3" w:rsidRPr="00B7143D" w:rsidRDefault="00D856C3" w:rsidP="00D856C3">
            <w:pPr>
              <w:ind w:firstLine="709"/>
              <w:jc w:val="both"/>
              <w:rPr>
                <w:rFonts w:ascii="Times New Roman" w:hAnsi="Times New Roman" w:cs="Times New Roman"/>
                <w:sz w:val="24"/>
                <w:szCs w:val="24"/>
                <w:highlight w:val="yellow"/>
              </w:rPr>
            </w:pPr>
            <w:r w:rsidRPr="00B7143D">
              <w:rPr>
                <w:rFonts w:ascii="Times New Roman" w:hAnsi="Times New Roman" w:cs="Times New Roman"/>
                <w:sz w:val="24"/>
                <w:szCs w:val="24"/>
                <w:highlight w:val="yellow"/>
              </w:rPr>
              <w:t>«8. Законодательством государств-членов могут быть установлены предельные сроки, до истечения которых товары, помещенные под таможенную процедуру свободной таможенной зоны, должны быть ввезены на территорию СЭЗ, если при помещении под таможенную процедуру свободной таможенной зоны такие товары находились за пределами территории этой СЭЗ.»;</w:t>
            </w:r>
          </w:p>
          <w:p w:rsidR="00D856C3" w:rsidRPr="00B7143D" w:rsidRDefault="00D856C3" w:rsidP="00D856C3">
            <w:pPr>
              <w:ind w:firstLine="709"/>
              <w:jc w:val="both"/>
              <w:rPr>
                <w:rFonts w:ascii="Times New Roman" w:hAnsi="Times New Roman" w:cs="Times New Roman"/>
                <w:sz w:val="24"/>
                <w:szCs w:val="24"/>
                <w:highlight w:val="yellow"/>
              </w:rPr>
            </w:pPr>
          </w:p>
          <w:p w:rsidR="00D856C3" w:rsidRPr="00B7143D" w:rsidRDefault="00D856C3" w:rsidP="00D856C3">
            <w:pPr>
              <w:ind w:firstLine="709"/>
              <w:jc w:val="both"/>
              <w:rPr>
                <w:rFonts w:ascii="Times New Roman" w:hAnsi="Times New Roman" w:cs="Times New Roman"/>
                <w:sz w:val="24"/>
                <w:szCs w:val="24"/>
                <w:highlight w:val="yellow"/>
              </w:rPr>
            </w:pPr>
            <w:r w:rsidRPr="00B7143D">
              <w:rPr>
                <w:rFonts w:ascii="Times New Roman" w:hAnsi="Times New Roman" w:cs="Times New Roman"/>
                <w:sz w:val="24"/>
                <w:szCs w:val="24"/>
                <w:highlight w:val="yellow"/>
              </w:rPr>
              <w:t>67) пункт 7 статьи 208 дополнить подпунктом 8 следующего содержания:</w:t>
            </w:r>
          </w:p>
          <w:p w:rsidR="00D856C3" w:rsidRPr="00B7143D" w:rsidRDefault="00D856C3" w:rsidP="00D856C3">
            <w:pPr>
              <w:ind w:firstLine="709"/>
              <w:jc w:val="both"/>
              <w:rPr>
                <w:rFonts w:ascii="Times New Roman" w:hAnsi="Times New Roman" w:cs="Times New Roman"/>
                <w:sz w:val="24"/>
                <w:szCs w:val="24"/>
                <w:highlight w:val="yellow"/>
              </w:rPr>
            </w:pPr>
            <w:r w:rsidRPr="00B7143D">
              <w:rPr>
                <w:rFonts w:ascii="Times New Roman" w:hAnsi="Times New Roman" w:cs="Times New Roman"/>
                <w:sz w:val="24"/>
                <w:szCs w:val="24"/>
                <w:highlight w:val="yellow"/>
              </w:rPr>
              <w:t>«8) в случае, если помещенные под таможенную процедуру свободной таможенной зоны товары не ввезены на территорию СЭЗ до истечения срока, установленного законодательством государства-члена в соответствии с пунктом 8 статьи 203 настоящего Кодекса, – день истечения этого срока.»;</w:t>
            </w:r>
          </w:p>
          <w:p w:rsidR="00D856C3" w:rsidRPr="00B7143D" w:rsidRDefault="00D856C3" w:rsidP="00D856C3">
            <w:pPr>
              <w:ind w:firstLine="709"/>
              <w:jc w:val="both"/>
              <w:rPr>
                <w:rFonts w:ascii="Times New Roman" w:hAnsi="Times New Roman" w:cs="Times New Roman"/>
                <w:sz w:val="24"/>
                <w:szCs w:val="24"/>
                <w:highlight w:val="yellow"/>
              </w:rPr>
            </w:pPr>
          </w:p>
          <w:p w:rsidR="00D856C3" w:rsidRPr="00B7143D" w:rsidRDefault="00D856C3" w:rsidP="00D856C3">
            <w:pPr>
              <w:ind w:firstLine="709"/>
              <w:jc w:val="both"/>
              <w:rPr>
                <w:rFonts w:ascii="Times New Roman" w:hAnsi="Times New Roman" w:cs="Times New Roman"/>
                <w:sz w:val="24"/>
                <w:szCs w:val="24"/>
                <w:highlight w:val="yellow"/>
              </w:rPr>
            </w:pPr>
          </w:p>
          <w:p w:rsidR="00D856C3" w:rsidRPr="00B7143D" w:rsidRDefault="00D856C3" w:rsidP="00D856C3">
            <w:pPr>
              <w:ind w:firstLine="709"/>
              <w:jc w:val="both"/>
              <w:rPr>
                <w:rFonts w:ascii="Times New Roman" w:hAnsi="Times New Roman" w:cs="Times New Roman"/>
                <w:sz w:val="24"/>
                <w:szCs w:val="24"/>
                <w:highlight w:val="yellow"/>
              </w:rPr>
            </w:pPr>
            <w:r w:rsidRPr="00B7143D">
              <w:rPr>
                <w:rFonts w:ascii="Times New Roman" w:hAnsi="Times New Roman" w:cs="Times New Roman"/>
                <w:sz w:val="24"/>
                <w:szCs w:val="24"/>
                <w:highlight w:val="yellow"/>
              </w:rPr>
              <w:t>71) в статье 213:</w:t>
            </w:r>
          </w:p>
          <w:p w:rsidR="00D856C3" w:rsidRPr="00B7143D" w:rsidRDefault="00D856C3" w:rsidP="00D856C3">
            <w:pPr>
              <w:ind w:firstLine="709"/>
              <w:jc w:val="both"/>
              <w:rPr>
                <w:rFonts w:ascii="Times New Roman" w:hAnsi="Times New Roman" w:cs="Times New Roman"/>
                <w:sz w:val="24"/>
                <w:szCs w:val="24"/>
                <w:highlight w:val="yellow"/>
              </w:rPr>
            </w:pPr>
            <w:r w:rsidRPr="00B7143D">
              <w:rPr>
                <w:rFonts w:ascii="Times New Roman" w:hAnsi="Times New Roman" w:cs="Times New Roman"/>
                <w:sz w:val="24"/>
                <w:szCs w:val="24"/>
                <w:highlight w:val="yellow"/>
              </w:rPr>
              <w:t>…..</w:t>
            </w:r>
          </w:p>
          <w:p w:rsidR="00D856C3" w:rsidRPr="00B7143D" w:rsidRDefault="00D856C3" w:rsidP="00D856C3">
            <w:pPr>
              <w:ind w:firstLine="709"/>
              <w:jc w:val="both"/>
              <w:rPr>
                <w:rFonts w:ascii="Times New Roman" w:hAnsi="Times New Roman" w:cs="Times New Roman"/>
                <w:sz w:val="24"/>
                <w:szCs w:val="24"/>
                <w:highlight w:val="yellow"/>
              </w:rPr>
            </w:pPr>
            <w:r w:rsidRPr="00B7143D">
              <w:rPr>
                <w:rFonts w:ascii="Times New Roman" w:hAnsi="Times New Roman" w:cs="Times New Roman"/>
                <w:sz w:val="24"/>
                <w:szCs w:val="24"/>
                <w:highlight w:val="yellow"/>
              </w:rPr>
              <w:t>дополнить пунктом 11 следующего содержания:</w:t>
            </w:r>
          </w:p>
          <w:p w:rsidR="00D856C3" w:rsidRPr="00B7143D" w:rsidRDefault="00D856C3" w:rsidP="00D856C3">
            <w:pPr>
              <w:ind w:firstLine="709"/>
              <w:jc w:val="both"/>
              <w:rPr>
                <w:rFonts w:ascii="Times New Roman" w:hAnsi="Times New Roman" w:cs="Times New Roman"/>
                <w:sz w:val="24"/>
                <w:szCs w:val="24"/>
                <w:highlight w:val="yellow"/>
              </w:rPr>
            </w:pPr>
            <w:r w:rsidRPr="00B7143D">
              <w:rPr>
                <w:rFonts w:ascii="Times New Roman" w:hAnsi="Times New Roman" w:cs="Times New Roman"/>
                <w:sz w:val="24"/>
                <w:szCs w:val="24"/>
                <w:highlight w:val="yellow"/>
              </w:rPr>
              <w:t xml:space="preserve">«11. Законодательством государств-членов могут быть установлены предельные сроки, до истечения которых товары, помещенные под таможенную процедуру свободного склада, должны быть ввезены на территорию свободного склада, если при помещении под таможенную процедуру свободного склада такие товары находились за пределами территории свободного склада.»; </w:t>
            </w:r>
          </w:p>
          <w:p w:rsidR="00D856C3" w:rsidRPr="00B7143D" w:rsidRDefault="00D856C3" w:rsidP="00D856C3">
            <w:pPr>
              <w:ind w:firstLine="709"/>
              <w:jc w:val="both"/>
              <w:rPr>
                <w:rFonts w:ascii="Times New Roman" w:hAnsi="Times New Roman" w:cs="Times New Roman"/>
                <w:sz w:val="24"/>
                <w:szCs w:val="24"/>
                <w:highlight w:val="yellow"/>
              </w:rPr>
            </w:pPr>
          </w:p>
          <w:p w:rsidR="00D856C3" w:rsidRPr="00B7143D" w:rsidRDefault="00D856C3" w:rsidP="00D856C3">
            <w:pPr>
              <w:ind w:firstLine="709"/>
              <w:jc w:val="both"/>
              <w:rPr>
                <w:rFonts w:ascii="Times New Roman" w:hAnsi="Times New Roman" w:cs="Times New Roman"/>
                <w:sz w:val="24"/>
                <w:szCs w:val="24"/>
                <w:highlight w:val="yellow"/>
              </w:rPr>
            </w:pPr>
            <w:r w:rsidRPr="00B7143D">
              <w:rPr>
                <w:rFonts w:ascii="Times New Roman" w:hAnsi="Times New Roman" w:cs="Times New Roman"/>
                <w:sz w:val="24"/>
                <w:szCs w:val="24"/>
                <w:highlight w:val="yellow"/>
              </w:rPr>
              <w:t xml:space="preserve">73) в статье 216: </w:t>
            </w:r>
          </w:p>
          <w:p w:rsidR="00D856C3" w:rsidRPr="00B7143D" w:rsidRDefault="00D856C3" w:rsidP="00D856C3">
            <w:pPr>
              <w:ind w:firstLine="709"/>
              <w:jc w:val="both"/>
              <w:rPr>
                <w:rFonts w:ascii="Times New Roman" w:hAnsi="Times New Roman" w:cs="Times New Roman"/>
                <w:sz w:val="24"/>
                <w:szCs w:val="24"/>
                <w:highlight w:val="yellow"/>
              </w:rPr>
            </w:pPr>
            <w:r w:rsidRPr="00B7143D">
              <w:rPr>
                <w:rFonts w:ascii="Times New Roman" w:hAnsi="Times New Roman" w:cs="Times New Roman"/>
                <w:sz w:val="24"/>
                <w:szCs w:val="24"/>
                <w:highlight w:val="yellow"/>
              </w:rPr>
              <w:t>…….</w:t>
            </w:r>
          </w:p>
          <w:p w:rsidR="00D856C3" w:rsidRPr="00B7143D" w:rsidRDefault="00D856C3" w:rsidP="00D856C3">
            <w:pPr>
              <w:ind w:firstLine="709"/>
              <w:jc w:val="both"/>
              <w:rPr>
                <w:rFonts w:ascii="Times New Roman" w:hAnsi="Times New Roman" w:cs="Times New Roman"/>
                <w:sz w:val="24"/>
                <w:szCs w:val="24"/>
                <w:highlight w:val="yellow"/>
              </w:rPr>
            </w:pPr>
            <w:r w:rsidRPr="00B7143D">
              <w:rPr>
                <w:rFonts w:ascii="Times New Roman" w:hAnsi="Times New Roman" w:cs="Times New Roman"/>
                <w:sz w:val="24"/>
                <w:szCs w:val="24"/>
                <w:highlight w:val="yellow"/>
              </w:rPr>
              <w:t>пункт 4 дополнить подпунктом 9 следующего содержания:</w:t>
            </w:r>
          </w:p>
          <w:p w:rsidR="00D856C3" w:rsidRPr="00B7143D" w:rsidRDefault="00D856C3" w:rsidP="00D856C3">
            <w:pPr>
              <w:ind w:firstLine="709"/>
              <w:jc w:val="both"/>
              <w:rPr>
                <w:rFonts w:ascii="Times New Roman" w:hAnsi="Times New Roman" w:cs="Times New Roman"/>
                <w:sz w:val="24"/>
                <w:szCs w:val="24"/>
                <w:highlight w:val="yellow"/>
              </w:rPr>
            </w:pPr>
            <w:r w:rsidRPr="00B7143D">
              <w:rPr>
                <w:rFonts w:ascii="Times New Roman" w:hAnsi="Times New Roman" w:cs="Times New Roman"/>
                <w:sz w:val="24"/>
                <w:szCs w:val="24"/>
                <w:highlight w:val="yellow"/>
              </w:rPr>
              <w:t>«9) в случае, если помещенные под таможенную процедуру свободного склада товары не ввезены на территорию свободного склада до истечения срока, установленного законодательством государства-члена в соответствии с пунктом 11 статьи 213 настоящего Кодекса, –день истечения этого срока.»;</w:t>
            </w:r>
          </w:p>
          <w:p w:rsidR="00D856C3" w:rsidRPr="00B7143D" w:rsidRDefault="00D856C3" w:rsidP="00D856C3">
            <w:pPr>
              <w:ind w:firstLine="709"/>
              <w:jc w:val="both"/>
              <w:rPr>
                <w:rFonts w:ascii="Times New Roman" w:hAnsi="Times New Roman" w:cs="Times New Roman"/>
                <w:sz w:val="24"/>
                <w:szCs w:val="24"/>
                <w:highlight w:val="yellow"/>
              </w:rPr>
            </w:pPr>
          </w:p>
        </w:tc>
        <w:tc>
          <w:tcPr>
            <w:tcW w:w="6804" w:type="dxa"/>
          </w:tcPr>
          <w:p w:rsidR="00D856C3" w:rsidRPr="00B7143D" w:rsidRDefault="00D856C3" w:rsidP="00D856C3">
            <w:pPr>
              <w:tabs>
                <w:tab w:val="left" w:pos="993"/>
                <w:tab w:val="left" w:pos="1134"/>
              </w:tabs>
              <w:spacing w:after="200"/>
              <w:ind w:firstLine="317"/>
              <w:contextualSpacing/>
              <w:jc w:val="both"/>
              <w:rPr>
                <w:rFonts w:ascii="Times New Roman" w:hAnsi="Times New Roman" w:cs="Times New Roman"/>
                <w:b/>
                <w:color w:val="00B050"/>
                <w:sz w:val="24"/>
                <w:szCs w:val="24"/>
                <w:highlight w:val="yellow"/>
              </w:rPr>
            </w:pPr>
            <w:r w:rsidRPr="00B7143D">
              <w:rPr>
                <w:rFonts w:ascii="Times New Roman" w:hAnsi="Times New Roman" w:cs="Times New Roman"/>
                <w:b/>
                <w:color w:val="00B050"/>
                <w:sz w:val="24"/>
                <w:szCs w:val="24"/>
                <w:highlight w:val="yellow"/>
              </w:rPr>
              <w:lastRenderedPageBreak/>
              <w:t>ПД ЕЭК</w:t>
            </w:r>
          </w:p>
          <w:p w:rsidR="00D856C3" w:rsidRPr="00B7143D" w:rsidRDefault="00D856C3" w:rsidP="00D856C3">
            <w:pPr>
              <w:tabs>
                <w:tab w:val="left" w:pos="993"/>
                <w:tab w:val="left" w:pos="1134"/>
              </w:tabs>
              <w:spacing w:after="200"/>
              <w:ind w:firstLine="317"/>
              <w:contextualSpacing/>
              <w:jc w:val="both"/>
              <w:rPr>
                <w:rFonts w:ascii="Times New Roman" w:hAnsi="Times New Roman" w:cs="Times New Roman"/>
                <w:sz w:val="24"/>
                <w:szCs w:val="24"/>
                <w:highlight w:val="yellow"/>
              </w:rPr>
            </w:pPr>
            <w:r w:rsidRPr="00B7143D">
              <w:rPr>
                <w:rFonts w:ascii="Times New Roman" w:hAnsi="Times New Roman" w:cs="Times New Roman"/>
                <w:sz w:val="24"/>
                <w:szCs w:val="24"/>
                <w:highlight w:val="yellow"/>
              </w:rPr>
              <w:t xml:space="preserve">Предлагаемые проектом Протокола пункт 8 статьи 203 (пункт 64 проекта Протокола) и пункт 11 статьи 213 (пункт 71 проекта Протокола), предусматривающие право государств-членов устанавливать предельные сроки, не соотносятся с подпунктом 8 пункта 7 статьи 208 (пункт 67 проекта Протокола) и подпунктом 9 пункта 4 статьи 216 (пункт 73 проекта Протокола), определяющими срок уплаты пошлин в случае несоблюдения указанных предельных сроков. </w:t>
            </w:r>
            <w:r w:rsidRPr="00B7143D">
              <w:rPr>
                <w:rFonts w:ascii="Times New Roman" w:hAnsi="Times New Roman" w:cs="Times New Roman"/>
                <w:sz w:val="24"/>
                <w:szCs w:val="24"/>
                <w:highlight w:val="yellow"/>
                <w:shd w:val="clear" w:color="auto" w:fill="FFFFFF" w:themeFill="background1"/>
              </w:rPr>
              <w:t xml:space="preserve">В случае, </w:t>
            </w:r>
            <w:r w:rsidRPr="00B7143D">
              <w:rPr>
                <w:rFonts w:ascii="Times New Roman" w:hAnsi="Times New Roman" w:cs="Times New Roman"/>
                <w:sz w:val="24"/>
                <w:szCs w:val="24"/>
                <w:highlight w:val="yellow"/>
                <w:shd w:val="clear" w:color="auto" w:fill="FFFFFF" w:themeFill="background1"/>
              </w:rPr>
              <w:lastRenderedPageBreak/>
              <w:t>если законодательством государств – членов Союза предельные сроки установлены не будут, применение данных положений проекта Протокола</w:t>
            </w:r>
            <w:r w:rsidRPr="00B7143D">
              <w:rPr>
                <w:rFonts w:ascii="Times New Roman" w:hAnsi="Times New Roman" w:cs="Times New Roman"/>
                <w:sz w:val="24"/>
                <w:szCs w:val="24"/>
                <w:highlight w:val="yellow"/>
              </w:rPr>
              <w:t xml:space="preserve"> затруднительно. При этом сохранится правовая неопределенность относительно возможности нахождения товаров за пределами территории СЭЗ при их помещении под таможенную процедуру свободной таможенной зоны.</w:t>
            </w:r>
          </w:p>
          <w:p w:rsidR="00D856C3" w:rsidRPr="00B7143D" w:rsidRDefault="00D856C3" w:rsidP="00D856C3">
            <w:pPr>
              <w:tabs>
                <w:tab w:val="left" w:pos="993"/>
              </w:tabs>
              <w:spacing w:after="200"/>
              <w:ind w:firstLine="742"/>
              <w:contextualSpacing/>
              <w:jc w:val="both"/>
              <w:rPr>
                <w:rFonts w:ascii="Times New Roman" w:hAnsi="Times New Roman" w:cs="Times New Roman"/>
                <w:b/>
                <w:sz w:val="24"/>
                <w:szCs w:val="24"/>
                <w:highlight w:val="yellow"/>
              </w:rPr>
            </w:pPr>
          </w:p>
          <w:p w:rsidR="00B7143D" w:rsidRPr="00B7143D" w:rsidRDefault="00B7143D" w:rsidP="00D856C3">
            <w:pPr>
              <w:tabs>
                <w:tab w:val="left" w:pos="993"/>
              </w:tabs>
              <w:spacing w:after="200"/>
              <w:ind w:firstLine="742"/>
              <w:contextualSpacing/>
              <w:jc w:val="both"/>
              <w:rPr>
                <w:rFonts w:ascii="Times New Roman" w:hAnsi="Times New Roman" w:cs="Times New Roman"/>
                <w:b/>
                <w:sz w:val="24"/>
                <w:szCs w:val="24"/>
                <w:highlight w:val="yellow"/>
              </w:rPr>
            </w:pPr>
            <w:r w:rsidRPr="00B7143D">
              <w:rPr>
                <w:rFonts w:ascii="Times New Roman" w:hAnsi="Times New Roman" w:cs="Times New Roman"/>
                <w:b/>
                <w:sz w:val="24"/>
                <w:szCs w:val="24"/>
                <w:highlight w:val="yellow"/>
              </w:rPr>
              <w:t>ЭГ 56</w:t>
            </w:r>
          </w:p>
          <w:p w:rsidR="00B7143D" w:rsidRPr="00B7143D" w:rsidRDefault="00B7143D" w:rsidP="00D856C3">
            <w:pPr>
              <w:tabs>
                <w:tab w:val="left" w:pos="993"/>
              </w:tabs>
              <w:spacing w:after="200"/>
              <w:ind w:firstLine="742"/>
              <w:contextualSpacing/>
              <w:jc w:val="both"/>
              <w:rPr>
                <w:rFonts w:ascii="Times New Roman" w:hAnsi="Times New Roman" w:cs="Times New Roman"/>
                <w:sz w:val="24"/>
                <w:szCs w:val="24"/>
                <w:highlight w:val="yellow"/>
              </w:rPr>
            </w:pPr>
            <w:r w:rsidRPr="00B7143D">
              <w:rPr>
                <w:rFonts w:ascii="Times New Roman" w:hAnsi="Times New Roman" w:cs="Times New Roman"/>
                <w:sz w:val="24"/>
                <w:szCs w:val="24"/>
                <w:highlight w:val="yellow"/>
              </w:rPr>
              <w:t>Вернуться на ЭГ в январе 2024 года</w:t>
            </w:r>
          </w:p>
        </w:tc>
      </w:tr>
      <w:tr w:rsidR="00D856C3" w:rsidRPr="004C23A6" w:rsidTr="004C23A6">
        <w:tc>
          <w:tcPr>
            <w:tcW w:w="846" w:type="dxa"/>
          </w:tcPr>
          <w:p w:rsidR="00D856C3" w:rsidRPr="005E7EE7" w:rsidRDefault="00D856C3" w:rsidP="004C23A6">
            <w:pPr>
              <w:pStyle w:val="a4"/>
              <w:numPr>
                <w:ilvl w:val="0"/>
                <w:numId w:val="5"/>
              </w:numPr>
              <w:jc w:val="center"/>
              <w:rPr>
                <w:rFonts w:ascii="Times New Roman" w:hAnsi="Times New Roman" w:cs="Times New Roman"/>
                <w:sz w:val="24"/>
                <w:szCs w:val="24"/>
                <w:highlight w:val="green"/>
              </w:rPr>
            </w:pPr>
          </w:p>
        </w:tc>
        <w:tc>
          <w:tcPr>
            <w:tcW w:w="1105" w:type="dxa"/>
          </w:tcPr>
          <w:p w:rsidR="00D856C3" w:rsidRPr="005E7EE7" w:rsidRDefault="00D856C3" w:rsidP="00D856C3">
            <w:pPr>
              <w:jc w:val="center"/>
              <w:rPr>
                <w:rFonts w:ascii="Times New Roman" w:eastAsia="Times New Roman" w:hAnsi="Times New Roman" w:cs="Times New Roman"/>
                <w:b/>
                <w:bCs/>
                <w:color w:val="FF0000"/>
                <w:sz w:val="24"/>
                <w:szCs w:val="24"/>
                <w:highlight w:val="green"/>
                <w:lang w:eastAsia="ru-RU"/>
              </w:rPr>
            </w:pPr>
            <w:r w:rsidRPr="005E7EE7">
              <w:rPr>
                <w:rFonts w:ascii="Times New Roman" w:eastAsia="Times New Roman" w:hAnsi="Times New Roman" w:cs="Times New Roman"/>
                <w:b/>
                <w:bCs/>
                <w:color w:val="FF0000"/>
                <w:sz w:val="24"/>
                <w:szCs w:val="24"/>
                <w:highlight w:val="green"/>
                <w:lang w:eastAsia="ru-RU"/>
              </w:rPr>
              <w:t>65</w:t>
            </w:r>
          </w:p>
        </w:tc>
        <w:tc>
          <w:tcPr>
            <w:tcW w:w="6946" w:type="dxa"/>
          </w:tcPr>
          <w:p w:rsidR="00D856C3" w:rsidRPr="005E7EE7" w:rsidRDefault="00D856C3" w:rsidP="00D856C3">
            <w:pPr>
              <w:ind w:firstLine="709"/>
              <w:jc w:val="both"/>
              <w:rPr>
                <w:rFonts w:ascii="Times New Roman" w:hAnsi="Times New Roman" w:cs="Times New Roman"/>
                <w:b/>
                <w:strike/>
                <w:sz w:val="24"/>
                <w:szCs w:val="24"/>
                <w:highlight w:val="green"/>
              </w:rPr>
            </w:pPr>
            <w:r w:rsidRPr="005E7EE7">
              <w:rPr>
                <w:rFonts w:ascii="Times New Roman" w:hAnsi="Times New Roman" w:cs="Times New Roman"/>
                <w:b/>
                <w:strike/>
                <w:sz w:val="24"/>
                <w:szCs w:val="24"/>
                <w:highlight w:val="green"/>
              </w:rPr>
              <w:t>подпункт 6 пункта 3 статьи 204 после слов «произведенной из» дополнить словом «уловов»;</w:t>
            </w:r>
          </w:p>
          <w:p w:rsidR="00D856C3" w:rsidRPr="005E7EE7" w:rsidRDefault="00D856C3" w:rsidP="00D856C3">
            <w:pPr>
              <w:ind w:firstLine="709"/>
              <w:jc w:val="both"/>
              <w:rPr>
                <w:rFonts w:ascii="Times New Roman" w:hAnsi="Times New Roman" w:cs="Times New Roman"/>
                <w:b/>
                <w:sz w:val="24"/>
                <w:szCs w:val="24"/>
                <w:highlight w:val="green"/>
              </w:rPr>
            </w:pPr>
            <w:r w:rsidRPr="005E7EE7">
              <w:rPr>
                <w:rFonts w:ascii="Times New Roman" w:hAnsi="Times New Roman" w:cs="Times New Roman"/>
                <w:b/>
                <w:sz w:val="24"/>
                <w:szCs w:val="24"/>
                <w:highlight w:val="green"/>
              </w:rPr>
              <w:lastRenderedPageBreak/>
              <w:t>в подпункте 6 пункта 3 статьи 204 слова «произведенной из уловов водных биологических ресурсов на указанных судах» заменить словами «произведенной на указанных судах из уловов водных биологических ресурсов»;</w:t>
            </w:r>
          </w:p>
          <w:p w:rsidR="00D856C3" w:rsidRPr="005E7EE7" w:rsidRDefault="00D856C3" w:rsidP="00D856C3">
            <w:pPr>
              <w:ind w:firstLine="709"/>
              <w:jc w:val="both"/>
              <w:rPr>
                <w:rFonts w:ascii="Times New Roman" w:eastAsia="Times New Roman" w:hAnsi="Times New Roman" w:cs="Times New Roman"/>
                <w:b/>
                <w:bCs/>
                <w:sz w:val="24"/>
                <w:szCs w:val="24"/>
                <w:highlight w:val="green"/>
                <w:lang w:eastAsia="ru-RU"/>
              </w:rPr>
            </w:pPr>
          </w:p>
        </w:tc>
        <w:tc>
          <w:tcPr>
            <w:tcW w:w="6804" w:type="dxa"/>
          </w:tcPr>
          <w:p w:rsidR="00D856C3" w:rsidRPr="005E7EE7" w:rsidRDefault="00D856C3" w:rsidP="00D856C3">
            <w:pPr>
              <w:ind w:firstLine="709"/>
              <w:jc w:val="both"/>
              <w:rPr>
                <w:rFonts w:ascii="Times New Roman" w:hAnsi="Times New Roman" w:cs="Times New Roman"/>
                <w:b/>
                <w:color w:val="FF0000"/>
                <w:sz w:val="24"/>
                <w:szCs w:val="24"/>
                <w:highlight w:val="green"/>
              </w:rPr>
            </w:pPr>
            <w:r w:rsidRPr="005E7EE7">
              <w:rPr>
                <w:rFonts w:ascii="Times New Roman" w:hAnsi="Times New Roman" w:cs="Times New Roman"/>
                <w:b/>
                <w:color w:val="FF0000"/>
                <w:sz w:val="24"/>
                <w:szCs w:val="24"/>
                <w:highlight w:val="green"/>
              </w:rPr>
              <w:lastRenderedPageBreak/>
              <w:t>РФ</w:t>
            </w:r>
          </w:p>
          <w:p w:rsidR="00D856C3" w:rsidRPr="005E7EE7" w:rsidRDefault="00D856C3" w:rsidP="004C23A6">
            <w:pPr>
              <w:ind w:firstLine="709"/>
              <w:jc w:val="both"/>
              <w:rPr>
                <w:rFonts w:ascii="Times New Roman" w:hAnsi="Times New Roman" w:cs="Times New Roman"/>
                <w:sz w:val="24"/>
                <w:szCs w:val="24"/>
                <w:highlight w:val="green"/>
              </w:rPr>
            </w:pPr>
            <w:r w:rsidRPr="005E7EE7">
              <w:rPr>
                <w:rFonts w:ascii="Times New Roman" w:hAnsi="Times New Roman" w:cs="Times New Roman"/>
                <w:sz w:val="24"/>
                <w:szCs w:val="24"/>
                <w:highlight w:val="green"/>
              </w:rPr>
              <w:t xml:space="preserve">Предлагаемая поправка дана в целях уточнения случаев </w:t>
            </w:r>
            <w:r w:rsidRPr="005E7EE7">
              <w:rPr>
                <w:rFonts w:ascii="Times New Roman" w:hAnsi="Times New Roman" w:cs="Times New Roman"/>
                <w:sz w:val="24"/>
                <w:szCs w:val="24"/>
                <w:highlight w:val="green"/>
              </w:rPr>
              <w:lastRenderedPageBreak/>
              <w:t>не помещения под таможенную процедуру свободной таможенной зоны судов рыбопромыслового флота, ввозимых на территории портовых СЭЗ, с учетом норм проектируемой статьи 309</w:t>
            </w:r>
            <w:r w:rsidRPr="005E7EE7">
              <w:rPr>
                <w:rFonts w:ascii="Times New Roman" w:hAnsi="Times New Roman" w:cs="Times New Roman"/>
                <w:sz w:val="24"/>
                <w:szCs w:val="24"/>
                <w:highlight w:val="green"/>
                <w:vertAlign w:val="superscript"/>
              </w:rPr>
              <w:t>12</w:t>
            </w:r>
            <w:r w:rsidRPr="005E7EE7">
              <w:rPr>
                <w:rFonts w:ascii="Times New Roman" w:hAnsi="Times New Roman" w:cs="Times New Roman"/>
                <w:sz w:val="24"/>
                <w:szCs w:val="24"/>
                <w:highlight w:val="green"/>
              </w:rPr>
              <w:t xml:space="preserve"> ТК ЕАЭС (абзацы 3 и 4 пункта 3), т.е. с учетом, что ввозимая продукция, произведенная из водных биологических ресурсов, может быть произведена из уловов водных биологических ресурсов добытых (выловленных) иными судами, а не только судном, осуществляющим переработку и выгрузку такой продукции в портовой СЭЗ.</w:t>
            </w:r>
          </w:p>
          <w:p w:rsidR="005E7EE7" w:rsidRPr="005E7EE7" w:rsidRDefault="005E7EE7" w:rsidP="005E7EE7">
            <w:pPr>
              <w:autoSpaceDE w:val="0"/>
              <w:autoSpaceDN w:val="0"/>
              <w:adjustRightInd w:val="0"/>
              <w:ind w:firstLine="540"/>
              <w:jc w:val="both"/>
              <w:rPr>
                <w:rFonts w:ascii="Times New Roman" w:hAnsi="Times New Roman" w:cs="Times New Roman"/>
                <w:sz w:val="28"/>
                <w:szCs w:val="28"/>
                <w:highlight w:val="green"/>
              </w:rPr>
            </w:pPr>
            <w:r w:rsidRPr="005E7EE7">
              <w:rPr>
                <w:rFonts w:ascii="Times New Roman" w:hAnsi="Times New Roman" w:cs="Times New Roman"/>
                <w:sz w:val="28"/>
                <w:szCs w:val="28"/>
                <w:highlight w:val="green"/>
              </w:rPr>
              <w:t>ЭГ 56</w:t>
            </w:r>
          </w:p>
          <w:p w:rsidR="005E7EE7" w:rsidRPr="005E7EE7" w:rsidRDefault="005E7EE7" w:rsidP="005E7EE7">
            <w:pPr>
              <w:autoSpaceDE w:val="0"/>
              <w:autoSpaceDN w:val="0"/>
              <w:adjustRightInd w:val="0"/>
              <w:ind w:firstLine="540"/>
              <w:jc w:val="both"/>
              <w:rPr>
                <w:rFonts w:ascii="Times New Roman" w:hAnsi="Times New Roman" w:cs="Times New Roman"/>
                <w:sz w:val="28"/>
                <w:szCs w:val="28"/>
                <w:highlight w:val="green"/>
              </w:rPr>
            </w:pPr>
            <w:r w:rsidRPr="005E7EE7">
              <w:rPr>
                <w:rFonts w:ascii="Times New Roman" w:hAnsi="Times New Roman" w:cs="Times New Roman"/>
                <w:sz w:val="28"/>
                <w:szCs w:val="28"/>
                <w:highlight w:val="green"/>
              </w:rPr>
              <w:t>РА, РБ, РК, КР, РФ – поддержано</w:t>
            </w:r>
          </w:p>
          <w:p w:rsidR="005E7EE7" w:rsidRDefault="005E7EE7" w:rsidP="005E7EE7">
            <w:pPr>
              <w:autoSpaceDE w:val="0"/>
              <w:autoSpaceDN w:val="0"/>
              <w:adjustRightInd w:val="0"/>
              <w:ind w:firstLine="540"/>
              <w:jc w:val="both"/>
              <w:rPr>
                <w:rFonts w:ascii="Times New Roman" w:hAnsi="Times New Roman" w:cs="Times New Roman"/>
                <w:sz w:val="28"/>
                <w:szCs w:val="28"/>
                <w:highlight w:val="green"/>
              </w:rPr>
            </w:pPr>
            <w:r w:rsidRPr="005E7EE7">
              <w:rPr>
                <w:rFonts w:ascii="Times New Roman" w:hAnsi="Times New Roman" w:cs="Times New Roman"/>
                <w:sz w:val="28"/>
                <w:szCs w:val="28"/>
                <w:highlight w:val="green"/>
              </w:rPr>
              <w:t>Включить в проект Протокола</w:t>
            </w:r>
          </w:p>
          <w:p w:rsidR="00A71EFF" w:rsidRDefault="00A71EFF" w:rsidP="005E7EE7">
            <w:pPr>
              <w:autoSpaceDE w:val="0"/>
              <w:autoSpaceDN w:val="0"/>
              <w:adjustRightInd w:val="0"/>
              <w:ind w:firstLine="540"/>
              <w:jc w:val="both"/>
              <w:rPr>
                <w:rFonts w:ascii="Times New Roman" w:hAnsi="Times New Roman" w:cs="Times New Roman"/>
                <w:sz w:val="28"/>
                <w:szCs w:val="28"/>
                <w:highlight w:val="green"/>
              </w:rPr>
            </w:pPr>
          </w:p>
          <w:p w:rsidR="00A71EFF" w:rsidRPr="005E7EE7" w:rsidRDefault="00A71EFF" w:rsidP="005E7EE7">
            <w:pPr>
              <w:autoSpaceDE w:val="0"/>
              <w:autoSpaceDN w:val="0"/>
              <w:adjustRightInd w:val="0"/>
              <w:ind w:firstLine="540"/>
              <w:jc w:val="both"/>
              <w:rPr>
                <w:rFonts w:ascii="Times New Roman" w:hAnsi="Times New Roman" w:cs="Times New Roman"/>
                <w:b/>
                <w:sz w:val="28"/>
                <w:szCs w:val="28"/>
                <w:highlight w:val="green"/>
              </w:rPr>
            </w:pPr>
          </w:p>
          <w:p w:rsidR="005E7EE7" w:rsidRPr="005E7EE7" w:rsidRDefault="005E7EE7" w:rsidP="004C23A6">
            <w:pPr>
              <w:ind w:firstLine="709"/>
              <w:jc w:val="both"/>
              <w:rPr>
                <w:rFonts w:ascii="Times New Roman" w:eastAsia="Times New Roman" w:hAnsi="Times New Roman" w:cs="Times New Roman"/>
                <w:b/>
                <w:sz w:val="24"/>
                <w:szCs w:val="24"/>
                <w:highlight w:val="green"/>
                <w:lang w:eastAsia="ru-RU"/>
              </w:rPr>
            </w:pPr>
          </w:p>
        </w:tc>
      </w:tr>
      <w:tr w:rsidR="00D856C3" w:rsidRPr="004C23A6" w:rsidTr="004C23A6">
        <w:tc>
          <w:tcPr>
            <w:tcW w:w="846" w:type="dxa"/>
          </w:tcPr>
          <w:p w:rsidR="00D856C3" w:rsidRPr="00B7143D" w:rsidRDefault="00D856C3" w:rsidP="004C23A6">
            <w:pPr>
              <w:pStyle w:val="a4"/>
              <w:numPr>
                <w:ilvl w:val="0"/>
                <w:numId w:val="5"/>
              </w:numPr>
              <w:jc w:val="center"/>
              <w:rPr>
                <w:rFonts w:ascii="Times New Roman" w:hAnsi="Times New Roman" w:cs="Times New Roman"/>
                <w:sz w:val="24"/>
                <w:szCs w:val="24"/>
                <w:highlight w:val="yellow"/>
              </w:rPr>
            </w:pPr>
          </w:p>
        </w:tc>
        <w:tc>
          <w:tcPr>
            <w:tcW w:w="1105" w:type="dxa"/>
          </w:tcPr>
          <w:p w:rsidR="00D856C3" w:rsidRPr="00B7143D" w:rsidRDefault="00D856C3" w:rsidP="00D856C3">
            <w:pPr>
              <w:jc w:val="center"/>
              <w:rPr>
                <w:rFonts w:ascii="Times New Roman" w:hAnsi="Times New Roman" w:cs="Times New Roman"/>
                <w:color w:val="1F497D" w:themeColor="text2"/>
                <w:sz w:val="24"/>
                <w:szCs w:val="24"/>
                <w:highlight w:val="yellow"/>
              </w:rPr>
            </w:pPr>
            <w:r w:rsidRPr="00B7143D">
              <w:rPr>
                <w:rFonts w:ascii="Times New Roman" w:hAnsi="Times New Roman" w:cs="Times New Roman"/>
                <w:color w:val="1F497D" w:themeColor="text2"/>
                <w:sz w:val="24"/>
                <w:szCs w:val="24"/>
                <w:highlight w:val="yellow"/>
              </w:rPr>
              <w:t xml:space="preserve">66) </w:t>
            </w:r>
          </w:p>
          <w:p w:rsidR="00D856C3" w:rsidRPr="00B7143D" w:rsidRDefault="00D856C3" w:rsidP="00D856C3">
            <w:pPr>
              <w:jc w:val="center"/>
              <w:rPr>
                <w:rFonts w:ascii="Times New Roman" w:hAnsi="Times New Roman" w:cs="Times New Roman"/>
                <w:sz w:val="24"/>
                <w:szCs w:val="24"/>
                <w:highlight w:val="yellow"/>
              </w:rPr>
            </w:pPr>
            <w:r w:rsidRPr="00B7143D">
              <w:rPr>
                <w:rFonts w:ascii="Times New Roman" w:hAnsi="Times New Roman" w:cs="Times New Roman"/>
                <w:sz w:val="24"/>
                <w:szCs w:val="24"/>
                <w:highlight w:val="yellow"/>
              </w:rPr>
              <w:t>поправки в пункт 1 в проекте протокола отсутствуют</w:t>
            </w:r>
          </w:p>
        </w:tc>
        <w:tc>
          <w:tcPr>
            <w:tcW w:w="6946" w:type="dxa"/>
          </w:tcPr>
          <w:p w:rsidR="00D856C3" w:rsidRPr="00B7143D" w:rsidRDefault="00D856C3" w:rsidP="00D856C3">
            <w:pPr>
              <w:ind w:firstLine="709"/>
              <w:jc w:val="both"/>
              <w:rPr>
                <w:rFonts w:ascii="Times New Roman" w:eastAsia="Times New Roman" w:hAnsi="Times New Roman" w:cs="Times New Roman"/>
                <w:sz w:val="24"/>
                <w:szCs w:val="24"/>
                <w:highlight w:val="yellow"/>
                <w:lang w:eastAsia="ru-RU"/>
              </w:rPr>
            </w:pPr>
            <w:r w:rsidRPr="00B7143D">
              <w:rPr>
                <w:rFonts w:ascii="Times New Roman" w:eastAsia="Times New Roman" w:hAnsi="Times New Roman" w:cs="Times New Roman"/>
                <w:sz w:val="24"/>
                <w:szCs w:val="24"/>
                <w:highlight w:val="yellow"/>
                <w:lang w:eastAsia="ru-RU"/>
              </w:rPr>
              <w:t xml:space="preserve">66) в статье 207: </w:t>
            </w:r>
          </w:p>
          <w:p w:rsidR="00D856C3" w:rsidRPr="00B7143D" w:rsidRDefault="00D856C3" w:rsidP="00D856C3">
            <w:pPr>
              <w:ind w:firstLine="709"/>
              <w:jc w:val="both"/>
              <w:rPr>
                <w:rFonts w:ascii="Times New Roman" w:hAnsi="Times New Roman" w:cs="Times New Roman"/>
                <w:b/>
                <w:sz w:val="24"/>
                <w:szCs w:val="24"/>
                <w:highlight w:val="yellow"/>
              </w:rPr>
            </w:pPr>
            <w:r w:rsidRPr="00B7143D">
              <w:rPr>
                <w:rFonts w:ascii="Times New Roman" w:eastAsia="Times New Roman" w:hAnsi="Times New Roman" w:cs="Times New Roman"/>
                <w:b/>
                <w:sz w:val="24"/>
                <w:szCs w:val="24"/>
                <w:highlight w:val="yellow"/>
                <w:lang w:eastAsia="ru-RU"/>
              </w:rPr>
              <w:t>подпункт 5 пункта 1 после слов «(участнику, субъекту) СЭЗ» дополнить словами «либо владельцу свободного склада», после слов «не являющемуся резидентом (участником, субъектом) СЭЗ,» дополнить словами «владельцем свободного склада,»:</w:t>
            </w:r>
          </w:p>
          <w:p w:rsidR="00A658A4" w:rsidRPr="00B7143D" w:rsidRDefault="00D856C3" w:rsidP="004C23A6">
            <w:pPr>
              <w:ind w:firstLine="709"/>
              <w:jc w:val="both"/>
              <w:rPr>
                <w:rFonts w:ascii="Times New Roman" w:eastAsia="Times New Roman" w:hAnsi="Times New Roman" w:cs="Times New Roman"/>
                <w:sz w:val="24"/>
                <w:szCs w:val="24"/>
                <w:highlight w:val="yellow"/>
                <w:lang w:eastAsia="ru-RU"/>
              </w:rPr>
            </w:pPr>
            <w:r w:rsidRPr="00B7143D">
              <w:rPr>
                <w:rFonts w:ascii="Times New Roman" w:hAnsi="Times New Roman" w:cs="Times New Roman"/>
                <w:sz w:val="24"/>
                <w:szCs w:val="24"/>
                <w:highlight w:val="yellow"/>
              </w:rPr>
              <w:t xml:space="preserve">«5) передача резидентом (участником, субъектом) СЭЗ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иному резиденту (участнику, субъекту) СЭЗ </w:t>
            </w:r>
            <w:r w:rsidRPr="00B7143D">
              <w:rPr>
                <w:rFonts w:ascii="Times New Roman" w:hAnsi="Times New Roman" w:cs="Times New Roman"/>
                <w:b/>
                <w:sz w:val="24"/>
                <w:szCs w:val="24"/>
                <w:highlight w:val="yellow"/>
              </w:rPr>
              <w:t>либо владельцу свободного склада,</w:t>
            </w:r>
            <w:r w:rsidRPr="00B7143D">
              <w:rPr>
                <w:rFonts w:ascii="Times New Roman" w:hAnsi="Times New Roman" w:cs="Times New Roman"/>
                <w:sz w:val="24"/>
                <w:szCs w:val="24"/>
                <w:highlight w:val="yellow"/>
              </w:rPr>
              <w:t xml:space="preserve"> либо лицу, не являющемуся резидентом (участником, субъектом) СЭЗ, </w:t>
            </w:r>
            <w:r w:rsidRPr="00B7143D">
              <w:rPr>
                <w:rFonts w:ascii="Times New Roman" w:hAnsi="Times New Roman" w:cs="Times New Roman"/>
                <w:b/>
                <w:sz w:val="24"/>
                <w:szCs w:val="24"/>
                <w:highlight w:val="yellow"/>
              </w:rPr>
              <w:t>владельцем свободного склада,</w:t>
            </w:r>
            <w:r w:rsidRPr="00B7143D">
              <w:rPr>
                <w:rFonts w:ascii="Times New Roman" w:hAnsi="Times New Roman" w:cs="Times New Roman"/>
                <w:sz w:val="24"/>
                <w:szCs w:val="24"/>
                <w:highlight w:val="yellow"/>
              </w:rPr>
              <w:t xml:space="preserve"> в соответствии с пунктами 7, 8 и 9 настоящей статьи, за исключением передачи товаров в случаях, указанных в </w:t>
            </w:r>
            <w:hyperlink w:anchor="P3390" w:history="1">
              <w:r w:rsidRPr="00B7143D">
                <w:rPr>
                  <w:rFonts w:ascii="Times New Roman" w:hAnsi="Times New Roman" w:cs="Times New Roman"/>
                  <w:sz w:val="24"/>
                  <w:szCs w:val="24"/>
                  <w:highlight w:val="yellow"/>
                </w:rPr>
                <w:t>пунктах 8</w:t>
              </w:r>
            </w:hyperlink>
            <w:r w:rsidRPr="00B7143D">
              <w:rPr>
                <w:rFonts w:ascii="Times New Roman" w:hAnsi="Times New Roman" w:cs="Times New Roman"/>
                <w:sz w:val="24"/>
                <w:szCs w:val="24"/>
                <w:highlight w:val="yellow"/>
              </w:rPr>
              <w:t xml:space="preserve">, </w:t>
            </w:r>
            <w:hyperlink w:anchor="P3398" w:history="1">
              <w:r w:rsidRPr="00B7143D">
                <w:rPr>
                  <w:rFonts w:ascii="Times New Roman" w:hAnsi="Times New Roman" w:cs="Times New Roman"/>
                  <w:sz w:val="24"/>
                  <w:szCs w:val="24"/>
                  <w:highlight w:val="yellow"/>
                </w:rPr>
                <w:t>10</w:t>
              </w:r>
            </w:hyperlink>
            <w:r w:rsidRPr="00B7143D">
              <w:rPr>
                <w:rFonts w:ascii="Times New Roman" w:hAnsi="Times New Roman" w:cs="Times New Roman"/>
                <w:sz w:val="24"/>
                <w:szCs w:val="24"/>
                <w:highlight w:val="yellow"/>
              </w:rPr>
              <w:t xml:space="preserve"> и </w:t>
            </w:r>
            <w:hyperlink w:anchor="P3400" w:history="1">
              <w:r w:rsidRPr="00B7143D">
                <w:rPr>
                  <w:rFonts w:ascii="Times New Roman" w:hAnsi="Times New Roman" w:cs="Times New Roman"/>
                  <w:sz w:val="24"/>
                  <w:szCs w:val="24"/>
                  <w:highlight w:val="yellow"/>
                </w:rPr>
                <w:t>11 статьи 205</w:t>
              </w:r>
            </w:hyperlink>
            <w:r w:rsidRPr="00B7143D">
              <w:rPr>
                <w:rFonts w:ascii="Times New Roman" w:hAnsi="Times New Roman" w:cs="Times New Roman"/>
                <w:sz w:val="24"/>
                <w:szCs w:val="24"/>
                <w:highlight w:val="yellow"/>
              </w:rPr>
              <w:t xml:space="preserve"> настоящего Кодекса.»</w:t>
            </w:r>
            <w:r w:rsidRPr="00B7143D">
              <w:rPr>
                <w:rFonts w:ascii="Times New Roman" w:eastAsia="Times New Roman" w:hAnsi="Times New Roman" w:cs="Times New Roman"/>
                <w:sz w:val="24"/>
                <w:szCs w:val="24"/>
                <w:highlight w:val="yellow"/>
                <w:lang w:eastAsia="ru-RU"/>
              </w:rPr>
              <w:t>;</w:t>
            </w:r>
          </w:p>
        </w:tc>
        <w:tc>
          <w:tcPr>
            <w:tcW w:w="6804" w:type="dxa"/>
          </w:tcPr>
          <w:p w:rsidR="00D856C3" w:rsidRPr="00B7143D" w:rsidRDefault="00D856C3" w:rsidP="00D856C3">
            <w:pPr>
              <w:pStyle w:val="ConsPlusNormal"/>
              <w:ind w:firstLine="540"/>
              <w:jc w:val="both"/>
              <w:rPr>
                <w:rFonts w:ascii="Times New Roman" w:hAnsi="Times New Roman" w:cs="Times New Roman"/>
                <w:b/>
                <w:color w:val="0070C0"/>
                <w:sz w:val="24"/>
                <w:szCs w:val="24"/>
                <w:highlight w:val="yellow"/>
              </w:rPr>
            </w:pPr>
            <w:r w:rsidRPr="00B7143D">
              <w:rPr>
                <w:rFonts w:ascii="Times New Roman" w:hAnsi="Times New Roman" w:cs="Times New Roman"/>
                <w:b/>
                <w:color w:val="0070C0"/>
                <w:sz w:val="24"/>
                <w:szCs w:val="24"/>
                <w:highlight w:val="yellow"/>
              </w:rPr>
              <w:t>РБ</w:t>
            </w:r>
          </w:p>
          <w:p w:rsidR="00D856C3" w:rsidRPr="00B7143D" w:rsidRDefault="00D856C3" w:rsidP="00D856C3">
            <w:pPr>
              <w:pStyle w:val="ConsPlusNormal"/>
              <w:ind w:firstLine="540"/>
              <w:jc w:val="both"/>
              <w:rPr>
                <w:rFonts w:ascii="Times New Roman" w:hAnsi="Times New Roman" w:cs="Times New Roman"/>
                <w:b/>
                <w:sz w:val="24"/>
                <w:szCs w:val="24"/>
                <w:highlight w:val="yellow"/>
              </w:rPr>
            </w:pPr>
            <w:r w:rsidRPr="00B7143D">
              <w:rPr>
                <w:rFonts w:ascii="Times New Roman" w:hAnsi="Times New Roman" w:cs="Times New Roman"/>
                <w:b/>
                <w:sz w:val="24"/>
                <w:szCs w:val="24"/>
                <w:highlight w:val="yellow"/>
              </w:rPr>
              <w:t>Обоснование.</w:t>
            </w:r>
          </w:p>
          <w:p w:rsidR="00D856C3" w:rsidRPr="00B7143D" w:rsidRDefault="00D856C3" w:rsidP="00D856C3">
            <w:pPr>
              <w:pStyle w:val="ConsPlusNormal"/>
              <w:ind w:firstLine="540"/>
              <w:jc w:val="both"/>
              <w:rPr>
                <w:rFonts w:ascii="Times New Roman" w:hAnsi="Times New Roman" w:cs="Times New Roman"/>
                <w:sz w:val="24"/>
                <w:szCs w:val="24"/>
                <w:highlight w:val="yellow"/>
              </w:rPr>
            </w:pPr>
            <w:r w:rsidRPr="00B7143D">
              <w:rPr>
                <w:rFonts w:ascii="Times New Roman" w:hAnsi="Times New Roman" w:cs="Times New Roman"/>
                <w:sz w:val="24"/>
                <w:szCs w:val="24"/>
                <w:highlight w:val="yellow"/>
              </w:rPr>
              <w:t>В связи с изменением редакции пунктов 7 и 8 статьи 207, соответственно требуется и изменение редакции подпункта 5 пункта 1 статьи 207 ТК ЕАЭС.</w:t>
            </w:r>
          </w:p>
          <w:p w:rsidR="00B7143D" w:rsidRPr="00B7143D" w:rsidRDefault="00B7143D" w:rsidP="00B7143D">
            <w:pPr>
              <w:tabs>
                <w:tab w:val="left" w:pos="993"/>
              </w:tabs>
              <w:spacing w:after="200"/>
              <w:ind w:firstLine="742"/>
              <w:contextualSpacing/>
              <w:jc w:val="both"/>
              <w:rPr>
                <w:rFonts w:ascii="Times New Roman" w:hAnsi="Times New Roman" w:cs="Times New Roman"/>
                <w:b/>
                <w:sz w:val="24"/>
                <w:szCs w:val="24"/>
                <w:highlight w:val="yellow"/>
              </w:rPr>
            </w:pPr>
          </w:p>
          <w:p w:rsidR="00B7143D" w:rsidRPr="00B7143D" w:rsidRDefault="00B7143D" w:rsidP="00B7143D">
            <w:pPr>
              <w:tabs>
                <w:tab w:val="left" w:pos="993"/>
              </w:tabs>
              <w:spacing w:after="200"/>
              <w:ind w:firstLine="742"/>
              <w:contextualSpacing/>
              <w:jc w:val="both"/>
              <w:rPr>
                <w:rFonts w:ascii="Times New Roman" w:hAnsi="Times New Roman" w:cs="Times New Roman"/>
                <w:b/>
                <w:sz w:val="24"/>
                <w:szCs w:val="24"/>
                <w:highlight w:val="yellow"/>
              </w:rPr>
            </w:pPr>
            <w:r w:rsidRPr="00B7143D">
              <w:rPr>
                <w:rFonts w:ascii="Times New Roman" w:hAnsi="Times New Roman" w:cs="Times New Roman"/>
                <w:b/>
                <w:sz w:val="24"/>
                <w:szCs w:val="24"/>
                <w:highlight w:val="yellow"/>
              </w:rPr>
              <w:t>ЭГ 56</w:t>
            </w:r>
          </w:p>
          <w:p w:rsidR="00B7143D" w:rsidRPr="00B7143D" w:rsidRDefault="00B7143D" w:rsidP="00B7143D">
            <w:pPr>
              <w:pStyle w:val="ConsPlusNormal"/>
              <w:ind w:firstLine="540"/>
              <w:jc w:val="both"/>
              <w:rPr>
                <w:rFonts w:ascii="Times New Roman" w:hAnsi="Times New Roman" w:cs="Times New Roman"/>
                <w:sz w:val="24"/>
                <w:szCs w:val="24"/>
                <w:highlight w:val="yellow"/>
              </w:rPr>
            </w:pPr>
            <w:r w:rsidRPr="00B7143D">
              <w:rPr>
                <w:rFonts w:ascii="Times New Roman" w:hAnsi="Times New Roman" w:cs="Times New Roman"/>
                <w:sz w:val="24"/>
                <w:szCs w:val="24"/>
                <w:highlight w:val="yellow"/>
              </w:rPr>
              <w:t>Вернуться на ЭГ в январе 2024 года</w:t>
            </w:r>
          </w:p>
        </w:tc>
      </w:tr>
      <w:tr w:rsidR="00D856C3" w:rsidRPr="004C23A6" w:rsidTr="004C23A6">
        <w:tc>
          <w:tcPr>
            <w:tcW w:w="846" w:type="dxa"/>
          </w:tcPr>
          <w:p w:rsidR="00D856C3" w:rsidRPr="00B7143D" w:rsidRDefault="00D856C3" w:rsidP="004C23A6">
            <w:pPr>
              <w:pStyle w:val="a4"/>
              <w:numPr>
                <w:ilvl w:val="0"/>
                <w:numId w:val="5"/>
              </w:numPr>
              <w:jc w:val="center"/>
              <w:rPr>
                <w:rFonts w:ascii="Times New Roman" w:hAnsi="Times New Roman" w:cs="Times New Roman"/>
                <w:sz w:val="24"/>
                <w:szCs w:val="24"/>
                <w:highlight w:val="yellow"/>
              </w:rPr>
            </w:pPr>
          </w:p>
        </w:tc>
        <w:tc>
          <w:tcPr>
            <w:tcW w:w="1105" w:type="dxa"/>
          </w:tcPr>
          <w:p w:rsidR="00D856C3" w:rsidRPr="00B7143D" w:rsidRDefault="00D856C3" w:rsidP="00D856C3">
            <w:pPr>
              <w:jc w:val="center"/>
              <w:rPr>
                <w:rFonts w:ascii="Times New Roman" w:hAnsi="Times New Roman" w:cs="Times New Roman"/>
                <w:color w:val="1F497D" w:themeColor="text2"/>
                <w:sz w:val="24"/>
                <w:szCs w:val="24"/>
                <w:highlight w:val="yellow"/>
              </w:rPr>
            </w:pPr>
            <w:r w:rsidRPr="00B7143D">
              <w:rPr>
                <w:rFonts w:ascii="Times New Roman" w:hAnsi="Times New Roman" w:cs="Times New Roman"/>
                <w:color w:val="1F497D" w:themeColor="text2"/>
                <w:sz w:val="24"/>
                <w:szCs w:val="24"/>
                <w:highlight w:val="yellow"/>
              </w:rPr>
              <w:t xml:space="preserve">66) </w:t>
            </w:r>
          </w:p>
          <w:p w:rsidR="00D856C3" w:rsidRPr="00B7143D" w:rsidRDefault="00D856C3" w:rsidP="00D856C3">
            <w:pPr>
              <w:jc w:val="center"/>
              <w:rPr>
                <w:rFonts w:ascii="Times New Roman" w:hAnsi="Times New Roman" w:cs="Times New Roman"/>
                <w:sz w:val="24"/>
                <w:szCs w:val="24"/>
                <w:highlight w:val="yellow"/>
              </w:rPr>
            </w:pPr>
          </w:p>
        </w:tc>
        <w:tc>
          <w:tcPr>
            <w:tcW w:w="6946" w:type="dxa"/>
          </w:tcPr>
          <w:p w:rsidR="00D856C3" w:rsidRPr="00B7143D" w:rsidRDefault="00D856C3" w:rsidP="00D856C3">
            <w:pPr>
              <w:ind w:firstLine="709"/>
              <w:jc w:val="both"/>
              <w:rPr>
                <w:rFonts w:ascii="Times New Roman" w:eastAsia="Times New Roman" w:hAnsi="Times New Roman" w:cs="Times New Roman"/>
                <w:sz w:val="24"/>
                <w:szCs w:val="24"/>
                <w:highlight w:val="yellow"/>
                <w:lang w:eastAsia="ru-RU"/>
              </w:rPr>
            </w:pPr>
            <w:r w:rsidRPr="00B7143D">
              <w:rPr>
                <w:rFonts w:ascii="Times New Roman" w:eastAsia="Times New Roman" w:hAnsi="Times New Roman" w:cs="Times New Roman"/>
                <w:sz w:val="24"/>
                <w:szCs w:val="24"/>
                <w:highlight w:val="yellow"/>
                <w:lang w:eastAsia="ru-RU"/>
              </w:rPr>
              <w:t>«66) в статье 207:</w:t>
            </w:r>
          </w:p>
          <w:p w:rsidR="00D856C3" w:rsidRPr="00B7143D" w:rsidRDefault="00D856C3" w:rsidP="00D856C3">
            <w:pPr>
              <w:ind w:firstLine="709"/>
              <w:jc w:val="both"/>
              <w:rPr>
                <w:rFonts w:ascii="Times New Roman" w:eastAsia="Times New Roman" w:hAnsi="Times New Roman" w:cs="Times New Roman"/>
                <w:sz w:val="24"/>
                <w:szCs w:val="24"/>
                <w:highlight w:val="yellow"/>
                <w:lang w:eastAsia="ru-RU"/>
              </w:rPr>
            </w:pPr>
            <w:r w:rsidRPr="00B7143D">
              <w:rPr>
                <w:rFonts w:ascii="Times New Roman" w:eastAsia="Times New Roman" w:hAnsi="Times New Roman" w:cs="Times New Roman"/>
                <w:sz w:val="24"/>
                <w:szCs w:val="24"/>
                <w:highlight w:val="yellow"/>
                <w:lang w:eastAsia="ru-RU"/>
              </w:rPr>
              <w:t xml:space="preserve">в абзаце первом пункта 2 слово «При» заменить словами </w:t>
            </w:r>
            <w:r w:rsidRPr="00B7143D">
              <w:rPr>
                <w:rFonts w:ascii="Times New Roman" w:eastAsia="Times New Roman" w:hAnsi="Times New Roman" w:cs="Times New Roman"/>
                <w:sz w:val="24"/>
                <w:szCs w:val="24"/>
                <w:highlight w:val="yellow"/>
                <w:lang w:eastAsia="ru-RU"/>
              </w:rPr>
              <w:lastRenderedPageBreak/>
              <w:t xml:space="preserve">«Если иное не установлено </w:t>
            </w:r>
            <w:r w:rsidRPr="00B7143D">
              <w:rPr>
                <w:rFonts w:ascii="Times New Roman" w:eastAsia="Times New Roman" w:hAnsi="Times New Roman" w:cs="Times New Roman"/>
                <w:b/>
                <w:strike/>
                <w:sz w:val="24"/>
                <w:szCs w:val="24"/>
                <w:highlight w:val="yellow"/>
                <w:lang w:eastAsia="ru-RU"/>
              </w:rPr>
              <w:t>пунктом 2</w:t>
            </w:r>
            <w:r w:rsidRPr="00B7143D">
              <w:rPr>
                <w:rFonts w:ascii="Times New Roman" w:eastAsia="Times New Roman" w:hAnsi="Times New Roman" w:cs="Times New Roman"/>
                <w:b/>
                <w:strike/>
                <w:sz w:val="24"/>
                <w:szCs w:val="24"/>
                <w:highlight w:val="yellow"/>
                <w:vertAlign w:val="superscript"/>
                <w:lang w:eastAsia="ru-RU"/>
              </w:rPr>
              <w:t>1</w:t>
            </w:r>
            <w:r w:rsidRPr="00B7143D">
              <w:rPr>
                <w:rFonts w:ascii="Times New Roman" w:eastAsia="Times New Roman" w:hAnsi="Times New Roman" w:cs="Times New Roman"/>
                <w:sz w:val="24"/>
                <w:szCs w:val="24"/>
                <w:highlight w:val="yellow"/>
                <w:lang w:eastAsia="ru-RU"/>
              </w:rPr>
              <w:t xml:space="preserve"> </w:t>
            </w:r>
            <w:r w:rsidRPr="00B7143D">
              <w:rPr>
                <w:rFonts w:ascii="Times New Roman" w:eastAsia="Times New Roman" w:hAnsi="Times New Roman" w:cs="Times New Roman"/>
                <w:b/>
                <w:sz w:val="24"/>
                <w:szCs w:val="24"/>
                <w:highlight w:val="yellow"/>
                <w:lang w:eastAsia="ru-RU"/>
              </w:rPr>
              <w:t>пунктами 2</w:t>
            </w:r>
            <w:r w:rsidRPr="00B7143D">
              <w:rPr>
                <w:rFonts w:ascii="Times New Roman" w:eastAsia="Times New Roman" w:hAnsi="Times New Roman" w:cs="Times New Roman"/>
                <w:b/>
                <w:sz w:val="24"/>
                <w:szCs w:val="24"/>
                <w:highlight w:val="yellow"/>
                <w:vertAlign w:val="superscript"/>
                <w:lang w:eastAsia="ru-RU"/>
              </w:rPr>
              <w:t>1</w:t>
            </w:r>
            <w:r w:rsidRPr="00B7143D">
              <w:rPr>
                <w:rFonts w:ascii="Times New Roman" w:eastAsia="Times New Roman" w:hAnsi="Times New Roman" w:cs="Times New Roman"/>
                <w:b/>
                <w:sz w:val="24"/>
                <w:szCs w:val="24"/>
                <w:highlight w:val="yellow"/>
                <w:lang w:eastAsia="ru-RU"/>
              </w:rPr>
              <w:t xml:space="preserve"> и 2</w:t>
            </w:r>
            <w:r w:rsidRPr="00B7143D">
              <w:rPr>
                <w:rFonts w:ascii="Times New Roman" w:eastAsia="Times New Roman" w:hAnsi="Times New Roman" w:cs="Times New Roman"/>
                <w:b/>
                <w:sz w:val="24"/>
                <w:szCs w:val="24"/>
                <w:highlight w:val="yellow"/>
                <w:vertAlign w:val="superscript"/>
                <w:lang w:eastAsia="ru-RU"/>
              </w:rPr>
              <w:t>2</w:t>
            </w:r>
            <w:r w:rsidRPr="00B7143D">
              <w:rPr>
                <w:rFonts w:ascii="Times New Roman" w:eastAsia="Times New Roman" w:hAnsi="Times New Roman" w:cs="Times New Roman"/>
                <w:sz w:val="24"/>
                <w:szCs w:val="24"/>
                <w:highlight w:val="yellow"/>
                <w:lang w:eastAsia="ru-RU"/>
              </w:rPr>
              <w:t xml:space="preserve"> настоящей статьи, при»;</w:t>
            </w:r>
          </w:p>
          <w:p w:rsidR="00D856C3" w:rsidRPr="00B7143D" w:rsidRDefault="00D856C3" w:rsidP="00D856C3">
            <w:pPr>
              <w:ind w:firstLine="709"/>
              <w:jc w:val="both"/>
              <w:rPr>
                <w:rFonts w:ascii="Times New Roman" w:eastAsia="Times New Roman" w:hAnsi="Times New Roman" w:cs="Times New Roman"/>
                <w:sz w:val="24"/>
                <w:szCs w:val="24"/>
                <w:highlight w:val="yellow"/>
                <w:lang w:eastAsia="ru-RU"/>
              </w:rPr>
            </w:pPr>
            <w:r w:rsidRPr="00B7143D">
              <w:rPr>
                <w:rFonts w:ascii="Times New Roman" w:eastAsia="Times New Roman" w:hAnsi="Times New Roman" w:cs="Times New Roman"/>
                <w:sz w:val="24"/>
                <w:szCs w:val="24"/>
                <w:highlight w:val="yellow"/>
                <w:lang w:eastAsia="ru-RU"/>
              </w:rPr>
              <w:t>дополнить</w:t>
            </w:r>
            <w:r w:rsidRPr="00B7143D">
              <w:rPr>
                <w:rFonts w:ascii="Times New Roman" w:eastAsia="Times New Roman" w:hAnsi="Times New Roman" w:cs="Times New Roman"/>
                <w:b/>
                <w:strike/>
                <w:sz w:val="24"/>
                <w:szCs w:val="24"/>
                <w:highlight w:val="yellow"/>
                <w:lang w:eastAsia="ru-RU"/>
              </w:rPr>
              <w:t xml:space="preserve"> пунктом 2</w:t>
            </w:r>
            <w:r w:rsidRPr="00B7143D">
              <w:rPr>
                <w:rFonts w:ascii="Times New Roman" w:eastAsia="Times New Roman" w:hAnsi="Times New Roman" w:cs="Times New Roman"/>
                <w:b/>
                <w:strike/>
                <w:sz w:val="24"/>
                <w:szCs w:val="24"/>
                <w:highlight w:val="yellow"/>
                <w:vertAlign w:val="superscript"/>
                <w:lang w:eastAsia="ru-RU"/>
              </w:rPr>
              <w:t>1</w:t>
            </w:r>
            <w:r w:rsidRPr="00B7143D">
              <w:rPr>
                <w:rFonts w:ascii="Times New Roman" w:eastAsia="Times New Roman" w:hAnsi="Times New Roman" w:cs="Times New Roman"/>
                <w:sz w:val="24"/>
                <w:szCs w:val="24"/>
                <w:highlight w:val="yellow"/>
                <w:lang w:eastAsia="ru-RU"/>
              </w:rPr>
              <w:t xml:space="preserve"> </w:t>
            </w:r>
            <w:r w:rsidRPr="00B7143D">
              <w:rPr>
                <w:rFonts w:ascii="Times New Roman" w:eastAsia="Times New Roman" w:hAnsi="Times New Roman" w:cs="Times New Roman"/>
                <w:b/>
                <w:sz w:val="24"/>
                <w:szCs w:val="24"/>
                <w:highlight w:val="yellow"/>
                <w:lang w:eastAsia="ru-RU"/>
              </w:rPr>
              <w:t>пунктами 2</w:t>
            </w:r>
            <w:r w:rsidRPr="00B7143D">
              <w:rPr>
                <w:rFonts w:ascii="Times New Roman" w:eastAsia="Times New Roman" w:hAnsi="Times New Roman" w:cs="Times New Roman"/>
                <w:b/>
                <w:sz w:val="24"/>
                <w:szCs w:val="24"/>
                <w:highlight w:val="yellow"/>
                <w:vertAlign w:val="superscript"/>
                <w:lang w:eastAsia="ru-RU"/>
              </w:rPr>
              <w:t>1</w:t>
            </w:r>
            <w:r w:rsidRPr="00B7143D">
              <w:rPr>
                <w:rFonts w:ascii="Times New Roman" w:eastAsia="Times New Roman" w:hAnsi="Times New Roman" w:cs="Times New Roman"/>
                <w:b/>
                <w:sz w:val="24"/>
                <w:szCs w:val="24"/>
                <w:highlight w:val="yellow"/>
                <w:lang w:eastAsia="ru-RU"/>
              </w:rPr>
              <w:t xml:space="preserve"> и 2</w:t>
            </w:r>
            <w:r w:rsidRPr="00B7143D">
              <w:rPr>
                <w:rFonts w:ascii="Times New Roman" w:eastAsia="Times New Roman" w:hAnsi="Times New Roman" w:cs="Times New Roman"/>
                <w:b/>
                <w:sz w:val="24"/>
                <w:szCs w:val="24"/>
                <w:highlight w:val="yellow"/>
                <w:vertAlign w:val="superscript"/>
                <w:lang w:eastAsia="ru-RU"/>
              </w:rPr>
              <w:t>2</w:t>
            </w:r>
            <w:r w:rsidRPr="00B7143D">
              <w:rPr>
                <w:rFonts w:ascii="Times New Roman" w:eastAsia="Times New Roman" w:hAnsi="Times New Roman" w:cs="Times New Roman"/>
                <w:sz w:val="24"/>
                <w:szCs w:val="24"/>
                <w:highlight w:val="yellow"/>
                <w:lang w:eastAsia="ru-RU"/>
              </w:rPr>
              <w:t xml:space="preserve"> следующего содержания:</w:t>
            </w:r>
          </w:p>
          <w:p w:rsidR="00D856C3" w:rsidRPr="00B7143D" w:rsidRDefault="00D856C3" w:rsidP="00D856C3">
            <w:pPr>
              <w:ind w:firstLine="709"/>
              <w:jc w:val="both"/>
              <w:rPr>
                <w:rFonts w:ascii="Times New Roman" w:eastAsia="Times New Roman" w:hAnsi="Times New Roman" w:cs="Times New Roman"/>
                <w:sz w:val="24"/>
                <w:szCs w:val="24"/>
                <w:highlight w:val="yellow"/>
                <w:lang w:eastAsia="ru-RU"/>
              </w:rPr>
            </w:pPr>
            <w:r w:rsidRPr="00B7143D">
              <w:rPr>
                <w:rFonts w:ascii="Times New Roman" w:eastAsia="Times New Roman" w:hAnsi="Times New Roman" w:cs="Times New Roman"/>
                <w:sz w:val="24"/>
                <w:szCs w:val="24"/>
                <w:highlight w:val="yellow"/>
                <w:lang w:eastAsia="ru-RU"/>
              </w:rPr>
              <w:t>«2</w:t>
            </w:r>
            <w:r w:rsidRPr="00B7143D">
              <w:rPr>
                <w:rFonts w:ascii="Times New Roman" w:eastAsia="Times New Roman" w:hAnsi="Times New Roman" w:cs="Times New Roman"/>
                <w:sz w:val="24"/>
                <w:szCs w:val="24"/>
                <w:highlight w:val="yellow"/>
                <w:vertAlign w:val="superscript"/>
                <w:lang w:eastAsia="ru-RU"/>
              </w:rPr>
              <w:t>1</w:t>
            </w:r>
            <w:r w:rsidRPr="00B7143D">
              <w:rPr>
                <w:rFonts w:ascii="Times New Roman" w:eastAsia="Times New Roman" w:hAnsi="Times New Roman" w:cs="Times New Roman"/>
                <w:sz w:val="24"/>
                <w:szCs w:val="24"/>
                <w:highlight w:val="yellow"/>
                <w:lang w:eastAsia="ru-RU"/>
              </w:rPr>
              <w:t xml:space="preserve">.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декларантом товаров при завершении действия таможенной процедуры свободной таможенной зоны выступают: </w:t>
            </w:r>
          </w:p>
          <w:p w:rsidR="00D856C3" w:rsidRPr="00B7143D" w:rsidRDefault="00D856C3" w:rsidP="00D856C3">
            <w:pPr>
              <w:ind w:firstLine="709"/>
              <w:jc w:val="both"/>
              <w:rPr>
                <w:rFonts w:ascii="Times New Roman" w:eastAsia="Times New Roman" w:hAnsi="Times New Roman" w:cs="Times New Roman"/>
                <w:sz w:val="24"/>
                <w:szCs w:val="24"/>
                <w:highlight w:val="yellow"/>
                <w:lang w:eastAsia="ru-RU"/>
              </w:rPr>
            </w:pPr>
            <w:r w:rsidRPr="00B7143D">
              <w:rPr>
                <w:rFonts w:ascii="Times New Roman" w:eastAsia="Times New Roman" w:hAnsi="Times New Roman" w:cs="Times New Roman"/>
                <w:sz w:val="24"/>
                <w:szCs w:val="24"/>
                <w:highlight w:val="yellow"/>
                <w:lang w:eastAsia="ru-RU"/>
              </w:rPr>
              <w:t xml:space="preserve">1) резидент (участник, субъект) СЭЗ, которому в соответствии с пунктом 10 статьи 205 настоящего Кодекса переданы права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если действие таможенной процедуры свободной таможенной зоны завершается помещением этих товаров под таможенную процедуру свободной таможенной зоны; </w:t>
            </w:r>
          </w:p>
          <w:p w:rsidR="00D856C3" w:rsidRPr="00B7143D" w:rsidRDefault="00D856C3" w:rsidP="00D856C3">
            <w:pPr>
              <w:ind w:firstLine="709"/>
              <w:jc w:val="both"/>
              <w:rPr>
                <w:rFonts w:ascii="Times New Roman" w:eastAsia="Times New Roman" w:hAnsi="Times New Roman" w:cs="Times New Roman"/>
                <w:sz w:val="24"/>
                <w:szCs w:val="24"/>
                <w:highlight w:val="yellow"/>
                <w:lang w:eastAsia="ru-RU"/>
              </w:rPr>
            </w:pPr>
            <w:r w:rsidRPr="00B7143D">
              <w:rPr>
                <w:rFonts w:ascii="Times New Roman" w:eastAsia="Times New Roman" w:hAnsi="Times New Roman" w:cs="Times New Roman"/>
                <w:sz w:val="24"/>
                <w:szCs w:val="24"/>
                <w:highlight w:val="yellow"/>
                <w:lang w:eastAsia="ru-RU"/>
              </w:rPr>
              <w:t>2) лицо, являющееся владельцем свободного склада, которому переданы права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если действие таможенной процедуры свободной таможенной зоны завершается помещением этих товаров под таможенную процедуру свободного склада;</w:t>
            </w:r>
          </w:p>
          <w:p w:rsidR="00D856C3" w:rsidRPr="00B7143D" w:rsidRDefault="00D856C3" w:rsidP="00D856C3">
            <w:pPr>
              <w:ind w:firstLine="709"/>
              <w:jc w:val="both"/>
              <w:rPr>
                <w:rFonts w:ascii="Times New Roman" w:eastAsia="Times New Roman" w:hAnsi="Times New Roman" w:cs="Times New Roman"/>
                <w:sz w:val="24"/>
                <w:szCs w:val="24"/>
                <w:highlight w:val="yellow"/>
                <w:lang w:eastAsia="ru-RU"/>
              </w:rPr>
            </w:pPr>
            <w:r w:rsidRPr="00B7143D">
              <w:rPr>
                <w:rFonts w:ascii="Times New Roman" w:eastAsia="Times New Roman" w:hAnsi="Times New Roman" w:cs="Times New Roman"/>
                <w:sz w:val="24"/>
                <w:szCs w:val="24"/>
                <w:highlight w:val="yellow"/>
                <w:lang w:eastAsia="ru-RU"/>
              </w:rPr>
              <w:t xml:space="preserve">3) лицо, являвшееся декларантом товаров при их помещении под таможенную процедуру свободной таможенной зоны, либо лицо, которому переданы права владения, пользования и (или) распоряжения товарами, помещенными под таможенную процедуру свободной таможенной зоны, и (или) </w:t>
            </w:r>
            <w:r w:rsidRPr="00B7143D">
              <w:rPr>
                <w:rFonts w:ascii="Times New Roman" w:eastAsia="Times New Roman" w:hAnsi="Times New Roman" w:cs="Times New Roman"/>
                <w:sz w:val="24"/>
                <w:szCs w:val="24"/>
                <w:highlight w:val="yellow"/>
                <w:lang w:eastAsia="ru-RU"/>
              </w:rPr>
              <w:lastRenderedPageBreak/>
              <w:t>товарами, изготовленными (полученными) из товаров, помещенных под таможенную процедуру свободной таможенной зоны, в иных случаях, чем случаи, указанные в подпунктах 1 и 2 настоящего пункта.</w:t>
            </w:r>
          </w:p>
          <w:p w:rsidR="00D856C3" w:rsidRPr="00B7143D" w:rsidRDefault="00D856C3" w:rsidP="00D856C3">
            <w:pPr>
              <w:ind w:firstLine="709"/>
              <w:jc w:val="both"/>
              <w:rPr>
                <w:rFonts w:ascii="Times New Roman" w:eastAsia="Times New Roman" w:hAnsi="Times New Roman" w:cs="Times New Roman"/>
                <w:b/>
                <w:sz w:val="24"/>
                <w:szCs w:val="24"/>
                <w:highlight w:val="yellow"/>
                <w:lang w:eastAsia="ru-RU"/>
              </w:rPr>
            </w:pPr>
            <w:r w:rsidRPr="00B7143D">
              <w:rPr>
                <w:rFonts w:ascii="Times New Roman" w:eastAsia="Times New Roman" w:hAnsi="Times New Roman" w:cs="Times New Roman"/>
                <w:b/>
                <w:sz w:val="24"/>
                <w:szCs w:val="24"/>
                <w:highlight w:val="yellow"/>
                <w:lang w:eastAsia="ru-RU"/>
              </w:rPr>
              <w:t>2</w:t>
            </w:r>
            <w:r w:rsidRPr="00B7143D">
              <w:rPr>
                <w:rFonts w:ascii="Times New Roman" w:eastAsia="Times New Roman" w:hAnsi="Times New Roman" w:cs="Times New Roman"/>
                <w:b/>
                <w:sz w:val="24"/>
                <w:szCs w:val="24"/>
                <w:highlight w:val="yellow"/>
                <w:vertAlign w:val="superscript"/>
                <w:lang w:eastAsia="ru-RU"/>
              </w:rPr>
              <w:t>2</w:t>
            </w:r>
            <w:r w:rsidRPr="00B7143D">
              <w:rPr>
                <w:rFonts w:ascii="Times New Roman" w:eastAsia="Times New Roman" w:hAnsi="Times New Roman" w:cs="Times New Roman"/>
                <w:b/>
                <w:sz w:val="24"/>
                <w:szCs w:val="24"/>
                <w:highlight w:val="yellow"/>
                <w:lang w:eastAsia="ru-RU"/>
              </w:rPr>
              <w:t xml:space="preserve">.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w:t>
            </w:r>
            <w:r w:rsidRPr="00B7143D">
              <w:rPr>
                <w:rFonts w:ascii="Times New Roman" w:eastAsia="Times New Roman" w:hAnsi="Times New Roman" w:cs="Times New Roman"/>
                <w:b/>
                <w:i/>
                <w:sz w:val="24"/>
                <w:szCs w:val="24"/>
                <w:highlight w:val="yellow"/>
                <w:lang w:eastAsia="ru-RU"/>
              </w:rPr>
              <w:t>в соответствии с пунктами 7, 8 и 9 настоящей статьи, за исключением передачи товаров в случаях, указанных в пунктах 8, 10 и 11 статьи 205 настоящего Кодекса</w:t>
            </w:r>
            <w:r w:rsidRPr="00B7143D">
              <w:rPr>
                <w:rFonts w:ascii="Times New Roman" w:eastAsia="Times New Roman" w:hAnsi="Times New Roman" w:cs="Times New Roman"/>
                <w:b/>
                <w:sz w:val="24"/>
                <w:szCs w:val="24"/>
                <w:highlight w:val="yellow"/>
                <w:lang w:eastAsia="ru-RU"/>
              </w:rPr>
              <w:t xml:space="preserve">: </w:t>
            </w:r>
          </w:p>
          <w:p w:rsidR="00D856C3" w:rsidRPr="00B7143D" w:rsidRDefault="00D856C3" w:rsidP="00D856C3">
            <w:pPr>
              <w:ind w:firstLine="709"/>
              <w:jc w:val="both"/>
              <w:rPr>
                <w:rFonts w:ascii="Times New Roman" w:eastAsia="Times New Roman" w:hAnsi="Times New Roman" w:cs="Times New Roman"/>
                <w:b/>
                <w:sz w:val="24"/>
                <w:szCs w:val="24"/>
                <w:highlight w:val="yellow"/>
                <w:lang w:eastAsia="ru-RU"/>
              </w:rPr>
            </w:pPr>
            <w:r w:rsidRPr="00B7143D">
              <w:rPr>
                <w:rFonts w:ascii="Times New Roman" w:eastAsia="Times New Roman" w:hAnsi="Times New Roman" w:cs="Times New Roman"/>
                <w:b/>
                <w:sz w:val="24"/>
                <w:szCs w:val="24"/>
                <w:highlight w:val="yellow"/>
                <w:lang w:eastAsia="ru-RU"/>
              </w:rPr>
              <w:t xml:space="preserve">резидент (участник, субъект) СЭЗ, которому </w:t>
            </w:r>
            <w:r w:rsidRPr="00B7143D">
              <w:rPr>
                <w:rFonts w:ascii="Times New Roman" w:eastAsia="Times New Roman" w:hAnsi="Times New Roman" w:cs="Times New Roman"/>
                <w:b/>
                <w:i/>
                <w:sz w:val="24"/>
                <w:szCs w:val="24"/>
                <w:highlight w:val="yellow"/>
                <w:lang w:eastAsia="ru-RU"/>
              </w:rPr>
              <w:t>в соответствии с подпунктом 1 пунктом 7 настоящей статьи</w:t>
            </w:r>
            <w:r w:rsidRPr="00B7143D">
              <w:rPr>
                <w:rFonts w:ascii="Times New Roman" w:eastAsia="Times New Roman" w:hAnsi="Times New Roman" w:cs="Times New Roman"/>
                <w:b/>
                <w:sz w:val="24"/>
                <w:szCs w:val="24"/>
                <w:highlight w:val="yellow"/>
                <w:lang w:eastAsia="ru-RU"/>
              </w:rPr>
              <w:t xml:space="preserve"> переданы права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если действие таможенной процедуры свободной таможенной зоны завершается помещением этих товаров под таможенную процедуру свободной таможенной зоны;</w:t>
            </w:r>
          </w:p>
          <w:p w:rsidR="00D856C3" w:rsidRPr="00B7143D" w:rsidRDefault="00D856C3" w:rsidP="00D856C3">
            <w:pPr>
              <w:ind w:firstLine="709"/>
              <w:jc w:val="both"/>
              <w:rPr>
                <w:rFonts w:ascii="Times New Roman" w:eastAsia="Times New Roman" w:hAnsi="Times New Roman" w:cs="Times New Roman"/>
                <w:b/>
                <w:sz w:val="24"/>
                <w:szCs w:val="24"/>
                <w:highlight w:val="yellow"/>
                <w:lang w:eastAsia="ru-RU"/>
              </w:rPr>
            </w:pPr>
            <w:r w:rsidRPr="00B7143D">
              <w:rPr>
                <w:rFonts w:ascii="Times New Roman" w:eastAsia="Times New Roman" w:hAnsi="Times New Roman" w:cs="Times New Roman"/>
                <w:b/>
                <w:sz w:val="24"/>
                <w:szCs w:val="24"/>
                <w:highlight w:val="yellow"/>
                <w:lang w:eastAsia="ru-RU"/>
              </w:rPr>
              <w:t xml:space="preserve">владелец свободного склада, которому </w:t>
            </w:r>
            <w:r w:rsidRPr="00B7143D">
              <w:rPr>
                <w:rFonts w:ascii="Times New Roman" w:eastAsia="Times New Roman" w:hAnsi="Times New Roman" w:cs="Times New Roman"/>
                <w:b/>
                <w:i/>
                <w:sz w:val="24"/>
                <w:szCs w:val="24"/>
                <w:highlight w:val="yellow"/>
                <w:lang w:eastAsia="ru-RU"/>
              </w:rPr>
              <w:t>в соответствии с подпунктом 1 пункта 8 настоящей статьи</w:t>
            </w:r>
            <w:r w:rsidRPr="00B7143D">
              <w:rPr>
                <w:rFonts w:ascii="Times New Roman" w:eastAsia="Times New Roman" w:hAnsi="Times New Roman" w:cs="Times New Roman"/>
                <w:b/>
                <w:sz w:val="24"/>
                <w:szCs w:val="24"/>
                <w:highlight w:val="yellow"/>
                <w:lang w:eastAsia="ru-RU"/>
              </w:rPr>
              <w:t xml:space="preserve"> переданы права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если действие таможенной процедуры свободной таможенной зоны завершается помещением этих товаров под таможенную процедуру свободного склада;</w:t>
            </w:r>
          </w:p>
          <w:p w:rsidR="00D856C3" w:rsidRPr="00B7143D" w:rsidRDefault="00D856C3" w:rsidP="004C23A6">
            <w:pPr>
              <w:ind w:firstLine="709"/>
              <w:jc w:val="both"/>
              <w:rPr>
                <w:rFonts w:ascii="Times New Roman" w:eastAsia="Times New Roman" w:hAnsi="Times New Roman" w:cs="Times New Roman"/>
                <w:b/>
                <w:sz w:val="24"/>
                <w:szCs w:val="24"/>
                <w:highlight w:val="yellow"/>
                <w:lang w:eastAsia="ru-RU"/>
              </w:rPr>
            </w:pPr>
            <w:r w:rsidRPr="00B7143D">
              <w:rPr>
                <w:rFonts w:ascii="Times New Roman" w:eastAsia="Times New Roman" w:hAnsi="Times New Roman" w:cs="Times New Roman"/>
                <w:b/>
                <w:sz w:val="24"/>
                <w:szCs w:val="24"/>
                <w:highlight w:val="yellow"/>
                <w:lang w:eastAsia="ru-RU"/>
              </w:rPr>
              <w:t xml:space="preserve">лицо </w:t>
            </w:r>
            <w:r w:rsidRPr="00B7143D">
              <w:rPr>
                <w:rFonts w:ascii="Times New Roman" w:eastAsia="Times New Roman" w:hAnsi="Times New Roman" w:cs="Times New Roman"/>
                <w:b/>
                <w:i/>
                <w:sz w:val="24"/>
                <w:szCs w:val="24"/>
                <w:highlight w:val="yellow"/>
                <w:lang w:eastAsia="ru-RU"/>
              </w:rPr>
              <w:t>(в том числе резидент (участник, субъект) СЭЗ и владелец свободного склада)</w:t>
            </w:r>
            <w:r w:rsidRPr="00B7143D">
              <w:rPr>
                <w:rFonts w:ascii="Times New Roman" w:eastAsia="Times New Roman" w:hAnsi="Times New Roman" w:cs="Times New Roman"/>
                <w:b/>
                <w:sz w:val="24"/>
                <w:szCs w:val="24"/>
                <w:highlight w:val="yellow"/>
                <w:lang w:eastAsia="ru-RU"/>
              </w:rPr>
              <w:t xml:space="preserve">, которому </w:t>
            </w:r>
            <w:r w:rsidRPr="00B7143D">
              <w:rPr>
                <w:rFonts w:ascii="Times New Roman" w:eastAsia="Times New Roman" w:hAnsi="Times New Roman" w:cs="Times New Roman"/>
                <w:b/>
                <w:i/>
                <w:sz w:val="24"/>
                <w:szCs w:val="24"/>
                <w:highlight w:val="yellow"/>
                <w:lang w:eastAsia="ru-RU"/>
              </w:rPr>
              <w:t xml:space="preserve">в соответствии с подпунктами 2 и 3 пункта 7, подпунктами 2 и 3 пункта 8 и </w:t>
            </w:r>
            <w:r w:rsidRPr="00B7143D">
              <w:rPr>
                <w:rFonts w:ascii="Times New Roman" w:eastAsia="Times New Roman" w:hAnsi="Times New Roman" w:cs="Times New Roman"/>
                <w:b/>
                <w:i/>
                <w:sz w:val="24"/>
                <w:szCs w:val="24"/>
                <w:highlight w:val="yellow"/>
                <w:lang w:eastAsia="ru-RU"/>
              </w:rPr>
              <w:lastRenderedPageBreak/>
              <w:t>пунктом 9 настоящей статьи</w:t>
            </w:r>
            <w:r w:rsidRPr="00B7143D">
              <w:rPr>
                <w:rFonts w:ascii="Times New Roman" w:eastAsia="Times New Roman" w:hAnsi="Times New Roman" w:cs="Times New Roman"/>
                <w:b/>
                <w:sz w:val="24"/>
                <w:szCs w:val="24"/>
                <w:highlight w:val="yellow"/>
                <w:lang w:eastAsia="ru-RU"/>
              </w:rPr>
              <w:t xml:space="preserve"> переданы права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если действие таможенной процедуры свободной таможенной зоны завершается в соответствии с подпунктом 3 пункта 5, подпунктами 1 и 1</w:t>
            </w:r>
            <w:r w:rsidRPr="00B7143D">
              <w:rPr>
                <w:rFonts w:ascii="Times New Roman" w:eastAsia="Times New Roman" w:hAnsi="Times New Roman" w:cs="Times New Roman"/>
                <w:b/>
                <w:sz w:val="24"/>
                <w:szCs w:val="24"/>
                <w:highlight w:val="yellow"/>
                <w:vertAlign w:val="superscript"/>
                <w:lang w:eastAsia="ru-RU"/>
              </w:rPr>
              <w:t>1</w:t>
            </w:r>
            <w:r w:rsidRPr="00B7143D">
              <w:rPr>
                <w:rFonts w:ascii="Times New Roman" w:eastAsia="Times New Roman" w:hAnsi="Times New Roman" w:cs="Times New Roman"/>
                <w:b/>
                <w:sz w:val="24"/>
                <w:szCs w:val="24"/>
                <w:highlight w:val="yellow"/>
                <w:lang w:eastAsia="ru-RU"/>
              </w:rPr>
              <w:t xml:space="preserve"> пункта 6 настоящей статьи.</w:t>
            </w:r>
            <w:r w:rsidRPr="00B7143D">
              <w:rPr>
                <w:rFonts w:ascii="Times New Roman" w:eastAsia="Times New Roman" w:hAnsi="Times New Roman" w:cs="Times New Roman"/>
                <w:sz w:val="24"/>
                <w:szCs w:val="24"/>
                <w:highlight w:val="yellow"/>
                <w:lang w:eastAsia="ru-RU"/>
              </w:rPr>
              <w:t>»;</w:t>
            </w:r>
          </w:p>
        </w:tc>
        <w:tc>
          <w:tcPr>
            <w:tcW w:w="6804" w:type="dxa"/>
          </w:tcPr>
          <w:p w:rsidR="00D856C3" w:rsidRPr="00B7143D" w:rsidRDefault="00D856C3" w:rsidP="00D856C3">
            <w:pPr>
              <w:ind w:firstLine="709"/>
              <w:jc w:val="both"/>
              <w:rPr>
                <w:rFonts w:ascii="Times New Roman" w:eastAsia="Times New Roman" w:hAnsi="Times New Roman" w:cs="Times New Roman"/>
                <w:b/>
                <w:color w:val="0070C0"/>
                <w:sz w:val="24"/>
                <w:szCs w:val="24"/>
                <w:highlight w:val="yellow"/>
                <w:lang w:eastAsia="ru-RU"/>
              </w:rPr>
            </w:pPr>
            <w:r w:rsidRPr="00B7143D">
              <w:rPr>
                <w:rFonts w:ascii="Times New Roman" w:eastAsia="Times New Roman" w:hAnsi="Times New Roman" w:cs="Times New Roman"/>
                <w:b/>
                <w:color w:val="0070C0"/>
                <w:sz w:val="24"/>
                <w:szCs w:val="24"/>
                <w:highlight w:val="yellow"/>
                <w:lang w:eastAsia="ru-RU"/>
              </w:rPr>
              <w:lastRenderedPageBreak/>
              <w:t>РБ</w:t>
            </w:r>
          </w:p>
          <w:p w:rsidR="00D856C3" w:rsidRPr="00B7143D" w:rsidRDefault="00D856C3" w:rsidP="00D856C3">
            <w:pPr>
              <w:ind w:firstLine="709"/>
              <w:jc w:val="both"/>
              <w:rPr>
                <w:rFonts w:ascii="Times New Roman" w:eastAsia="Times New Roman" w:hAnsi="Times New Roman" w:cs="Times New Roman"/>
                <w:sz w:val="24"/>
                <w:szCs w:val="24"/>
                <w:highlight w:val="yellow"/>
                <w:lang w:eastAsia="ru-RU"/>
              </w:rPr>
            </w:pPr>
            <w:r w:rsidRPr="00B7143D">
              <w:rPr>
                <w:rFonts w:ascii="Times New Roman" w:eastAsia="Times New Roman" w:hAnsi="Times New Roman" w:cs="Times New Roman"/>
                <w:sz w:val="24"/>
                <w:szCs w:val="24"/>
                <w:highlight w:val="yellow"/>
                <w:lang w:eastAsia="ru-RU"/>
              </w:rPr>
              <w:t xml:space="preserve">Предлагается подпункт 5 пункта 2 статьи 207 ТК ЕАЭС </w:t>
            </w:r>
            <w:r w:rsidRPr="00B7143D">
              <w:rPr>
                <w:rFonts w:ascii="Times New Roman" w:eastAsia="Times New Roman" w:hAnsi="Times New Roman" w:cs="Times New Roman"/>
                <w:sz w:val="24"/>
                <w:szCs w:val="24"/>
                <w:highlight w:val="yellow"/>
                <w:lang w:eastAsia="ru-RU"/>
              </w:rPr>
              <w:lastRenderedPageBreak/>
              <w:t>изложить в следующей редакции и обсудить дополнение данной статьи подпунктом 2</w:t>
            </w:r>
            <w:r w:rsidRPr="00B7143D">
              <w:rPr>
                <w:rFonts w:ascii="Times New Roman" w:eastAsia="Times New Roman" w:hAnsi="Times New Roman" w:cs="Times New Roman"/>
                <w:sz w:val="24"/>
                <w:szCs w:val="24"/>
                <w:highlight w:val="yellow"/>
                <w:vertAlign w:val="superscript"/>
                <w:lang w:eastAsia="ru-RU"/>
              </w:rPr>
              <w:t xml:space="preserve">2 </w:t>
            </w:r>
            <w:r w:rsidRPr="00B7143D">
              <w:rPr>
                <w:rFonts w:ascii="Times New Roman" w:eastAsia="Times New Roman" w:hAnsi="Times New Roman" w:cs="Times New Roman"/>
                <w:sz w:val="24"/>
                <w:szCs w:val="24"/>
                <w:highlight w:val="yellow"/>
                <w:lang w:eastAsia="ru-RU"/>
              </w:rPr>
              <w:t>в предложенной редакции.</w:t>
            </w:r>
          </w:p>
          <w:p w:rsidR="00D856C3" w:rsidRPr="00B7143D" w:rsidRDefault="00D856C3" w:rsidP="00D856C3">
            <w:pPr>
              <w:ind w:firstLine="709"/>
              <w:jc w:val="both"/>
              <w:rPr>
                <w:rFonts w:ascii="Times New Roman" w:eastAsia="Times New Roman" w:hAnsi="Times New Roman" w:cs="Times New Roman"/>
                <w:b/>
                <w:sz w:val="24"/>
                <w:szCs w:val="24"/>
                <w:highlight w:val="yellow"/>
                <w:lang w:eastAsia="ru-RU"/>
              </w:rPr>
            </w:pPr>
            <w:r w:rsidRPr="00B7143D">
              <w:rPr>
                <w:rFonts w:ascii="Times New Roman" w:eastAsia="Times New Roman" w:hAnsi="Times New Roman" w:cs="Times New Roman"/>
                <w:b/>
                <w:sz w:val="24"/>
                <w:szCs w:val="24"/>
                <w:highlight w:val="yellow"/>
                <w:lang w:eastAsia="ru-RU"/>
              </w:rPr>
              <w:t>Обоснование.</w:t>
            </w:r>
          </w:p>
          <w:p w:rsidR="00D856C3" w:rsidRPr="00B7143D" w:rsidRDefault="00D856C3" w:rsidP="00D856C3">
            <w:pPr>
              <w:ind w:firstLine="709"/>
              <w:jc w:val="both"/>
              <w:rPr>
                <w:rFonts w:ascii="Times New Roman" w:eastAsia="Times New Roman" w:hAnsi="Times New Roman" w:cs="Times New Roman"/>
                <w:sz w:val="24"/>
                <w:szCs w:val="24"/>
                <w:highlight w:val="yellow"/>
                <w:lang w:eastAsia="ru-RU"/>
              </w:rPr>
            </w:pPr>
            <w:r w:rsidRPr="00B7143D">
              <w:rPr>
                <w:rFonts w:ascii="Times New Roman" w:eastAsia="Times New Roman" w:hAnsi="Times New Roman" w:cs="Times New Roman"/>
                <w:sz w:val="24"/>
                <w:szCs w:val="24"/>
                <w:highlight w:val="yellow"/>
                <w:lang w:eastAsia="ru-RU"/>
              </w:rPr>
              <w:t>В случае дополнения статьи 207 ТК ЕАЭС подпунктом 2</w:t>
            </w:r>
            <w:r w:rsidRPr="00B7143D">
              <w:rPr>
                <w:rFonts w:ascii="Times New Roman" w:eastAsia="Times New Roman" w:hAnsi="Times New Roman" w:cs="Times New Roman"/>
                <w:sz w:val="24"/>
                <w:szCs w:val="24"/>
                <w:highlight w:val="yellow"/>
                <w:vertAlign w:val="superscript"/>
                <w:lang w:eastAsia="ru-RU"/>
              </w:rPr>
              <w:t xml:space="preserve">1 </w:t>
            </w:r>
            <w:r w:rsidRPr="00B7143D">
              <w:rPr>
                <w:rFonts w:ascii="Times New Roman" w:eastAsia="Times New Roman" w:hAnsi="Times New Roman" w:cs="Times New Roman"/>
                <w:sz w:val="24"/>
                <w:szCs w:val="24"/>
                <w:highlight w:val="yellow"/>
                <w:lang w:eastAsia="ru-RU"/>
              </w:rPr>
              <w:t>в предложенной редакции возникнет правовая коллизия между положениями пункта 2 и подпункта 2</w:t>
            </w:r>
            <w:r w:rsidRPr="00B7143D">
              <w:rPr>
                <w:rFonts w:ascii="Times New Roman" w:eastAsia="Times New Roman" w:hAnsi="Times New Roman" w:cs="Times New Roman"/>
                <w:sz w:val="24"/>
                <w:szCs w:val="24"/>
                <w:highlight w:val="yellow"/>
                <w:vertAlign w:val="superscript"/>
                <w:lang w:eastAsia="ru-RU"/>
              </w:rPr>
              <w:t>1</w:t>
            </w:r>
            <w:r w:rsidRPr="00B7143D">
              <w:rPr>
                <w:rFonts w:ascii="Times New Roman" w:eastAsia="Times New Roman" w:hAnsi="Times New Roman" w:cs="Times New Roman"/>
                <w:sz w:val="24"/>
                <w:szCs w:val="24"/>
                <w:highlight w:val="yellow"/>
                <w:lang w:eastAsia="ru-RU"/>
              </w:rPr>
              <w:t>.</w:t>
            </w:r>
          </w:p>
          <w:p w:rsidR="00D856C3" w:rsidRPr="00B7143D" w:rsidRDefault="00D856C3" w:rsidP="00D856C3">
            <w:pPr>
              <w:ind w:firstLine="709"/>
              <w:jc w:val="both"/>
              <w:rPr>
                <w:rFonts w:ascii="Times New Roman" w:hAnsi="Times New Roman" w:cs="Times New Roman"/>
                <w:sz w:val="24"/>
                <w:szCs w:val="24"/>
                <w:highlight w:val="yellow"/>
              </w:rPr>
            </w:pPr>
            <w:r w:rsidRPr="00B7143D">
              <w:rPr>
                <w:rFonts w:ascii="Times New Roman" w:eastAsia="Times New Roman" w:hAnsi="Times New Roman" w:cs="Times New Roman"/>
                <w:sz w:val="24"/>
                <w:szCs w:val="24"/>
                <w:highlight w:val="yellow"/>
                <w:lang w:eastAsia="ru-RU"/>
              </w:rPr>
              <w:t xml:space="preserve">Так подпунктом 2 пункта 2 статьи 207 ТК ЕАЭС определено, что при завершении действия таможенной процедуры свободной таможенной зоны декларантом товаров может выступать резидент (участник, субъект) СЭЗ, которому в соответствии с пунктом 10 статьи 205 ТК ЕАЭС переданы права владения, пользования и (или) распоряжения, товарами, </w:t>
            </w:r>
            <w:r w:rsidRPr="00B7143D">
              <w:rPr>
                <w:rFonts w:ascii="Times New Roman" w:hAnsi="Times New Roman" w:cs="Times New Roman"/>
                <w:sz w:val="24"/>
                <w:szCs w:val="24"/>
                <w:highlight w:val="yellow"/>
              </w:rPr>
              <w:t xml:space="preserve">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w:t>
            </w:r>
          </w:p>
          <w:p w:rsidR="00D856C3" w:rsidRPr="00B7143D" w:rsidRDefault="00D856C3" w:rsidP="00D856C3">
            <w:pPr>
              <w:ind w:firstLine="709"/>
              <w:jc w:val="both"/>
              <w:rPr>
                <w:rFonts w:ascii="Times New Roman" w:eastAsia="Times New Roman" w:hAnsi="Times New Roman" w:cs="Times New Roman"/>
                <w:sz w:val="24"/>
                <w:szCs w:val="24"/>
                <w:highlight w:val="yellow"/>
                <w:lang w:eastAsia="ru-RU"/>
              </w:rPr>
            </w:pPr>
            <w:r w:rsidRPr="00B7143D">
              <w:rPr>
                <w:rFonts w:ascii="Times New Roman" w:hAnsi="Times New Roman" w:cs="Times New Roman"/>
                <w:sz w:val="24"/>
                <w:szCs w:val="24"/>
                <w:highlight w:val="yellow"/>
              </w:rPr>
              <w:t xml:space="preserve">При этом </w:t>
            </w:r>
            <w:r w:rsidRPr="00B7143D">
              <w:rPr>
                <w:rFonts w:ascii="Times New Roman" w:eastAsia="Times New Roman" w:hAnsi="Times New Roman" w:cs="Times New Roman"/>
                <w:sz w:val="24"/>
                <w:szCs w:val="24"/>
                <w:highlight w:val="yellow"/>
                <w:lang w:eastAsia="ru-RU"/>
              </w:rPr>
              <w:t xml:space="preserve">пунктом 10 статьи 205 ТК ЕАЭС предусмотрено, что возможность такого завершения должна быть определена законодательством государства – члена ЕАЭС и не ограничен перечень таможенных процедуры, которыми может быть завершена  таможенная процедура свободной таможенной зоны. </w:t>
            </w:r>
          </w:p>
          <w:p w:rsidR="00D856C3" w:rsidRPr="00B7143D" w:rsidRDefault="00D856C3" w:rsidP="00D856C3">
            <w:pPr>
              <w:ind w:firstLine="709"/>
              <w:jc w:val="both"/>
              <w:rPr>
                <w:rFonts w:ascii="Times New Roman" w:eastAsia="Times New Roman" w:hAnsi="Times New Roman" w:cs="Times New Roman"/>
                <w:sz w:val="24"/>
                <w:szCs w:val="24"/>
                <w:highlight w:val="yellow"/>
                <w:lang w:eastAsia="ru-RU"/>
              </w:rPr>
            </w:pPr>
            <w:r w:rsidRPr="00B7143D">
              <w:rPr>
                <w:rFonts w:ascii="Times New Roman" w:eastAsia="Times New Roman" w:hAnsi="Times New Roman" w:cs="Times New Roman"/>
                <w:sz w:val="24"/>
                <w:szCs w:val="24"/>
                <w:highlight w:val="yellow"/>
                <w:lang w:eastAsia="ru-RU"/>
              </w:rPr>
              <w:t>В то же время подпунктом 2</w:t>
            </w:r>
            <w:r w:rsidRPr="00B7143D">
              <w:rPr>
                <w:rFonts w:ascii="Times New Roman" w:eastAsia="Times New Roman" w:hAnsi="Times New Roman" w:cs="Times New Roman"/>
                <w:sz w:val="24"/>
                <w:szCs w:val="24"/>
                <w:highlight w:val="yellow"/>
                <w:vertAlign w:val="superscript"/>
                <w:lang w:eastAsia="ru-RU"/>
              </w:rPr>
              <w:t>1</w:t>
            </w:r>
            <w:r w:rsidRPr="00B7143D">
              <w:rPr>
                <w:rFonts w:ascii="Times New Roman" w:eastAsia="Times New Roman" w:hAnsi="Times New Roman" w:cs="Times New Roman"/>
                <w:sz w:val="24"/>
                <w:szCs w:val="24"/>
                <w:highlight w:val="yellow"/>
                <w:lang w:eastAsia="ru-RU"/>
              </w:rPr>
              <w:t xml:space="preserve">, резидент (участник, субъект) СЭЗ, которому в соответствии с пунктом 10 статьи 205 ТК ЕАЭС, переданы права владения, пользования и (или) распоряжения, наделяется полномочиями по завершению процедуру свободной таможенной зоны, вне зависимости от того, определено это национальным законодательством государства-члена ЕАЭС или нет. </w:t>
            </w:r>
          </w:p>
          <w:p w:rsidR="00D856C3" w:rsidRPr="00B7143D" w:rsidRDefault="00D856C3" w:rsidP="00D856C3">
            <w:pPr>
              <w:ind w:firstLine="709"/>
              <w:jc w:val="both"/>
              <w:rPr>
                <w:rFonts w:ascii="Times New Roman" w:eastAsia="Times New Roman" w:hAnsi="Times New Roman" w:cs="Times New Roman"/>
                <w:sz w:val="24"/>
                <w:szCs w:val="24"/>
                <w:highlight w:val="yellow"/>
                <w:lang w:eastAsia="ru-RU"/>
              </w:rPr>
            </w:pPr>
            <w:r w:rsidRPr="00B7143D">
              <w:rPr>
                <w:rFonts w:ascii="Times New Roman" w:eastAsia="Times New Roman" w:hAnsi="Times New Roman" w:cs="Times New Roman"/>
                <w:sz w:val="24"/>
                <w:szCs w:val="24"/>
                <w:highlight w:val="yellow"/>
                <w:lang w:eastAsia="ru-RU"/>
              </w:rPr>
              <w:t>Также пунктом 10 статьи 205 ТК ЕАЭС не ограничивается перечень процедур, под которые могут помещаться товары с целью завершения действия таможенной процедуры свободной таможенной зоны, что не согласуется с положениями подпункта 1 подпункта 2</w:t>
            </w:r>
            <w:r w:rsidRPr="00B7143D">
              <w:rPr>
                <w:rFonts w:ascii="Times New Roman" w:eastAsia="Times New Roman" w:hAnsi="Times New Roman" w:cs="Times New Roman"/>
                <w:sz w:val="24"/>
                <w:szCs w:val="24"/>
                <w:highlight w:val="yellow"/>
                <w:vertAlign w:val="superscript"/>
                <w:lang w:eastAsia="ru-RU"/>
              </w:rPr>
              <w:t>1</w:t>
            </w:r>
            <w:r w:rsidRPr="00B7143D">
              <w:rPr>
                <w:rFonts w:ascii="Times New Roman" w:eastAsia="Times New Roman" w:hAnsi="Times New Roman" w:cs="Times New Roman"/>
                <w:sz w:val="24"/>
                <w:szCs w:val="24"/>
                <w:highlight w:val="yellow"/>
                <w:lang w:eastAsia="ru-RU"/>
              </w:rPr>
              <w:t>.</w:t>
            </w:r>
          </w:p>
          <w:p w:rsidR="00D856C3" w:rsidRPr="00B7143D" w:rsidRDefault="00D856C3" w:rsidP="00D856C3">
            <w:pPr>
              <w:ind w:firstLine="709"/>
              <w:jc w:val="both"/>
              <w:rPr>
                <w:rFonts w:ascii="Times New Roman" w:eastAsia="Times New Roman" w:hAnsi="Times New Roman" w:cs="Times New Roman"/>
                <w:sz w:val="24"/>
                <w:szCs w:val="24"/>
                <w:highlight w:val="yellow"/>
                <w:lang w:eastAsia="ru-RU"/>
              </w:rPr>
            </w:pPr>
            <w:r w:rsidRPr="00B7143D">
              <w:rPr>
                <w:rFonts w:ascii="Times New Roman" w:eastAsia="Times New Roman" w:hAnsi="Times New Roman" w:cs="Times New Roman"/>
                <w:sz w:val="24"/>
                <w:szCs w:val="24"/>
                <w:highlight w:val="yellow"/>
                <w:lang w:eastAsia="ru-RU"/>
              </w:rPr>
              <w:t xml:space="preserve">По мнению ГТК правовая коллизия    возникает и при </w:t>
            </w:r>
            <w:r w:rsidRPr="00B7143D">
              <w:rPr>
                <w:rFonts w:ascii="Times New Roman" w:eastAsia="Times New Roman" w:hAnsi="Times New Roman" w:cs="Times New Roman"/>
                <w:sz w:val="24"/>
                <w:szCs w:val="24"/>
                <w:highlight w:val="yellow"/>
                <w:lang w:eastAsia="ru-RU"/>
              </w:rPr>
              <w:lastRenderedPageBreak/>
              <w:t>применении подпункта 5 пункта 1 статьи 207 ТК ЕАЭС и подпункта 3 подпункта 2</w:t>
            </w:r>
            <w:r w:rsidRPr="00B7143D">
              <w:rPr>
                <w:rFonts w:ascii="Times New Roman" w:eastAsia="Times New Roman" w:hAnsi="Times New Roman" w:cs="Times New Roman"/>
                <w:sz w:val="24"/>
                <w:szCs w:val="24"/>
                <w:highlight w:val="yellow"/>
                <w:vertAlign w:val="superscript"/>
                <w:lang w:eastAsia="ru-RU"/>
              </w:rPr>
              <w:t xml:space="preserve">1, </w:t>
            </w:r>
            <w:r w:rsidRPr="00B7143D">
              <w:rPr>
                <w:rFonts w:ascii="Times New Roman" w:eastAsia="Times New Roman" w:hAnsi="Times New Roman" w:cs="Times New Roman"/>
                <w:sz w:val="24"/>
                <w:szCs w:val="24"/>
                <w:highlight w:val="yellow"/>
                <w:lang w:eastAsia="ru-RU"/>
              </w:rPr>
              <w:t xml:space="preserve">поскольку положения последнего шире по своему правовому охвату. </w:t>
            </w:r>
          </w:p>
          <w:p w:rsidR="00D856C3" w:rsidRPr="00B7143D" w:rsidRDefault="00D856C3" w:rsidP="00D856C3">
            <w:pPr>
              <w:ind w:firstLine="709"/>
              <w:jc w:val="both"/>
              <w:rPr>
                <w:rFonts w:ascii="Times New Roman" w:hAnsi="Times New Roman" w:cs="Times New Roman"/>
                <w:sz w:val="24"/>
                <w:szCs w:val="24"/>
                <w:highlight w:val="yellow"/>
              </w:rPr>
            </w:pPr>
            <w:r w:rsidRPr="00B7143D">
              <w:rPr>
                <w:rFonts w:ascii="Times New Roman" w:eastAsia="Times New Roman" w:hAnsi="Times New Roman" w:cs="Times New Roman"/>
                <w:sz w:val="24"/>
                <w:szCs w:val="24"/>
                <w:highlight w:val="yellow"/>
                <w:lang w:eastAsia="ru-RU"/>
              </w:rPr>
              <w:t>Также полагаем, что в</w:t>
            </w:r>
            <w:r w:rsidRPr="00B7143D">
              <w:rPr>
                <w:rFonts w:ascii="Times New Roman" w:hAnsi="Times New Roman" w:cs="Times New Roman"/>
                <w:sz w:val="24"/>
                <w:szCs w:val="24"/>
                <w:highlight w:val="yellow"/>
              </w:rPr>
              <w:t>опрос возможности помещения с целью завершения действия таможенной процедуры свободной таможенной зоны</w:t>
            </w:r>
            <w:r w:rsidRPr="00B7143D">
              <w:rPr>
                <w:rFonts w:ascii="Times New Roman" w:hAnsi="Times New Roman" w:cs="Times New Roman"/>
                <w:b/>
                <w:sz w:val="24"/>
                <w:szCs w:val="24"/>
                <w:highlight w:val="yellow"/>
              </w:rPr>
              <w:t xml:space="preserve"> </w:t>
            </w:r>
            <w:r w:rsidRPr="00B7143D">
              <w:rPr>
                <w:rFonts w:ascii="Times New Roman" w:hAnsi="Times New Roman" w:cs="Times New Roman"/>
                <w:sz w:val="24"/>
                <w:szCs w:val="24"/>
                <w:highlight w:val="yellow"/>
              </w:rPr>
              <w:t>под таможенные процедуры, указанные в подпунктах 1 и 7 пункта 2 статьи 127 ТК ЕАЭС, товаров, изготовленных (полученных) из иностранных товаров, помещенных под таможенную процедуру свободной таможенной зоны, в состав которых входят иностранные товары, подпадающие под действие мер защиты внутреннего рынка, при условии идентификации в этих товарах иностранных товаров, помещенных под таможенную процедуру свободной таможенной зоны,</w:t>
            </w:r>
            <w:r w:rsidRPr="00B7143D">
              <w:rPr>
                <w:rFonts w:ascii="Times New Roman" w:hAnsi="Times New Roman" w:cs="Times New Roman"/>
                <w:b/>
                <w:sz w:val="24"/>
                <w:szCs w:val="24"/>
                <w:highlight w:val="yellow"/>
              </w:rPr>
              <w:t xml:space="preserve"> </w:t>
            </w:r>
            <w:r w:rsidRPr="00B7143D">
              <w:rPr>
                <w:rFonts w:ascii="Times New Roman" w:hAnsi="Times New Roman" w:cs="Times New Roman"/>
                <w:sz w:val="24"/>
                <w:szCs w:val="24"/>
                <w:highlight w:val="yellow"/>
              </w:rPr>
              <w:t xml:space="preserve">лицом, которому переданы права владения, пользования и (или) распоряжения такими товарами </w:t>
            </w:r>
            <w:r w:rsidRPr="00B7143D">
              <w:rPr>
                <w:rFonts w:ascii="Times New Roman" w:hAnsi="Times New Roman" w:cs="Times New Roman"/>
                <w:i/>
                <w:sz w:val="24"/>
                <w:szCs w:val="24"/>
                <w:highlight w:val="yellow"/>
              </w:rPr>
              <w:t>(т.е. в соответствии с подпунктом 1</w:t>
            </w:r>
            <w:r w:rsidRPr="00B7143D">
              <w:rPr>
                <w:rFonts w:ascii="Times New Roman" w:hAnsi="Times New Roman" w:cs="Times New Roman"/>
                <w:i/>
                <w:sz w:val="24"/>
                <w:szCs w:val="24"/>
                <w:highlight w:val="yellow"/>
                <w:vertAlign w:val="superscript"/>
              </w:rPr>
              <w:t>1</w:t>
            </w:r>
            <w:r w:rsidRPr="00B7143D">
              <w:rPr>
                <w:rFonts w:ascii="Times New Roman" w:hAnsi="Times New Roman" w:cs="Times New Roman"/>
                <w:i/>
                <w:sz w:val="24"/>
                <w:szCs w:val="24"/>
                <w:highlight w:val="yellow"/>
              </w:rPr>
              <w:t xml:space="preserve"> пункта 6 настоящей статьи)</w:t>
            </w:r>
            <w:r w:rsidRPr="00B7143D">
              <w:rPr>
                <w:rFonts w:ascii="Times New Roman" w:hAnsi="Times New Roman" w:cs="Times New Roman"/>
                <w:sz w:val="24"/>
                <w:szCs w:val="24"/>
                <w:highlight w:val="yellow"/>
              </w:rPr>
              <w:t xml:space="preserve"> требует дополнительного обсуждения. Кроме того, этот подход не согласуется с положениями пункта 3 статьи 209 ТК ЕАЭС в новой редакции.</w:t>
            </w:r>
          </w:p>
          <w:p w:rsidR="00D856C3" w:rsidRPr="00B7143D" w:rsidRDefault="00D856C3" w:rsidP="00D856C3">
            <w:pPr>
              <w:jc w:val="both"/>
              <w:rPr>
                <w:rFonts w:ascii="Times New Roman" w:eastAsia="Times New Roman" w:hAnsi="Times New Roman" w:cs="Times New Roman"/>
                <w:i/>
                <w:sz w:val="24"/>
                <w:szCs w:val="24"/>
                <w:highlight w:val="yellow"/>
                <w:lang w:eastAsia="ru-RU"/>
              </w:rPr>
            </w:pPr>
          </w:p>
          <w:p w:rsidR="00B7143D" w:rsidRPr="00B7143D" w:rsidRDefault="00B7143D" w:rsidP="00B7143D">
            <w:pPr>
              <w:tabs>
                <w:tab w:val="left" w:pos="993"/>
              </w:tabs>
              <w:spacing w:after="200"/>
              <w:ind w:firstLine="742"/>
              <w:contextualSpacing/>
              <w:jc w:val="both"/>
              <w:rPr>
                <w:rFonts w:ascii="Times New Roman" w:hAnsi="Times New Roman" w:cs="Times New Roman"/>
                <w:b/>
                <w:sz w:val="24"/>
                <w:szCs w:val="24"/>
                <w:highlight w:val="yellow"/>
              </w:rPr>
            </w:pPr>
            <w:r w:rsidRPr="00B7143D">
              <w:rPr>
                <w:rFonts w:ascii="Times New Roman" w:hAnsi="Times New Roman" w:cs="Times New Roman"/>
                <w:b/>
                <w:sz w:val="24"/>
                <w:szCs w:val="24"/>
                <w:highlight w:val="yellow"/>
              </w:rPr>
              <w:t>ЭГ 56</w:t>
            </w:r>
          </w:p>
          <w:p w:rsidR="00B7143D" w:rsidRPr="00B7143D" w:rsidRDefault="00B7143D" w:rsidP="00B7143D">
            <w:pPr>
              <w:jc w:val="both"/>
              <w:rPr>
                <w:rFonts w:ascii="Times New Roman" w:eastAsia="Times New Roman" w:hAnsi="Times New Roman" w:cs="Times New Roman"/>
                <w:i/>
                <w:sz w:val="24"/>
                <w:szCs w:val="24"/>
                <w:highlight w:val="yellow"/>
                <w:lang w:eastAsia="ru-RU"/>
              </w:rPr>
            </w:pPr>
            <w:r w:rsidRPr="00B7143D">
              <w:rPr>
                <w:rFonts w:ascii="Times New Roman" w:hAnsi="Times New Roman" w:cs="Times New Roman"/>
                <w:sz w:val="24"/>
                <w:szCs w:val="24"/>
                <w:highlight w:val="yellow"/>
              </w:rPr>
              <w:t>Вернуться на ЭГ в январе 2024 года</w:t>
            </w:r>
          </w:p>
        </w:tc>
      </w:tr>
      <w:tr w:rsidR="006A074D" w:rsidRPr="004C23A6" w:rsidTr="004C23A6">
        <w:tc>
          <w:tcPr>
            <w:tcW w:w="846" w:type="dxa"/>
          </w:tcPr>
          <w:p w:rsidR="006A074D" w:rsidRPr="00B7143D" w:rsidRDefault="006A074D" w:rsidP="004C23A6">
            <w:pPr>
              <w:pStyle w:val="a4"/>
              <w:numPr>
                <w:ilvl w:val="0"/>
                <w:numId w:val="5"/>
              </w:numPr>
              <w:jc w:val="center"/>
              <w:rPr>
                <w:rFonts w:ascii="Times New Roman" w:hAnsi="Times New Roman" w:cs="Times New Roman"/>
                <w:sz w:val="24"/>
                <w:szCs w:val="24"/>
                <w:highlight w:val="yellow"/>
              </w:rPr>
            </w:pPr>
          </w:p>
        </w:tc>
        <w:tc>
          <w:tcPr>
            <w:tcW w:w="1105" w:type="dxa"/>
          </w:tcPr>
          <w:p w:rsidR="006A074D" w:rsidRPr="00B7143D" w:rsidRDefault="006A074D" w:rsidP="00D856C3">
            <w:pPr>
              <w:jc w:val="center"/>
              <w:rPr>
                <w:rFonts w:ascii="Times New Roman" w:hAnsi="Times New Roman" w:cs="Times New Roman"/>
                <w:color w:val="1F497D" w:themeColor="text2"/>
                <w:sz w:val="24"/>
                <w:szCs w:val="24"/>
                <w:highlight w:val="yellow"/>
              </w:rPr>
            </w:pPr>
            <w:r w:rsidRPr="00B7143D">
              <w:rPr>
                <w:rFonts w:ascii="Times New Roman" w:hAnsi="Times New Roman" w:cs="Times New Roman"/>
                <w:color w:val="00B050"/>
                <w:sz w:val="24"/>
                <w:szCs w:val="24"/>
                <w:highlight w:val="yellow"/>
              </w:rPr>
              <w:t>66</w:t>
            </w:r>
          </w:p>
        </w:tc>
        <w:tc>
          <w:tcPr>
            <w:tcW w:w="6946" w:type="dxa"/>
          </w:tcPr>
          <w:p w:rsidR="006A074D" w:rsidRPr="00B7143D" w:rsidRDefault="006A074D" w:rsidP="006A074D">
            <w:pPr>
              <w:ind w:firstLine="709"/>
              <w:jc w:val="both"/>
              <w:rPr>
                <w:rFonts w:ascii="Times New Roman" w:eastAsia="Times New Roman" w:hAnsi="Times New Roman" w:cs="Times New Roman"/>
                <w:sz w:val="24"/>
                <w:szCs w:val="24"/>
                <w:highlight w:val="yellow"/>
                <w:lang w:eastAsia="ru-RU"/>
              </w:rPr>
            </w:pPr>
            <w:r w:rsidRPr="00B7143D">
              <w:rPr>
                <w:rFonts w:ascii="Times New Roman" w:eastAsia="Times New Roman" w:hAnsi="Times New Roman" w:cs="Times New Roman"/>
                <w:sz w:val="24"/>
                <w:szCs w:val="24"/>
                <w:highlight w:val="yellow"/>
                <w:lang w:eastAsia="ru-RU"/>
              </w:rPr>
              <w:t>«66) в статье 207:</w:t>
            </w:r>
          </w:p>
          <w:p w:rsidR="006A074D" w:rsidRPr="00B7143D" w:rsidRDefault="006A074D" w:rsidP="006A074D">
            <w:pPr>
              <w:ind w:firstLine="709"/>
              <w:jc w:val="both"/>
              <w:rPr>
                <w:rFonts w:ascii="Times New Roman" w:eastAsia="Times New Roman" w:hAnsi="Times New Roman" w:cs="Times New Roman"/>
                <w:sz w:val="24"/>
                <w:szCs w:val="24"/>
                <w:highlight w:val="yellow"/>
                <w:lang w:eastAsia="ru-RU"/>
              </w:rPr>
            </w:pPr>
            <w:r w:rsidRPr="00B7143D">
              <w:rPr>
                <w:rFonts w:ascii="Times New Roman" w:eastAsia="Times New Roman" w:hAnsi="Times New Roman" w:cs="Times New Roman"/>
                <w:sz w:val="24"/>
                <w:szCs w:val="24"/>
                <w:highlight w:val="yellow"/>
                <w:lang w:eastAsia="ru-RU"/>
              </w:rPr>
              <w:t>в абзаце первом пункта 2 слово «При» заменить словами «Если иное не установлено пунктом 2</w:t>
            </w:r>
            <w:r w:rsidRPr="00B7143D">
              <w:rPr>
                <w:rFonts w:ascii="Times New Roman" w:eastAsia="Times New Roman" w:hAnsi="Times New Roman" w:cs="Times New Roman"/>
                <w:sz w:val="24"/>
                <w:szCs w:val="24"/>
                <w:highlight w:val="yellow"/>
                <w:vertAlign w:val="superscript"/>
                <w:lang w:eastAsia="ru-RU"/>
              </w:rPr>
              <w:t>1</w:t>
            </w:r>
            <w:r w:rsidRPr="00B7143D">
              <w:rPr>
                <w:rFonts w:ascii="Times New Roman" w:eastAsia="Times New Roman" w:hAnsi="Times New Roman" w:cs="Times New Roman"/>
                <w:sz w:val="24"/>
                <w:szCs w:val="24"/>
                <w:highlight w:val="yellow"/>
                <w:lang w:eastAsia="ru-RU"/>
              </w:rPr>
              <w:t xml:space="preserve"> настоящей статьи, при»;</w:t>
            </w:r>
          </w:p>
          <w:p w:rsidR="006A074D" w:rsidRPr="00B7143D" w:rsidRDefault="006A074D" w:rsidP="006A074D">
            <w:pPr>
              <w:ind w:firstLine="709"/>
              <w:jc w:val="both"/>
              <w:rPr>
                <w:rFonts w:ascii="Times New Roman" w:eastAsia="Times New Roman" w:hAnsi="Times New Roman" w:cs="Times New Roman"/>
                <w:sz w:val="24"/>
                <w:szCs w:val="24"/>
                <w:highlight w:val="yellow"/>
                <w:lang w:eastAsia="ru-RU"/>
              </w:rPr>
            </w:pPr>
            <w:r w:rsidRPr="00B7143D">
              <w:rPr>
                <w:rFonts w:ascii="Times New Roman" w:eastAsia="Times New Roman" w:hAnsi="Times New Roman" w:cs="Times New Roman"/>
                <w:sz w:val="24"/>
                <w:szCs w:val="24"/>
                <w:highlight w:val="yellow"/>
                <w:lang w:eastAsia="ru-RU"/>
              </w:rPr>
              <w:t>дополнить</w:t>
            </w:r>
            <w:r w:rsidRPr="00B7143D">
              <w:rPr>
                <w:rFonts w:ascii="Times New Roman" w:eastAsia="Times New Roman" w:hAnsi="Times New Roman" w:cs="Times New Roman"/>
                <w:b/>
                <w:strike/>
                <w:sz w:val="24"/>
                <w:szCs w:val="24"/>
                <w:highlight w:val="yellow"/>
                <w:lang w:eastAsia="ru-RU"/>
              </w:rPr>
              <w:t xml:space="preserve"> </w:t>
            </w:r>
            <w:r w:rsidRPr="00B7143D">
              <w:rPr>
                <w:rFonts w:ascii="Times New Roman" w:eastAsia="Times New Roman" w:hAnsi="Times New Roman" w:cs="Times New Roman"/>
                <w:sz w:val="24"/>
                <w:szCs w:val="24"/>
                <w:highlight w:val="yellow"/>
                <w:lang w:eastAsia="ru-RU"/>
              </w:rPr>
              <w:t>пунктом 2</w:t>
            </w:r>
            <w:r w:rsidRPr="00B7143D">
              <w:rPr>
                <w:rFonts w:ascii="Times New Roman" w:eastAsia="Times New Roman" w:hAnsi="Times New Roman" w:cs="Times New Roman"/>
                <w:sz w:val="24"/>
                <w:szCs w:val="24"/>
                <w:highlight w:val="yellow"/>
                <w:vertAlign w:val="superscript"/>
                <w:lang w:eastAsia="ru-RU"/>
              </w:rPr>
              <w:t>1</w:t>
            </w:r>
            <w:r w:rsidRPr="00B7143D">
              <w:rPr>
                <w:rFonts w:ascii="Times New Roman" w:eastAsia="Times New Roman" w:hAnsi="Times New Roman" w:cs="Times New Roman"/>
                <w:sz w:val="24"/>
                <w:szCs w:val="24"/>
                <w:highlight w:val="yellow"/>
                <w:lang w:eastAsia="ru-RU"/>
              </w:rPr>
              <w:t xml:space="preserve"> следующего содержания:</w:t>
            </w:r>
          </w:p>
          <w:p w:rsidR="006A074D" w:rsidRPr="00B7143D" w:rsidRDefault="006A074D" w:rsidP="006A074D">
            <w:pPr>
              <w:ind w:firstLine="709"/>
              <w:jc w:val="both"/>
              <w:rPr>
                <w:rFonts w:ascii="Times New Roman" w:eastAsia="Times New Roman" w:hAnsi="Times New Roman" w:cs="Times New Roman"/>
                <w:sz w:val="24"/>
                <w:szCs w:val="24"/>
                <w:highlight w:val="yellow"/>
                <w:lang w:eastAsia="ru-RU"/>
              </w:rPr>
            </w:pPr>
            <w:r w:rsidRPr="00B7143D">
              <w:rPr>
                <w:rFonts w:ascii="Times New Roman" w:eastAsia="Times New Roman" w:hAnsi="Times New Roman" w:cs="Times New Roman"/>
                <w:sz w:val="24"/>
                <w:szCs w:val="24"/>
                <w:highlight w:val="yellow"/>
                <w:lang w:eastAsia="ru-RU"/>
              </w:rPr>
              <w:t>«2</w:t>
            </w:r>
            <w:r w:rsidRPr="00B7143D">
              <w:rPr>
                <w:rFonts w:ascii="Times New Roman" w:eastAsia="Times New Roman" w:hAnsi="Times New Roman" w:cs="Times New Roman"/>
                <w:sz w:val="24"/>
                <w:szCs w:val="24"/>
                <w:highlight w:val="yellow"/>
                <w:vertAlign w:val="superscript"/>
                <w:lang w:eastAsia="ru-RU"/>
              </w:rPr>
              <w:t>1</w:t>
            </w:r>
            <w:r w:rsidRPr="00B7143D">
              <w:rPr>
                <w:rFonts w:ascii="Times New Roman" w:eastAsia="Times New Roman" w:hAnsi="Times New Roman" w:cs="Times New Roman"/>
                <w:sz w:val="24"/>
                <w:szCs w:val="24"/>
                <w:highlight w:val="yellow"/>
                <w:lang w:eastAsia="ru-RU"/>
              </w:rPr>
              <w:t xml:space="preserve">.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декларантом товаров при завершении действия таможенной процедуры свободной таможенной зоны выступают: </w:t>
            </w:r>
          </w:p>
          <w:p w:rsidR="006A074D" w:rsidRPr="00B7143D" w:rsidRDefault="006A074D" w:rsidP="006A074D">
            <w:pPr>
              <w:ind w:firstLine="709"/>
              <w:jc w:val="both"/>
              <w:rPr>
                <w:rFonts w:ascii="Times New Roman" w:eastAsia="Times New Roman" w:hAnsi="Times New Roman" w:cs="Times New Roman"/>
                <w:sz w:val="24"/>
                <w:szCs w:val="24"/>
                <w:highlight w:val="yellow"/>
                <w:lang w:eastAsia="ru-RU"/>
              </w:rPr>
            </w:pPr>
            <w:r w:rsidRPr="00B7143D">
              <w:rPr>
                <w:rFonts w:ascii="Times New Roman" w:eastAsia="Times New Roman" w:hAnsi="Times New Roman" w:cs="Times New Roman"/>
                <w:sz w:val="24"/>
                <w:szCs w:val="24"/>
                <w:highlight w:val="yellow"/>
                <w:lang w:eastAsia="ru-RU"/>
              </w:rPr>
              <w:t xml:space="preserve">1) резидент (участник, субъект) СЭЗ, которому в соответствии с пунктом </w:t>
            </w:r>
            <w:r w:rsidRPr="00B7143D">
              <w:rPr>
                <w:rFonts w:ascii="Times New Roman" w:eastAsia="Times New Roman" w:hAnsi="Times New Roman" w:cs="Times New Roman"/>
                <w:b/>
                <w:strike/>
                <w:sz w:val="24"/>
                <w:szCs w:val="24"/>
                <w:highlight w:val="yellow"/>
                <w:lang w:eastAsia="ru-RU"/>
              </w:rPr>
              <w:t>10</w:t>
            </w:r>
            <w:r w:rsidRPr="00B7143D">
              <w:rPr>
                <w:rFonts w:ascii="Times New Roman" w:eastAsia="Times New Roman" w:hAnsi="Times New Roman" w:cs="Times New Roman"/>
                <w:b/>
                <w:sz w:val="24"/>
                <w:szCs w:val="24"/>
                <w:highlight w:val="yellow"/>
                <w:lang w:eastAsia="ru-RU"/>
              </w:rPr>
              <w:t xml:space="preserve"> 7</w:t>
            </w:r>
            <w:r w:rsidRPr="00B7143D">
              <w:rPr>
                <w:rFonts w:ascii="Times New Roman" w:eastAsia="Times New Roman" w:hAnsi="Times New Roman" w:cs="Times New Roman"/>
                <w:sz w:val="24"/>
                <w:szCs w:val="24"/>
                <w:highlight w:val="yellow"/>
                <w:lang w:eastAsia="ru-RU"/>
              </w:rPr>
              <w:t xml:space="preserve"> статьи 205 настоящего Кодекса переданы права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если действие таможенной процедуры свободной таможенной зоны завершается помещением этих товаров под таможенную процедуру свободной таможенной зоны; </w:t>
            </w:r>
          </w:p>
          <w:p w:rsidR="006A074D" w:rsidRPr="00B7143D" w:rsidRDefault="006A074D" w:rsidP="006A074D">
            <w:pPr>
              <w:ind w:firstLine="709"/>
              <w:jc w:val="both"/>
              <w:rPr>
                <w:rFonts w:ascii="Times New Roman" w:eastAsia="Times New Roman" w:hAnsi="Times New Roman" w:cs="Times New Roman"/>
                <w:sz w:val="24"/>
                <w:szCs w:val="24"/>
                <w:highlight w:val="yellow"/>
                <w:lang w:eastAsia="ru-RU"/>
              </w:rPr>
            </w:pPr>
            <w:r w:rsidRPr="00B7143D">
              <w:rPr>
                <w:rFonts w:ascii="Times New Roman" w:eastAsia="Times New Roman" w:hAnsi="Times New Roman" w:cs="Times New Roman"/>
                <w:sz w:val="24"/>
                <w:szCs w:val="24"/>
                <w:highlight w:val="yellow"/>
                <w:lang w:eastAsia="ru-RU"/>
              </w:rPr>
              <w:t xml:space="preserve">2) лицо, являющееся владельцем свободного склада, которому переданы права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w:t>
            </w:r>
            <w:r w:rsidRPr="00B7143D">
              <w:rPr>
                <w:rFonts w:ascii="Times New Roman" w:eastAsia="Times New Roman" w:hAnsi="Times New Roman" w:cs="Times New Roman"/>
                <w:sz w:val="24"/>
                <w:szCs w:val="24"/>
                <w:highlight w:val="yellow"/>
                <w:lang w:eastAsia="ru-RU"/>
              </w:rPr>
              <w:lastRenderedPageBreak/>
              <w:t>таможенную процедуру свободной таможенной зоны, если действие таможенной процедуры свободной таможенной зоны завершается помещением этих товаров под таможенную процедуру свободного склада;</w:t>
            </w:r>
          </w:p>
          <w:p w:rsidR="00A71EFF" w:rsidRPr="00B7143D" w:rsidRDefault="006A074D" w:rsidP="00B37ADF">
            <w:pPr>
              <w:ind w:firstLine="709"/>
              <w:jc w:val="both"/>
              <w:rPr>
                <w:rFonts w:ascii="Times New Roman" w:eastAsia="Times New Roman" w:hAnsi="Times New Roman" w:cs="Times New Roman"/>
                <w:sz w:val="24"/>
                <w:szCs w:val="24"/>
                <w:highlight w:val="yellow"/>
                <w:lang w:eastAsia="ru-RU"/>
              </w:rPr>
            </w:pPr>
            <w:r w:rsidRPr="00B7143D">
              <w:rPr>
                <w:rFonts w:ascii="Times New Roman" w:eastAsia="Times New Roman" w:hAnsi="Times New Roman" w:cs="Times New Roman"/>
                <w:sz w:val="24"/>
                <w:szCs w:val="24"/>
                <w:highlight w:val="yellow"/>
                <w:lang w:eastAsia="ru-RU"/>
              </w:rPr>
              <w:t>3) лицо, являвшееся декларантом товаров при их помещении под таможенную процедуру свободной таможенной зоны, либо лицо, которому переданы права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в иных случаях, чем случаи, указанные в подпунктах 1 и 2 настоящего пункта.</w:t>
            </w:r>
          </w:p>
        </w:tc>
        <w:tc>
          <w:tcPr>
            <w:tcW w:w="6804" w:type="dxa"/>
          </w:tcPr>
          <w:p w:rsidR="006A074D" w:rsidRPr="00B7143D" w:rsidRDefault="006A074D" w:rsidP="00D856C3">
            <w:pPr>
              <w:ind w:firstLine="709"/>
              <w:jc w:val="both"/>
              <w:rPr>
                <w:rFonts w:ascii="Times New Roman" w:eastAsia="Times New Roman" w:hAnsi="Times New Roman" w:cs="Times New Roman"/>
                <w:b/>
                <w:color w:val="00B050"/>
                <w:sz w:val="24"/>
                <w:szCs w:val="24"/>
                <w:highlight w:val="yellow"/>
                <w:lang w:eastAsia="ru-RU"/>
              </w:rPr>
            </w:pPr>
            <w:r w:rsidRPr="00B7143D">
              <w:rPr>
                <w:rFonts w:ascii="Times New Roman" w:eastAsia="Times New Roman" w:hAnsi="Times New Roman" w:cs="Times New Roman"/>
                <w:b/>
                <w:color w:val="00B050"/>
                <w:sz w:val="24"/>
                <w:szCs w:val="24"/>
                <w:highlight w:val="yellow"/>
                <w:lang w:eastAsia="ru-RU"/>
              </w:rPr>
              <w:lastRenderedPageBreak/>
              <w:t>ЕЭК</w:t>
            </w:r>
          </w:p>
          <w:p w:rsidR="006A074D" w:rsidRPr="00B7143D" w:rsidRDefault="006A074D" w:rsidP="00D856C3">
            <w:pPr>
              <w:ind w:firstLine="709"/>
              <w:jc w:val="both"/>
              <w:rPr>
                <w:rFonts w:ascii="Times New Roman" w:eastAsia="Times New Roman" w:hAnsi="Times New Roman" w:cs="Times New Roman"/>
                <w:sz w:val="24"/>
                <w:szCs w:val="24"/>
                <w:highlight w:val="yellow"/>
                <w:lang w:eastAsia="ru-RU"/>
              </w:rPr>
            </w:pPr>
            <w:r w:rsidRPr="00B7143D">
              <w:rPr>
                <w:rFonts w:ascii="Times New Roman" w:eastAsia="Times New Roman" w:hAnsi="Times New Roman" w:cs="Times New Roman"/>
                <w:sz w:val="24"/>
                <w:szCs w:val="24"/>
                <w:highlight w:val="yellow"/>
                <w:lang w:eastAsia="ru-RU"/>
              </w:rPr>
              <w:t>Техническая правка, перекрестная ссылка</w:t>
            </w:r>
          </w:p>
          <w:p w:rsidR="00B7143D" w:rsidRPr="00B7143D" w:rsidRDefault="00B7143D" w:rsidP="00D856C3">
            <w:pPr>
              <w:ind w:firstLine="709"/>
              <w:jc w:val="both"/>
              <w:rPr>
                <w:rFonts w:ascii="Times New Roman" w:eastAsia="Times New Roman" w:hAnsi="Times New Roman" w:cs="Times New Roman"/>
                <w:sz w:val="24"/>
                <w:szCs w:val="24"/>
                <w:highlight w:val="yellow"/>
                <w:lang w:eastAsia="ru-RU"/>
              </w:rPr>
            </w:pPr>
          </w:p>
          <w:p w:rsidR="00B7143D" w:rsidRPr="00B7143D" w:rsidRDefault="00B7143D" w:rsidP="00B7143D">
            <w:pPr>
              <w:tabs>
                <w:tab w:val="left" w:pos="993"/>
              </w:tabs>
              <w:spacing w:after="200"/>
              <w:ind w:firstLine="742"/>
              <w:contextualSpacing/>
              <w:jc w:val="both"/>
              <w:rPr>
                <w:rFonts w:ascii="Times New Roman" w:hAnsi="Times New Roman" w:cs="Times New Roman"/>
                <w:b/>
                <w:sz w:val="24"/>
                <w:szCs w:val="24"/>
                <w:highlight w:val="yellow"/>
              </w:rPr>
            </w:pPr>
            <w:r w:rsidRPr="00B7143D">
              <w:rPr>
                <w:rFonts w:ascii="Times New Roman" w:hAnsi="Times New Roman" w:cs="Times New Roman"/>
                <w:b/>
                <w:sz w:val="24"/>
                <w:szCs w:val="24"/>
                <w:highlight w:val="yellow"/>
              </w:rPr>
              <w:t>ЭГ 56</w:t>
            </w:r>
          </w:p>
          <w:p w:rsidR="00B7143D" w:rsidRPr="00B7143D" w:rsidRDefault="00B7143D" w:rsidP="00B7143D">
            <w:pPr>
              <w:ind w:firstLine="709"/>
              <w:jc w:val="both"/>
              <w:rPr>
                <w:rFonts w:ascii="Times New Roman" w:eastAsia="Times New Roman" w:hAnsi="Times New Roman" w:cs="Times New Roman"/>
                <w:b/>
                <w:color w:val="0070C0"/>
                <w:sz w:val="24"/>
                <w:szCs w:val="24"/>
                <w:highlight w:val="yellow"/>
                <w:lang w:eastAsia="ru-RU"/>
              </w:rPr>
            </w:pPr>
            <w:r w:rsidRPr="00B7143D">
              <w:rPr>
                <w:rFonts w:ascii="Times New Roman" w:hAnsi="Times New Roman" w:cs="Times New Roman"/>
                <w:sz w:val="24"/>
                <w:szCs w:val="24"/>
                <w:highlight w:val="yellow"/>
              </w:rPr>
              <w:t>Вернуться на ЭГ в январе 2024 года</w:t>
            </w:r>
          </w:p>
        </w:tc>
      </w:tr>
      <w:tr w:rsidR="00D856C3" w:rsidRPr="004C23A6" w:rsidTr="004C23A6">
        <w:tc>
          <w:tcPr>
            <w:tcW w:w="846" w:type="dxa"/>
          </w:tcPr>
          <w:p w:rsidR="00D856C3" w:rsidRPr="00B7143D" w:rsidRDefault="00D856C3" w:rsidP="004C23A6">
            <w:pPr>
              <w:pStyle w:val="a4"/>
              <w:numPr>
                <w:ilvl w:val="0"/>
                <w:numId w:val="5"/>
              </w:numPr>
              <w:jc w:val="center"/>
              <w:rPr>
                <w:rFonts w:ascii="Times New Roman" w:hAnsi="Times New Roman" w:cs="Times New Roman"/>
                <w:sz w:val="24"/>
                <w:szCs w:val="24"/>
                <w:highlight w:val="yellow"/>
              </w:rPr>
            </w:pPr>
          </w:p>
        </w:tc>
        <w:tc>
          <w:tcPr>
            <w:tcW w:w="1105" w:type="dxa"/>
          </w:tcPr>
          <w:p w:rsidR="00D856C3" w:rsidRPr="00B7143D" w:rsidRDefault="00D856C3" w:rsidP="00D856C3">
            <w:pPr>
              <w:jc w:val="center"/>
              <w:rPr>
                <w:rFonts w:ascii="Times New Roman" w:hAnsi="Times New Roman" w:cs="Times New Roman"/>
                <w:color w:val="1F497D" w:themeColor="text2"/>
                <w:sz w:val="24"/>
                <w:szCs w:val="24"/>
                <w:highlight w:val="yellow"/>
              </w:rPr>
            </w:pPr>
            <w:r w:rsidRPr="00B7143D">
              <w:rPr>
                <w:rFonts w:ascii="Times New Roman" w:hAnsi="Times New Roman" w:cs="Times New Roman"/>
                <w:color w:val="1F497D" w:themeColor="text2"/>
                <w:sz w:val="24"/>
                <w:szCs w:val="24"/>
                <w:highlight w:val="yellow"/>
              </w:rPr>
              <w:t>66)</w:t>
            </w:r>
          </w:p>
          <w:p w:rsidR="00D856C3" w:rsidRPr="00B7143D" w:rsidRDefault="00D856C3" w:rsidP="00D856C3">
            <w:pPr>
              <w:jc w:val="center"/>
              <w:rPr>
                <w:rFonts w:ascii="Times New Roman" w:hAnsi="Times New Roman" w:cs="Times New Roman"/>
                <w:sz w:val="24"/>
                <w:szCs w:val="24"/>
                <w:highlight w:val="yellow"/>
              </w:rPr>
            </w:pPr>
            <w:r w:rsidRPr="00B7143D">
              <w:rPr>
                <w:rFonts w:ascii="Times New Roman" w:hAnsi="Times New Roman" w:cs="Times New Roman"/>
                <w:sz w:val="24"/>
                <w:szCs w:val="24"/>
                <w:highlight w:val="yellow"/>
              </w:rPr>
              <w:t>пп. 8</w:t>
            </w:r>
            <w:r w:rsidRPr="00B7143D">
              <w:rPr>
                <w:rFonts w:ascii="Times New Roman" w:hAnsi="Times New Roman" w:cs="Times New Roman"/>
                <w:sz w:val="24"/>
                <w:szCs w:val="24"/>
                <w:highlight w:val="yellow"/>
                <w:vertAlign w:val="superscript"/>
              </w:rPr>
              <w:t>1</w:t>
            </w:r>
          </w:p>
          <w:p w:rsidR="00D856C3" w:rsidRPr="00B7143D" w:rsidRDefault="00D856C3" w:rsidP="00D856C3">
            <w:pPr>
              <w:jc w:val="center"/>
              <w:rPr>
                <w:rFonts w:ascii="Times New Roman" w:hAnsi="Times New Roman" w:cs="Times New Roman"/>
                <w:sz w:val="24"/>
                <w:szCs w:val="24"/>
                <w:highlight w:val="yellow"/>
              </w:rPr>
            </w:pPr>
          </w:p>
        </w:tc>
        <w:tc>
          <w:tcPr>
            <w:tcW w:w="6946" w:type="dxa"/>
          </w:tcPr>
          <w:p w:rsidR="00D856C3" w:rsidRPr="00B7143D" w:rsidRDefault="00D856C3" w:rsidP="00D856C3">
            <w:pPr>
              <w:ind w:firstLine="709"/>
              <w:jc w:val="both"/>
              <w:rPr>
                <w:rFonts w:ascii="Times New Roman" w:eastAsia="Times New Roman" w:hAnsi="Times New Roman" w:cs="Times New Roman"/>
                <w:sz w:val="24"/>
                <w:szCs w:val="24"/>
                <w:highlight w:val="yellow"/>
                <w:lang w:eastAsia="ru-RU"/>
              </w:rPr>
            </w:pPr>
            <w:r w:rsidRPr="00B7143D">
              <w:rPr>
                <w:rFonts w:ascii="Times New Roman" w:eastAsia="Times New Roman" w:hAnsi="Times New Roman" w:cs="Times New Roman"/>
                <w:sz w:val="24"/>
                <w:szCs w:val="24"/>
                <w:highlight w:val="yellow"/>
                <w:lang w:eastAsia="ru-RU"/>
              </w:rPr>
              <w:t>«66) в статье 207:</w:t>
            </w:r>
          </w:p>
          <w:p w:rsidR="00D856C3" w:rsidRPr="00B7143D" w:rsidRDefault="00A71EFF" w:rsidP="00D856C3">
            <w:pPr>
              <w:ind w:firstLine="709"/>
              <w:jc w:val="both"/>
              <w:rPr>
                <w:rFonts w:ascii="Times New Roman" w:eastAsia="Times New Roman" w:hAnsi="Times New Roman" w:cs="Times New Roman"/>
                <w:b/>
                <w:sz w:val="24"/>
                <w:szCs w:val="24"/>
                <w:highlight w:val="yellow"/>
                <w:lang w:eastAsia="ru-RU"/>
              </w:rPr>
            </w:pPr>
            <w:r w:rsidRPr="00B7143D">
              <w:rPr>
                <w:rFonts w:ascii="Times New Roman" w:eastAsia="Times New Roman" w:hAnsi="Times New Roman" w:cs="Times New Roman"/>
                <w:sz w:val="24"/>
                <w:szCs w:val="24"/>
                <w:highlight w:val="yellow"/>
                <w:lang w:eastAsia="ru-RU"/>
              </w:rPr>
              <w:t xml:space="preserve"> </w:t>
            </w:r>
            <w:r w:rsidR="00D856C3" w:rsidRPr="00B7143D">
              <w:rPr>
                <w:rFonts w:ascii="Times New Roman" w:eastAsia="Times New Roman" w:hAnsi="Times New Roman" w:cs="Times New Roman"/>
                <w:sz w:val="24"/>
                <w:szCs w:val="24"/>
                <w:highlight w:val="yellow"/>
                <w:lang w:eastAsia="ru-RU"/>
              </w:rPr>
              <w:t>«8</w:t>
            </w:r>
            <w:r w:rsidR="00D856C3" w:rsidRPr="00B7143D">
              <w:rPr>
                <w:rFonts w:ascii="Times New Roman" w:eastAsia="Times New Roman" w:hAnsi="Times New Roman" w:cs="Times New Roman"/>
                <w:sz w:val="24"/>
                <w:szCs w:val="24"/>
                <w:highlight w:val="yellow"/>
                <w:vertAlign w:val="superscript"/>
                <w:lang w:eastAsia="ru-RU"/>
              </w:rPr>
              <w:t>1</w:t>
            </w:r>
            <w:r w:rsidR="00D856C3" w:rsidRPr="00B7143D">
              <w:rPr>
                <w:rFonts w:ascii="Times New Roman" w:eastAsia="Times New Roman" w:hAnsi="Times New Roman" w:cs="Times New Roman"/>
                <w:sz w:val="24"/>
                <w:szCs w:val="24"/>
                <w:highlight w:val="yellow"/>
                <w:lang w:eastAsia="ru-RU"/>
              </w:rPr>
              <w:t xml:space="preserve">. Если в случаях, указанных в пунктах 7 и 8 настоящей статьи, для помещения товаров под таможенную процедуру свободной таможенной зоны или таможенную процедуру свободного склада необходима перевозка (транспортировка) товаров с одной территории СЭЗ на другую территорию СЭЗ или с территории СЭЗ на территорию свободного склада, такая перевозка (транспортировка) осуществляется в соответствии с таможенной процедурой </w:t>
            </w:r>
            <w:r w:rsidR="00D856C3" w:rsidRPr="00B7143D">
              <w:rPr>
                <w:rFonts w:ascii="Times New Roman" w:eastAsia="Times New Roman" w:hAnsi="Times New Roman" w:cs="Times New Roman"/>
                <w:color w:val="000000" w:themeColor="text1"/>
                <w:sz w:val="24"/>
                <w:szCs w:val="24"/>
                <w:highlight w:val="yellow"/>
                <w:lang w:eastAsia="ru-RU"/>
              </w:rPr>
              <w:t xml:space="preserve">таможенного транзита в порядке и на условиях, которые предусмотрены </w:t>
            </w:r>
            <w:hyperlink r:id="rId39" w:history="1">
              <w:r w:rsidR="00D856C3" w:rsidRPr="00B7143D">
                <w:rPr>
                  <w:rStyle w:val="a6"/>
                  <w:rFonts w:ascii="Times New Roman" w:eastAsia="Times New Roman" w:hAnsi="Times New Roman" w:cs="Times New Roman"/>
                  <w:color w:val="000000" w:themeColor="text1"/>
                  <w:sz w:val="24"/>
                  <w:szCs w:val="24"/>
                  <w:highlight w:val="yellow"/>
                  <w:u w:val="none"/>
                  <w:lang w:eastAsia="ru-RU"/>
                </w:rPr>
                <w:t>главой 22</w:t>
              </w:r>
            </w:hyperlink>
            <w:r w:rsidR="00D856C3" w:rsidRPr="00B7143D">
              <w:rPr>
                <w:rFonts w:ascii="Times New Roman" w:eastAsia="Times New Roman" w:hAnsi="Times New Roman" w:cs="Times New Roman"/>
                <w:color w:val="000000" w:themeColor="text1"/>
                <w:sz w:val="24"/>
                <w:szCs w:val="24"/>
                <w:highlight w:val="yellow"/>
                <w:lang w:eastAsia="ru-RU"/>
              </w:rPr>
              <w:t xml:space="preserve"> настоящего Кодекса, за исключением случая, предусмотренного </w:t>
            </w:r>
            <w:hyperlink r:id="rId40" w:anchor="Par40" w:history="1">
              <w:r w:rsidR="00D856C3" w:rsidRPr="00B7143D">
                <w:rPr>
                  <w:rStyle w:val="a6"/>
                  <w:rFonts w:ascii="Times New Roman" w:eastAsia="Times New Roman" w:hAnsi="Times New Roman" w:cs="Times New Roman"/>
                  <w:color w:val="000000" w:themeColor="text1"/>
                  <w:sz w:val="24"/>
                  <w:szCs w:val="24"/>
                  <w:highlight w:val="yellow"/>
                  <w:u w:val="none"/>
                  <w:lang w:eastAsia="ru-RU"/>
                </w:rPr>
                <w:t xml:space="preserve">абзацем </w:t>
              </w:r>
            </w:hyperlink>
            <w:r w:rsidR="00D856C3" w:rsidRPr="00B7143D">
              <w:rPr>
                <w:rFonts w:ascii="Times New Roman" w:eastAsia="Times New Roman" w:hAnsi="Times New Roman" w:cs="Times New Roman"/>
                <w:sz w:val="24"/>
                <w:szCs w:val="24"/>
                <w:highlight w:val="yellow"/>
                <w:lang w:eastAsia="ru-RU"/>
              </w:rPr>
              <w:t>вторым настоящего пункта, либо в случае, если это предусмотрено законодательством государств-членов о таможенном регулировании, – без помещения под таможенную процедуру таможенного транзита в случаях и порядке, которые установлены таким законодательством</w:t>
            </w:r>
            <w:r w:rsidR="00D856C3" w:rsidRPr="00B7143D">
              <w:rPr>
                <w:rFonts w:ascii="Times New Roman" w:eastAsia="Times New Roman" w:hAnsi="Times New Roman" w:cs="Times New Roman"/>
                <w:b/>
                <w:sz w:val="24"/>
                <w:szCs w:val="24"/>
                <w:highlight w:val="yellow"/>
                <w:lang w:eastAsia="ru-RU"/>
              </w:rPr>
              <w:t>, за исключением перевозки товаров через территории государств, не являющихся членами Союза, и (или) морем.</w:t>
            </w:r>
          </w:p>
          <w:p w:rsidR="00D856C3" w:rsidRPr="00B7143D" w:rsidRDefault="00D856C3" w:rsidP="00D856C3">
            <w:pPr>
              <w:ind w:firstLine="709"/>
              <w:jc w:val="both"/>
              <w:rPr>
                <w:rFonts w:ascii="Times New Roman" w:eastAsia="Times New Roman" w:hAnsi="Times New Roman" w:cs="Times New Roman"/>
                <w:sz w:val="24"/>
                <w:szCs w:val="24"/>
                <w:highlight w:val="yellow"/>
                <w:lang w:eastAsia="ru-RU"/>
              </w:rPr>
            </w:pPr>
            <w:r w:rsidRPr="00B7143D">
              <w:rPr>
                <w:rFonts w:ascii="Times New Roman" w:eastAsia="Times New Roman" w:hAnsi="Times New Roman" w:cs="Times New Roman"/>
                <w:sz w:val="24"/>
                <w:szCs w:val="24"/>
                <w:highlight w:val="yellow"/>
                <w:lang w:eastAsia="ru-RU"/>
              </w:rPr>
              <w:t xml:space="preserve">Товары Союза перевозятся с одной территории СЭЗ на другую территорию СЭЗ или с территории СЭЗ на территорию свободного склада без помещения таких товаров под таможенную процедуру таможенного транзита, если такие СЭЗ </w:t>
            </w:r>
            <w:r w:rsidRPr="00B7143D">
              <w:rPr>
                <w:rFonts w:ascii="Times New Roman" w:eastAsia="Times New Roman" w:hAnsi="Times New Roman" w:cs="Times New Roman"/>
                <w:sz w:val="24"/>
                <w:szCs w:val="24"/>
                <w:highlight w:val="yellow"/>
                <w:lang w:eastAsia="ru-RU"/>
              </w:rPr>
              <w:lastRenderedPageBreak/>
              <w:t>расположены на территории одного государства-члена, за исключением товаров Союза, перевозимых через территории государств, не являющихся членами Союза, и (или) морем.»;…».</w:t>
            </w:r>
          </w:p>
        </w:tc>
        <w:tc>
          <w:tcPr>
            <w:tcW w:w="6804" w:type="dxa"/>
          </w:tcPr>
          <w:p w:rsidR="00D856C3" w:rsidRPr="00B7143D" w:rsidRDefault="00D856C3" w:rsidP="00D856C3">
            <w:pPr>
              <w:ind w:firstLine="709"/>
              <w:jc w:val="both"/>
              <w:rPr>
                <w:rFonts w:ascii="Times New Roman" w:eastAsia="Times New Roman" w:hAnsi="Times New Roman" w:cs="Times New Roman"/>
                <w:b/>
                <w:color w:val="0070C0"/>
                <w:sz w:val="24"/>
                <w:szCs w:val="24"/>
                <w:highlight w:val="yellow"/>
                <w:lang w:eastAsia="ru-RU"/>
              </w:rPr>
            </w:pPr>
            <w:r w:rsidRPr="00B7143D">
              <w:rPr>
                <w:rFonts w:ascii="Times New Roman" w:eastAsia="Times New Roman" w:hAnsi="Times New Roman" w:cs="Times New Roman"/>
                <w:b/>
                <w:color w:val="0070C0"/>
                <w:sz w:val="24"/>
                <w:szCs w:val="24"/>
                <w:highlight w:val="yellow"/>
                <w:lang w:eastAsia="ru-RU"/>
              </w:rPr>
              <w:lastRenderedPageBreak/>
              <w:t>РБ</w:t>
            </w:r>
          </w:p>
          <w:p w:rsidR="00D856C3" w:rsidRPr="00B7143D" w:rsidRDefault="00D856C3" w:rsidP="00D856C3">
            <w:pPr>
              <w:ind w:firstLine="709"/>
              <w:jc w:val="both"/>
              <w:rPr>
                <w:rFonts w:ascii="Times New Roman" w:eastAsia="Times New Roman" w:hAnsi="Times New Roman" w:cs="Times New Roman"/>
                <w:sz w:val="24"/>
                <w:szCs w:val="24"/>
                <w:highlight w:val="yellow"/>
                <w:lang w:eastAsia="ru-RU"/>
              </w:rPr>
            </w:pPr>
            <w:r w:rsidRPr="00B7143D">
              <w:rPr>
                <w:rFonts w:ascii="Times New Roman" w:eastAsia="Times New Roman" w:hAnsi="Times New Roman" w:cs="Times New Roman"/>
                <w:sz w:val="24"/>
                <w:szCs w:val="24"/>
                <w:highlight w:val="yellow"/>
                <w:lang w:eastAsia="ru-RU"/>
              </w:rPr>
              <w:t>Предлагается дополнить абзац первый подпункта 8</w:t>
            </w:r>
            <w:r w:rsidRPr="00B7143D">
              <w:rPr>
                <w:rFonts w:ascii="Times New Roman" w:eastAsia="Times New Roman" w:hAnsi="Times New Roman" w:cs="Times New Roman"/>
                <w:sz w:val="24"/>
                <w:szCs w:val="24"/>
                <w:highlight w:val="yellow"/>
                <w:vertAlign w:val="superscript"/>
                <w:lang w:eastAsia="ru-RU"/>
              </w:rPr>
              <w:t>1</w:t>
            </w:r>
            <w:r w:rsidRPr="00B7143D">
              <w:rPr>
                <w:rFonts w:ascii="Times New Roman" w:eastAsia="Times New Roman" w:hAnsi="Times New Roman" w:cs="Times New Roman"/>
                <w:sz w:val="24"/>
                <w:szCs w:val="24"/>
                <w:highlight w:val="yellow"/>
                <w:lang w:eastAsia="ru-RU"/>
              </w:rPr>
              <w:t xml:space="preserve"> статьи 207 ТК ЕАЭС.</w:t>
            </w:r>
          </w:p>
          <w:p w:rsidR="00D856C3" w:rsidRPr="00B7143D" w:rsidRDefault="00D856C3" w:rsidP="00D856C3">
            <w:pPr>
              <w:ind w:firstLine="709"/>
              <w:jc w:val="both"/>
              <w:rPr>
                <w:rFonts w:ascii="Times New Roman" w:eastAsia="Times New Roman" w:hAnsi="Times New Roman" w:cs="Times New Roman"/>
                <w:b/>
                <w:sz w:val="24"/>
                <w:szCs w:val="24"/>
                <w:highlight w:val="yellow"/>
                <w:lang w:eastAsia="ru-RU"/>
              </w:rPr>
            </w:pPr>
            <w:r w:rsidRPr="00B7143D">
              <w:rPr>
                <w:rFonts w:ascii="Times New Roman" w:eastAsia="Times New Roman" w:hAnsi="Times New Roman" w:cs="Times New Roman"/>
                <w:b/>
                <w:sz w:val="24"/>
                <w:szCs w:val="24"/>
                <w:highlight w:val="yellow"/>
                <w:lang w:eastAsia="ru-RU"/>
              </w:rPr>
              <w:t>Обоснование.</w:t>
            </w:r>
          </w:p>
          <w:p w:rsidR="00D856C3" w:rsidRPr="00B7143D" w:rsidRDefault="00D856C3" w:rsidP="00D856C3">
            <w:pPr>
              <w:ind w:firstLine="709"/>
              <w:jc w:val="both"/>
              <w:rPr>
                <w:rFonts w:ascii="Times New Roman" w:eastAsia="Times New Roman" w:hAnsi="Times New Roman" w:cs="Times New Roman"/>
                <w:sz w:val="24"/>
                <w:szCs w:val="24"/>
                <w:highlight w:val="yellow"/>
                <w:lang w:eastAsia="ru-RU"/>
              </w:rPr>
            </w:pPr>
            <w:r w:rsidRPr="00B7143D">
              <w:rPr>
                <w:rFonts w:ascii="Times New Roman" w:eastAsia="Times New Roman" w:hAnsi="Times New Roman" w:cs="Times New Roman"/>
                <w:sz w:val="24"/>
                <w:szCs w:val="24"/>
                <w:highlight w:val="yellow"/>
                <w:lang w:eastAsia="ru-RU"/>
              </w:rPr>
              <w:t>Вопросы перевозки товаров через территории государств, не являющихся членами ЕАЭС, и (или) морем регулируются главой 43 ТК ЕАЭС и не могут регулироваться национальным законодательством.</w:t>
            </w:r>
          </w:p>
          <w:p w:rsidR="00B7143D" w:rsidRPr="00B7143D" w:rsidRDefault="00B7143D" w:rsidP="00D856C3">
            <w:pPr>
              <w:ind w:firstLine="709"/>
              <w:jc w:val="both"/>
              <w:rPr>
                <w:rFonts w:ascii="Times New Roman" w:eastAsia="Times New Roman" w:hAnsi="Times New Roman" w:cs="Times New Roman"/>
                <w:sz w:val="24"/>
                <w:szCs w:val="24"/>
                <w:highlight w:val="yellow"/>
                <w:lang w:eastAsia="ru-RU"/>
              </w:rPr>
            </w:pPr>
          </w:p>
          <w:p w:rsidR="00B7143D" w:rsidRPr="00B7143D" w:rsidRDefault="00B7143D" w:rsidP="00B7143D">
            <w:pPr>
              <w:tabs>
                <w:tab w:val="left" w:pos="993"/>
              </w:tabs>
              <w:spacing w:after="200"/>
              <w:ind w:firstLine="742"/>
              <w:contextualSpacing/>
              <w:jc w:val="both"/>
              <w:rPr>
                <w:rFonts w:ascii="Times New Roman" w:hAnsi="Times New Roman" w:cs="Times New Roman"/>
                <w:b/>
                <w:sz w:val="24"/>
                <w:szCs w:val="24"/>
                <w:highlight w:val="yellow"/>
              </w:rPr>
            </w:pPr>
            <w:r w:rsidRPr="00B7143D">
              <w:rPr>
                <w:rFonts w:ascii="Times New Roman" w:hAnsi="Times New Roman" w:cs="Times New Roman"/>
                <w:b/>
                <w:sz w:val="24"/>
                <w:szCs w:val="24"/>
                <w:highlight w:val="yellow"/>
              </w:rPr>
              <w:t>ЭГ 56</w:t>
            </w:r>
          </w:p>
          <w:p w:rsidR="00B7143D" w:rsidRPr="00B7143D" w:rsidRDefault="00B7143D" w:rsidP="00B7143D">
            <w:pPr>
              <w:ind w:firstLine="709"/>
              <w:jc w:val="both"/>
              <w:rPr>
                <w:rFonts w:ascii="Times New Roman" w:eastAsia="Times New Roman" w:hAnsi="Times New Roman" w:cs="Times New Roman"/>
                <w:sz w:val="24"/>
                <w:szCs w:val="24"/>
                <w:highlight w:val="yellow"/>
                <w:lang w:eastAsia="ru-RU"/>
              </w:rPr>
            </w:pPr>
            <w:r w:rsidRPr="00B7143D">
              <w:rPr>
                <w:rFonts w:ascii="Times New Roman" w:hAnsi="Times New Roman" w:cs="Times New Roman"/>
                <w:sz w:val="24"/>
                <w:szCs w:val="24"/>
                <w:highlight w:val="yellow"/>
              </w:rPr>
              <w:t>Вернуться на ЭГ в январе 2024 года</w:t>
            </w:r>
          </w:p>
        </w:tc>
      </w:tr>
      <w:tr w:rsidR="00D856C3" w:rsidRPr="004C23A6" w:rsidTr="004C23A6">
        <w:tc>
          <w:tcPr>
            <w:tcW w:w="846" w:type="dxa"/>
          </w:tcPr>
          <w:p w:rsidR="00D856C3" w:rsidRPr="00B7143D" w:rsidRDefault="00D856C3" w:rsidP="004C23A6">
            <w:pPr>
              <w:pStyle w:val="a4"/>
              <w:numPr>
                <w:ilvl w:val="0"/>
                <w:numId w:val="5"/>
              </w:numPr>
              <w:jc w:val="center"/>
              <w:rPr>
                <w:rFonts w:ascii="Times New Roman" w:hAnsi="Times New Roman" w:cs="Times New Roman"/>
                <w:sz w:val="24"/>
                <w:szCs w:val="24"/>
                <w:highlight w:val="yellow"/>
              </w:rPr>
            </w:pPr>
          </w:p>
        </w:tc>
        <w:tc>
          <w:tcPr>
            <w:tcW w:w="1105" w:type="dxa"/>
          </w:tcPr>
          <w:p w:rsidR="00D856C3" w:rsidRPr="00B7143D" w:rsidRDefault="00D856C3" w:rsidP="00D856C3">
            <w:pPr>
              <w:jc w:val="center"/>
              <w:rPr>
                <w:rFonts w:ascii="Times New Roman" w:hAnsi="Times New Roman" w:cs="Times New Roman"/>
                <w:color w:val="1F497D" w:themeColor="text2"/>
                <w:sz w:val="24"/>
                <w:szCs w:val="24"/>
                <w:highlight w:val="yellow"/>
              </w:rPr>
            </w:pPr>
            <w:r w:rsidRPr="00B7143D">
              <w:rPr>
                <w:rFonts w:ascii="Times New Roman" w:hAnsi="Times New Roman" w:cs="Times New Roman"/>
                <w:color w:val="FF0000"/>
                <w:sz w:val="24"/>
                <w:szCs w:val="24"/>
                <w:highlight w:val="yellow"/>
              </w:rPr>
              <w:t>66), 68), 72), 74)</w:t>
            </w:r>
          </w:p>
        </w:tc>
        <w:tc>
          <w:tcPr>
            <w:tcW w:w="6946" w:type="dxa"/>
          </w:tcPr>
          <w:p w:rsidR="00D856C3" w:rsidRPr="00B7143D" w:rsidRDefault="00D856C3" w:rsidP="00D856C3">
            <w:pPr>
              <w:ind w:firstLine="709"/>
              <w:jc w:val="both"/>
              <w:rPr>
                <w:rFonts w:ascii="Times New Roman" w:eastAsia="Times New Roman" w:hAnsi="Times New Roman" w:cs="Times New Roman"/>
                <w:sz w:val="24"/>
                <w:szCs w:val="24"/>
                <w:highlight w:val="yellow"/>
                <w:lang w:eastAsia="ru-RU"/>
              </w:rPr>
            </w:pPr>
          </w:p>
        </w:tc>
        <w:tc>
          <w:tcPr>
            <w:tcW w:w="6804" w:type="dxa"/>
          </w:tcPr>
          <w:p w:rsidR="00D856C3" w:rsidRPr="00B7143D" w:rsidRDefault="00D856C3" w:rsidP="00D856C3">
            <w:pPr>
              <w:ind w:firstLine="320"/>
              <w:jc w:val="both"/>
              <w:rPr>
                <w:rFonts w:ascii="Times New Roman" w:hAnsi="Times New Roman" w:cs="Times New Roman"/>
                <w:b/>
                <w:color w:val="FF0000"/>
                <w:sz w:val="24"/>
                <w:szCs w:val="24"/>
                <w:highlight w:val="yellow"/>
              </w:rPr>
            </w:pPr>
            <w:r w:rsidRPr="00B7143D">
              <w:rPr>
                <w:rFonts w:ascii="Times New Roman" w:hAnsi="Times New Roman" w:cs="Times New Roman"/>
                <w:b/>
                <w:color w:val="FF0000"/>
                <w:sz w:val="24"/>
                <w:szCs w:val="24"/>
                <w:highlight w:val="yellow"/>
              </w:rPr>
              <w:t>РФ</w:t>
            </w:r>
          </w:p>
          <w:p w:rsidR="00D856C3" w:rsidRPr="00A71EFF" w:rsidRDefault="00D856C3" w:rsidP="00D856C3">
            <w:pPr>
              <w:ind w:firstLine="320"/>
              <w:jc w:val="both"/>
              <w:rPr>
                <w:rFonts w:ascii="Times New Roman" w:hAnsi="Times New Roman" w:cs="Times New Roman"/>
                <w:sz w:val="23"/>
                <w:szCs w:val="23"/>
                <w:highlight w:val="yellow"/>
              </w:rPr>
            </w:pPr>
            <w:r w:rsidRPr="00A71EFF">
              <w:rPr>
                <w:rFonts w:ascii="Times New Roman" w:hAnsi="Times New Roman" w:cs="Times New Roman"/>
                <w:sz w:val="23"/>
                <w:szCs w:val="23"/>
                <w:highlight w:val="yellow"/>
              </w:rPr>
              <w:t xml:space="preserve">Доработанные поправки в части совершенствования таможенной процедуры свободной таможенной зоны приложены отдельным файлом. </w:t>
            </w:r>
          </w:p>
          <w:p w:rsidR="00D856C3" w:rsidRPr="00A71EFF" w:rsidRDefault="00D856C3" w:rsidP="00D856C3">
            <w:pPr>
              <w:ind w:firstLine="320"/>
              <w:jc w:val="both"/>
              <w:rPr>
                <w:rFonts w:ascii="Times New Roman" w:hAnsi="Times New Roman" w:cs="Times New Roman"/>
                <w:sz w:val="23"/>
                <w:szCs w:val="23"/>
                <w:highlight w:val="yellow"/>
              </w:rPr>
            </w:pPr>
            <w:r w:rsidRPr="00A71EFF">
              <w:rPr>
                <w:rFonts w:ascii="Times New Roman" w:hAnsi="Times New Roman" w:cs="Times New Roman"/>
                <w:sz w:val="23"/>
                <w:szCs w:val="23"/>
                <w:highlight w:val="yellow"/>
              </w:rPr>
              <w:t>Аналогичные изменения необходимо внести в главу 28 «Таможенная процедура таможенного склада» ТК ЕАЭС.</w:t>
            </w:r>
          </w:p>
          <w:p w:rsidR="00D856C3" w:rsidRPr="00A71EFF" w:rsidRDefault="00D856C3" w:rsidP="004C23A6">
            <w:pPr>
              <w:ind w:firstLine="320"/>
              <w:jc w:val="both"/>
              <w:rPr>
                <w:rFonts w:ascii="Times New Roman" w:hAnsi="Times New Roman" w:cs="Times New Roman"/>
                <w:sz w:val="23"/>
                <w:szCs w:val="23"/>
                <w:highlight w:val="yellow"/>
              </w:rPr>
            </w:pPr>
            <w:r w:rsidRPr="00A71EFF">
              <w:rPr>
                <w:rFonts w:ascii="Times New Roman" w:hAnsi="Times New Roman" w:cs="Times New Roman"/>
                <w:sz w:val="23"/>
                <w:szCs w:val="23"/>
                <w:highlight w:val="yellow"/>
              </w:rPr>
              <w:t>Имеется необходимость проведения дополнительных обсуждений с экспертами государств-членов поправок в статью 207 ТК ЕАЭС</w:t>
            </w:r>
          </w:p>
          <w:p w:rsidR="00B7143D" w:rsidRPr="00A71EFF" w:rsidRDefault="00B7143D" w:rsidP="00B7143D">
            <w:pPr>
              <w:tabs>
                <w:tab w:val="left" w:pos="993"/>
              </w:tabs>
              <w:spacing w:after="200"/>
              <w:ind w:firstLine="742"/>
              <w:contextualSpacing/>
              <w:jc w:val="both"/>
              <w:rPr>
                <w:rFonts w:ascii="Times New Roman" w:hAnsi="Times New Roman" w:cs="Times New Roman"/>
                <w:b/>
                <w:sz w:val="23"/>
                <w:szCs w:val="23"/>
                <w:highlight w:val="yellow"/>
              </w:rPr>
            </w:pPr>
            <w:r w:rsidRPr="00A71EFF">
              <w:rPr>
                <w:rFonts w:ascii="Times New Roman" w:hAnsi="Times New Roman" w:cs="Times New Roman"/>
                <w:b/>
                <w:sz w:val="23"/>
                <w:szCs w:val="23"/>
                <w:highlight w:val="yellow"/>
              </w:rPr>
              <w:t>ЭГ 56</w:t>
            </w:r>
          </w:p>
          <w:p w:rsidR="00B7143D" w:rsidRPr="00B7143D" w:rsidRDefault="00B7143D" w:rsidP="00B7143D">
            <w:pPr>
              <w:ind w:firstLine="320"/>
              <w:jc w:val="both"/>
              <w:rPr>
                <w:rFonts w:ascii="Times New Roman" w:eastAsia="Times New Roman" w:hAnsi="Times New Roman" w:cs="Times New Roman"/>
                <w:b/>
                <w:sz w:val="24"/>
                <w:szCs w:val="24"/>
                <w:highlight w:val="yellow"/>
                <w:lang w:eastAsia="ru-RU"/>
              </w:rPr>
            </w:pPr>
            <w:r w:rsidRPr="00A71EFF">
              <w:rPr>
                <w:rFonts w:ascii="Times New Roman" w:hAnsi="Times New Roman" w:cs="Times New Roman"/>
                <w:sz w:val="23"/>
                <w:szCs w:val="23"/>
                <w:highlight w:val="yellow"/>
              </w:rPr>
              <w:t>Вернуться на ЭГ в январе 2024 года</w:t>
            </w:r>
          </w:p>
        </w:tc>
      </w:tr>
      <w:tr w:rsidR="00D856C3" w:rsidRPr="004C23A6" w:rsidTr="004C23A6">
        <w:tc>
          <w:tcPr>
            <w:tcW w:w="846" w:type="dxa"/>
          </w:tcPr>
          <w:p w:rsidR="00D856C3" w:rsidRPr="006C0166" w:rsidRDefault="00D856C3" w:rsidP="004C23A6">
            <w:pPr>
              <w:pStyle w:val="a4"/>
              <w:numPr>
                <w:ilvl w:val="0"/>
                <w:numId w:val="5"/>
              </w:numPr>
              <w:jc w:val="center"/>
              <w:rPr>
                <w:rFonts w:ascii="Times New Roman" w:hAnsi="Times New Roman" w:cs="Times New Roman"/>
                <w:sz w:val="24"/>
                <w:szCs w:val="24"/>
                <w:highlight w:val="green"/>
              </w:rPr>
            </w:pPr>
          </w:p>
        </w:tc>
        <w:tc>
          <w:tcPr>
            <w:tcW w:w="1105" w:type="dxa"/>
          </w:tcPr>
          <w:p w:rsidR="00D856C3" w:rsidRPr="006C0166" w:rsidRDefault="00D856C3" w:rsidP="00D856C3">
            <w:pPr>
              <w:jc w:val="center"/>
              <w:rPr>
                <w:rFonts w:ascii="Times New Roman" w:hAnsi="Times New Roman" w:cs="Times New Roman"/>
                <w:color w:val="1F497D" w:themeColor="text2"/>
                <w:sz w:val="24"/>
                <w:szCs w:val="24"/>
                <w:highlight w:val="green"/>
              </w:rPr>
            </w:pPr>
            <w:r w:rsidRPr="006C0166">
              <w:rPr>
                <w:rFonts w:ascii="Times New Roman" w:hAnsi="Times New Roman" w:cs="Times New Roman"/>
                <w:color w:val="1F497D" w:themeColor="text2"/>
                <w:sz w:val="24"/>
                <w:szCs w:val="24"/>
                <w:highlight w:val="green"/>
              </w:rPr>
              <w:t>79)</w:t>
            </w:r>
          </w:p>
          <w:p w:rsidR="00D856C3" w:rsidRPr="006C0166" w:rsidRDefault="00D856C3" w:rsidP="00D856C3">
            <w:pPr>
              <w:jc w:val="center"/>
              <w:rPr>
                <w:rFonts w:ascii="Times New Roman" w:hAnsi="Times New Roman" w:cs="Times New Roman"/>
                <w:sz w:val="24"/>
                <w:szCs w:val="24"/>
                <w:highlight w:val="green"/>
              </w:rPr>
            </w:pPr>
            <w:r w:rsidRPr="006C0166">
              <w:rPr>
                <w:rFonts w:ascii="Times New Roman" w:hAnsi="Times New Roman" w:cs="Times New Roman"/>
                <w:sz w:val="24"/>
                <w:szCs w:val="24"/>
                <w:highlight w:val="green"/>
              </w:rPr>
              <w:t>п.5</w:t>
            </w:r>
          </w:p>
        </w:tc>
        <w:tc>
          <w:tcPr>
            <w:tcW w:w="6946" w:type="dxa"/>
          </w:tcPr>
          <w:p w:rsidR="00D856C3" w:rsidRPr="006C0166" w:rsidRDefault="00D856C3" w:rsidP="00D856C3">
            <w:pPr>
              <w:ind w:firstLine="709"/>
              <w:jc w:val="both"/>
              <w:rPr>
                <w:rFonts w:ascii="Times New Roman" w:eastAsia="Times New Roman" w:hAnsi="Times New Roman" w:cs="Times New Roman"/>
                <w:sz w:val="24"/>
                <w:szCs w:val="24"/>
                <w:highlight w:val="green"/>
                <w:lang w:eastAsia="ru-RU"/>
              </w:rPr>
            </w:pPr>
            <w:r w:rsidRPr="006C0166">
              <w:rPr>
                <w:rFonts w:ascii="Times New Roman" w:eastAsia="Times New Roman" w:hAnsi="Times New Roman" w:cs="Times New Roman"/>
                <w:sz w:val="24"/>
                <w:szCs w:val="24"/>
                <w:highlight w:val="green"/>
                <w:lang w:eastAsia="ru-RU"/>
              </w:rPr>
              <w:t>«79) в статье 235:</w:t>
            </w:r>
          </w:p>
          <w:p w:rsidR="00D856C3" w:rsidRPr="006C0166" w:rsidRDefault="00D856C3" w:rsidP="00D856C3">
            <w:pPr>
              <w:ind w:firstLine="709"/>
              <w:jc w:val="both"/>
              <w:rPr>
                <w:rFonts w:ascii="Times New Roman" w:eastAsia="Times New Roman" w:hAnsi="Times New Roman" w:cs="Times New Roman"/>
                <w:sz w:val="24"/>
                <w:szCs w:val="24"/>
                <w:highlight w:val="green"/>
                <w:lang w:eastAsia="ru-RU"/>
              </w:rPr>
            </w:pPr>
            <w:r w:rsidRPr="006C0166">
              <w:rPr>
                <w:rFonts w:ascii="Times New Roman" w:eastAsia="Times New Roman" w:hAnsi="Times New Roman" w:cs="Times New Roman"/>
                <w:sz w:val="24"/>
                <w:szCs w:val="24"/>
                <w:highlight w:val="green"/>
                <w:lang w:eastAsia="ru-RU"/>
              </w:rPr>
              <w:t>…</w:t>
            </w:r>
          </w:p>
          <w:p w:rsidR="00D856C3" w:rsidRPr="006C0166" w:rsidRDefault="00D856C3" w:rsidP="00D856C3">
            <w:pPr>
              <w:ind w:firstLine="709"/>
              <w:jc w:val="both"/>
              <w:rPr>
                <w:rFonts w:ascii="Times New Roman" w:hAnsi="Times New Roman" w:cs="Times New Roman"/>
                <w:sz w:val="24"/>
                <w:szCs w:val="24"/>
                <w:highlight w:val="green"/>
              </w:rPr>
            </w:pPr>
            <w:r w:rsidRPr="006C0166">
              <w:rPr>
                <w:rFonts w:ascii="Times New Roman" w:eastAsia="Times New Roman" w:hAnsi="Times New Roman" w:cs="Times New Roman"/>
                <w:sz w:val="24"/>
                <w:szCs w:val="24"/>
                <w:highlight w:val="green"/>
                <w:lang w:eastAsia="ru-RU"/>
              </w:rPr>
              <w:t xml:space="preserve">пункт 5 дополнить словами: «, </w:t>
            </w:r>
            <w:r w:rsidRPr="006C0166">
              <w:rPr>
                <w:rFonts w:ascii="Times New Roman" w:hAnsi="Times New Roman" w:cs="Times New Roman"/>
                <w:sz w:val="24"/>
                <w:szCs w:val="24"/>
                <w:highlight w:val="green"/>
              </w:rPr>
              <w:t>а также в отношении помещенных под таможенную процедуру экспорта товаров, указанных в абзаце четвертом подпункта 2 пункта 5 статьи 207</w:t>
            </w:r>
            <w:r w:rsidRPr="006C0166">
              <w:rPr>
                <w:rFonts w:ascii="Times New Roman" w:hAnsi="Times New Roman" w:cs="Times New Roman"/>
                <w:b/>
                <w:sz w:val="24"/>
                <w:szCs w:val="24"/>
                <w:highlight w:val="green"/>
              </w:rPr>
              <w:t xml:space="preserve"> и в абзаце четвертом подпункта 2 пункта 4 статьи 215 </w:t>
            </w:r>
            <w:r w:rsidRPr="006C0166">
              <w:rPr>
                <w:rFonts w:ascii="Times New Roman" w:hAnsi="Times New Roman" w:cs="Times New Roman"/>
                <w:sz w:val="24"/>
                <w:szCs w:val="24"/>
                <w:highlight w:val="green"/>
              </w:rPr>
              <w:t>настоящего Кодекса»;</w:t>
            </w:r>
          </w:p>
          <w:p w:rsidR="00D856C3" w:rsidRPr="006C0166" w:rsidRDefault="00D856C3" w:rsidP="00D856C3">
            <w:pPr>
              <w:ind w:firstLine="709"/>
              <w:jc w:val="both"/>
              <w:rPr>
                <w:rFonts w:ascii="Times New Roman" w:eastAsia="Times New Roman" w:hAnsi="Times New Roman" w:cs="Times New Roman"/>
                <w:sz w:val="24"/>
                <w:szCs w:val="24"/>
                <w:highlight w:val="green"/>
                <w:lang w:eastAsia="ru-RU"/>
              </w:rPr>
            </w:pPr>
          </w:p>
        </w:tc>
        <w:tc>
          <w:tcPr>
            <w:tcW w:w="6804" w:type="dxa"/>
          </w:tcPr>
          <w:p w:rsidR="00D856C3" w:rsidRPr="006C0166" w:rsidRDefault="00D856C3" w:rsidP="00D856C3">
            <w:pPr>
              <w:pStyle w:val="ConsPlusNormal"/>
              <w:ind w:firstLine="540"/>
              <w:jc w:val="both"/>
              <w:rPr>
                <w:rFonts w:ascii="Times New Roman" w:hAnsi="Times New Roman" w:cs="Times New Roman"/>
                <w:b/>
                <w:color w:val="0070C0"/>
                <w:sz w:val="24"/>
                <w:szCs w:val="24"/>
                <w:highlight w:val="green"/>
              </w:rPr>
            </w:pPr>
            <w:r w:rsidRPr="006C0166">
              <w:rPr>
                <w:rFonts w:ascii="Times New Roman" w:hAnsi="Times New Roman" w:cs="Times New Roman"/>
                <w:b/>
                <w:color w:val="0070C0"/>
                <w:sz w:val="24"/>
                <w:szCs w:val="24"/>
                <w:highlight w:val="green"/>
              </w:rPr>
              <w:t>РБ</w:t>
            </w:r>
          </w:p>
          <w:p w:rsidR="00D856C3" w:rsidRPr="006C0166" w:rsidRDefault="00D856C3" w:rsidP="00D856C3">
            <w:pPr>
              <w:pStyle w:val="ConsPlusNormal"/>
              <w:ind w:firstLine="540"/>
              <w:jc w:val="both"/>
              <w:rPr>
                <w:rFonts w:ascii="Times New Roman" w:hAnsi="Times New Roman" w:cs="Times New Roman"/>
                <w:sz w:val="24"/>
                <w:szCs w:val="24"/>
                <w:highlight w:val="green"/>
              </w:rPr>
            </w:pPr>
            <w:r w:rsidRPr="006C0166">
              <w:rPr>
                <w:rFonts w:ascii="Times New Roman" w:hAnsi="Times New Roman" w:cs="Times New Roman"/>
                <w:sz w:val="24"/>
                <w:szCs w:val="24"/>
                <w:highlight w:val="green"/>
              </w:rPr>
              <w:t>В целях приведения в соответствие положений ТК ЕАЭС, регулирующих вопросы завершения действия таможенной процедуры свободной таможенной зоны и таможенной процедуры свободного склад</w:t>
            </w:r>
            <w:r w:rsidR="00074578" w:rsidRPr="006C0166">
              <w:rPr>
                <w:rFonts w:ascii="Times New Roman" w:hAnsi="Times New Roman" w:cs="Times New Roman"/>
                <w:sz w:val="24"/>
                <w:szCs w:val="24"/>
                <w:highlight w:val="green"/>
              </w:rPr>
              <w:t>а, имеющих аналогичные подходы,</w:t>
            </w:r>
            <w:r w:rsidRPr="006C0166">
              <w:rPr>
                <w:rFonts w:ascii="Times New Roman" w:hAnsi="Times New Roman" w:cs="Times New Roman"/>
                <w:sz w:val="24"/>
                <w:szCs w:val="24"/>
                <w:highlight w:val="green"/>
              </w:rPr>
              <w:t>предлагается пункт 5 статьи 235 ТК ЕАЭС дополнить ссылкой не только на подпункт 2 пункта 5 статьи 207, но и на подпункте 2 пункта 4 статьи 215 ТК ЕАЭС.</w:t>
            </w:r>
          </w:p>
          <w:p w:rsidR="006D6FCE" w:rsidRPr="006C0166" w:rsidRDefault="006D6FCE" w:rsidP="00D856C3">
            <w:pPr>
              <w:pStyle w:val="ConsPlusNormal"/>
              <w:ind w:firstLine="540"/>
              <w:jc w:val="both"/>
              <w:rPr>
                <w:rFonts w:ascii="Times New Roman" w:hAnsi="Times New Roman" w:cs="Times New Roman"/>
                <w:b/>
                <w:sz w:val="24"/>
                <w:szCs w:val="24"/>
                <w:highlight w:val="green"/>
              </w:rPr>
            </w:pPr>
            <w:r w:rsidRPr="006C0166">
              <w:rPr>
                <w:rFonts w:ascii="Times New Roman" w:hAnsi="Times New Roman" w:cs="Times New Roman"/>
                <w:b/>
                <w:sz w:val="24"/>
                <w:szCs w:val="24"/>
                <w:highlight w:val="green"/>
              </w:rPr>
              <w:t>ЭГ 56</w:t>
            </w:r>
          </w:p>
          <w:p w:rsidR="006D6FCE" w:rsidRPr="006C0166" w:rsidRDefault="006D6FCE" w:rsidP="00D856C3">
            <w:pPr>
              <w:pStyle w:val="ConsPlusNormal"/>
              <w:ind w:firstLine="540"/>
              <w:jc w:val="both"/>
              <w:rPr>
                <w:rFonts w:ascii="Times New Roman" w:hAnsi="Times New Roman" w:cs="Times New Roman"/>
                <w:b/>
                <w:sz w:val="24"/>
                <w:szCs w:val="24"/>
                <w:highlight w:val="green"/>
              </w:rPr>
            </w:pPr>
            <w:r w:rsidRPr="006C0166">
              <w:rPr>
                <w:rFonts w:ascii="Times New Roman" w:hAnsi="Times New Roman" w:cs="Times New Roman"/>
                <w:b/>
                <w:sz w:val="24"/>
                <w:szCs w:val="24"/>
                <w:highlight w:val="green"/>
              </w:rPr>
              <w:t>РА, РК, КР</w:t>
            </w:r>
            <w:r w:rsidR="00074578" w:rsidRPr="006C0166">
              <w:rPr>
                <w:rFonts w:ascii="Times New Roman" w:hAnsi="Times New Roman" w:cs="Times New Roman"/>
                <w:b/>
                <w:sz w:val="24"/>
                <w:szCs w:val="24"/>
                <w:highlight w:val="green"/>
              </w:rPr>
              <w:t xml:space="preserve">,  РФ </w:t>
            </w:r>
            <w:r w:rsidRPr="006C0166">
              <w:rPr>
                <w:rFonts w:ascii="Times New Roman" w:hAnsi="Times New Roman" w:cs="Times New Roman"/>
                <w:b/>
                <w:sz w:val="24"/>
                <w:szCs w:val="24"/>
                <w:highlight w:val="green"/>
              </w:rPr>
              <w:t xml:space="preserve"> поддержано</w:t>
            </w:r>
          </w:p>
          <w:p w:rsidR="00E8258A" w:rsidRPr="006C0166" w:rsidRDefault="006C0166" w:rsidP="00E8258A">
            <w:pPr>
              <w:pStyle w:val="ConsPlusNormal"/>
              <w:ind w:firstLine="540"/>
              <w:jc w:val="both"/>
              <w:rPr>
                <w:rFonts w:ascii="Times New Roman" w:hAnsi="Times New Roman" w:cs="Times New Roman"/>
                <w:sz w:val="24"/>
                <w:szCs w:val="24"/>
                <w:highlight w:val="green"/>
              </w:rPr>
            </w:pPr>
            <w:r w:rsidRPr="006C0166">
              <w:rPr>
                <w:rFonts w:ascii="Times New Roman" w:hAnsi="Times New Roman" w:cs="Times New Roman"/>
                <w:b/>
                <w:sz w:val="24"/>
                <w:szCs w:val="24"/>
                <w:highlight w:val="green"/>
              </w:rPr>
              <w:t>Включить в проект Протокола</w:t>
            </w:r>
          </w:p>
        </w:tc>
      </w:tr>
      <w:tr w:rsidR="00D856C3" w:rsidRPr="004C23A6" w:rsidTr="004C23A6">
        <w:tc>
          <w:tcPr>
            <w:tcW w:w="846" w:type="dxa"/>
          </w:tcPr>
          <w:p w:rsidR="00D856C3" w:rsidRPr="00AB3F8F" w:rsidRDefault="00D856C3" w:rsidP="004C23A6">
            <w:pPr>
              <w:pStyle w:val="a4"/>
              <w:numPr>
                <w:ilvl w:val="0"/>
                <w:numId w:val="5"/>
              </w:numPr>
              <w:jc w:val="center"/>
              <w:rPr>
                <w:rFonts w:ascii="Times New Roman" w:hAnsi="Times New Roman" w:cs="Times New Roman"/>
                <w:sz w:val="24"/>
                <w:szCs w:val="24"/>
                <w:highlight w:val="cyan"/>
              </w:rPr>
            </w:pPr>
          </w:p>
        </w:tc>
        <w:tc>
          <w:tcPr>
            <w:tcW w:w="1105" w:type="dxa"/>
          </w:tcPr>
          <w:p w:rsidR="00D856C3" w:rsidRPr="00AB3F8F" w:rsidRDefault="00D856C3" w:rsidP="00D856C3">
            <w:pPr>
              <w:jc w:val="center"/>
              <w:rPr>
                <w:rFonts w:ascii="Times New Roman" w:hAnsi="Times New Roman" w:cs="Times New Roman"/>
                <w:sz w:val="24"/>
                <w:szCs w:val="24"/>
                <w:highlight w:val="cyan"/>
              </w:rPr>
            </w:pPr>
            <w:r w:rsidRPr="00AB3F8F">
              <w:rPr>
                <w:rFonts w:ascii="Times New Roman" w:hAnsi="Times New Roman" w:cs="Times New Roman"/>
                <w:color w:val="1F497D" w:themeColor="text2"/>
                <w:sz w:val="24"/>
                <w:szCs w:val="24"/>
                <w:highlight w:val="cyan"/>
              </w:rPr>
              <w:t>81)</w:t>
            </w:r>
          </w:p>
        </w:tc>
        <w:tc>
          <w:tcPr>
            <w:tcW w:w="6946" w:type="dxa"/>
          </w:tcPr>
          <w:p w:rsidR="00D856C3" w:rsidRPr="00AB3F8F" w:rsidRDefault="00D856C3" w:rsidP="00D856C3">
            <w:pPr>
              <w:ind w:firstLine="709"/>
              <w:rPr>
                <w:rFonts w:ascii="Times New Roman" w:hAnsi="Times New Roman" w:cs="Times New Roman"/>
                <w:b/>
                <w:sz w:val="24"/>
                <w:szCs w:val="24"/>
                <w:highlight w:val="cyan"/>
              </w:rPr>
            </w:pPr>
            <w:r w:rsidRPr="00AB3F8F">
              <w:rPr>
                <w:rFonts w:ascii="Times New Roman" w:hAnsi="Times New Roman" w:cs="Times New Roman"/>
                <w:b/>
                <w:sz w:val="24"/>
                <w:szCs w:val="24"/>
                <w:highlight w:val="cyan"/>
              </w:rPr>
              <w:t>«81) в статье 238:</w:t>
            </w:r>
          </w:p>
          <w:p w:rsidR="00D856C3" w:rsidRPr="00AB3F8F" w:rsidRDefault="00D856C3" w:rsidP="00D856C3">
            <w:pPr>
              <w:ind w:firstLine="709"/>
              <w:jc w:val="both"/>
              <w:rPr>
                <w:rFonts w:ascii="Times New Roman" w:eastAsia="Times New Roman" w:hAnsi="Times New Roman" w:cs="Times New Roman"/>
                <w:b/>
                <w:spacing w:val="-8"/>
                <w:sz w:val="24"/>
                <w:szCs w:val="24"/>
                <w:highlight w:val="cyan"/>
                <w:lang w:eastAsia="ru-RU"/>
              </w:rPr>
            </w:pPr>
            <w:r w:rsidRPr="00AB3F8F">
              <w:rPr>
                <w:rFonts w:ascii="Times New Roman" w:hAnsi="Times New Roman" w:cs="Times New Roman"/>
                <w:b/>
                <w:sz w:val="24"/>
                <w:szCs w:val="24"/>
                <w:highlight w:val="cyan"/>
              </w:rPr>
              <w:t>пункт 2</w:t>
            </w:r>
            <w:r w:rsidRPr="00AB3F8F">
              <w:rPr>
                <w:rFonts w:ascii="Times New Roman" w:eastAsia="Times New Roman" w:hAnsi="Times New Roman" w:cs="Times New Roman"/>
                <w:b/>
                <w:spacing w:val="-8"/>
                <w:sz w:val="24"/>
                <w:szCs w:val="24"/>
                <w:highlight w:val="cyan"/>
                <w:lang w:eastAsia="ru-RU"/>
              </w:rPr>
              <w:t xml:space="preserve"> дополнить подпунктом 8) следующего содержания:</w:t>
            </w:r>
          </w:p>
          <w:p w:rsidR="00D856C3" w:rsidRPr="00AB3F8F" w:rsidRDefault="00D856C3" w:rsidP="00D856C3">
            <w:pPr>
              <w:ind w:firstLine="709"/>
              <w:jc w:val="both"/>
              <w:rPr>
                <w:rFonts w:ascii="Times New Roman" w:eastAsia="Times New Roman" w:hAnsi="Times New Roman" w:cs="Times New Roman"/>
                <w:b/>
                <w:spacing w:val="-8"/>
                <w:sz w:val="24"/>
                <w:szCs w:val="24"/>
                <w:highlight w:val="cyan"/>
                <w:lang w:eastAsia="ru-RU"/>
              </w:rPr>
            </w:pPr>
            <w:r w:rsidRPr="00AB3F8F">
              <w:rPr>
                <w:rFonts w:ascii="Times New Roman" w:eastAsia="Times New Roman" w:hAnsi="Times New Roman" w:cs="Times New Roman"/>
                <w:b/>
                <w:spacing w:val="-8"/>
                <w:sz w:val="24"/>
                <w:szCs w:val="24"/>
                <w:highlight w:val="cyan"/>
                <w:lang w:eastAsia="ru-RU"/>
              </w:rPr>
              <w:t xml:space="preserve">«8) товаров, помещенных под таможенную процедуру выпуска для внутреннего потребления, в отношении которых соблюдение запретов и ограничений в соответствии с Договором о Союзе и (или) законодательством государств – членов может быть подтверждено после выпуска товаров, если указанные товары вывозятся с таможенной территории Союза по причине невозможности подтверждения после выпуска товаров соблюдения запретов и ограничений в соответствии со статьей 7 </w:t>
            </w:r>
            <w:r w:rsidRPr="00AB3F8F">
              <w:rPr>
                <w:rFonts w:ascii="Times New Roman" w:eastAsia="Times New Roman" w:hAnsi="Times New Roman" w:cs="Times New Roman"/>
                <w:b/>
                <w:spacing w:val="-8"/>
                <w:sz w:val="24"/>
                <w:szCs w:val="24"/>
                <w:highlight w:val="cyan"/>
                <w:lang w:eastAsia="ru-RU"/>
              </w:rPr>
              <w:lastRenderedPageBreak/>
              <w:t>настоящего Кодекса, при соблюдении условий, установленных пунктом 3 статьи 239 настоящего Кодекса.»;</w:t>
            </w:r>
          </w:p>
          <w:p w:rsidR="00D856C3" w:rsidRPr="00AB3F8F" w:rsidRDefault="00D856C3" w:rsidP="00D856C3">
            <w:pPr>
              <w:ind w:firstLine="709"/>
              <w:rPr>
                <w:rFonts w:ascii="Times New Roman" w:hAnsi="Times New Roman" w:cs="Times New Roman"/>
                <w:sz w:val="24"/>
                <w:szCs w:val="24"/>
                <w:highlight w:val="cyan"/>
              </w:rPr>
            </w:pPr>
            <w:r w:rsidRPr="00AB3F8F">
              <w:rPr>
                <w:rFonts w:ascii="Times New Roman" w:hAnsi="Times New Roman" w:cs="Times New Roman"/>
                <w:sz w:val="24"/>
                <w:szCs w:val="24"/>
                <w:highlight w:val="cyan"/>
              </w:rPr>
              <w:t>в подпункте 3 пункта 4 слова «пунктом 7» заменить словами «пунктами 6 и 7»;</w:t>
            </w:r>
            <w:r w:rsidRPr="00AB3F8F">
              <w:rPr>
                <w:rFonts w:ascii="Times New Roman" w:hAnsi="Times New Roman" w:cs="Times New Roman"/>
                <w:b/>
                <w:sz w:val="24"/>
                <w:szCs w:val="24"/>
                <w:highlight w:val="cyan"/>
              </w:rPr>
              <w:t>»</w:t>
            </w:r>
            <w:r w:rsidRPr="00AB3F8F">
              <w:rPr>
                <w:rFonts w:ascii="Times New Roman" w:hAnsi="Times New Roman" w:cs="Times New Roman"/>
                <w:sz w:val="24"/>
                <w:szCs w:val="24"/>
                <w:highlight w:val="cyan"/>
              </w:rPr>
              <w:t>.</w:t>
            </w:r>
          </w:p>
          <w:p w:rsidR="00D856C3" w:rsidRPr="00AB3F8F" w:rsidRDefault="00D856C3" w:rsidP="00D856C3">
            <w:pPr>
              <w:autoSpaceDE w:val="0"/>
              <w:autoSpaceDN w:val="0"/>
              <w:spacing w:after="120"/>
              <w:ind w:firstLine="709"/>
              <w:jc w:val="both"/>
              <w:rPr>
                <w:rFonts w:ascii="Times New Roman" w:eastAsia="Times New Roman" w:hAnsi="Times New Roman" w:cs="Times New Roman"/>
                <w:b/>
                <w:spacing w:val="-8"/>
                <w:sz w:val="24"/>
                <w:szCs w:val="24"/>
                <w:highlight w:val="cyan"/>
                <w:lang w:eastAsia="ru-RU"/>
              </w:rPr>
            </w:pPr>
          </w:p>
        </w:tc>
        <w:tc>
          <w:tcPr>
            <w:tcW w:w="6804" w:type="dxa"/>
          </w:tcPr>
          <w:p w:rsidR="00D856C3" w:rsidRPr="00AB3F8F" w:rsidRDefault="00D856C3" w:rsidP="00D856C3">
            <w:pPr>
              <w:pStyle w:val="ConsPlusNormal"/>
              <w:ind w:firstLine="540"/>
              <w:jc w:val="both"/>
              <w:rPr>
                <w:rFonts w:ascii="Times New Roman" w:hAnsi="Times New Roman" w:cs="Times New Roman"/>
                <w:b/>
                <w:color w:val="0070C0"/>
                <w:sz w:val="24"/>
                <w:szCs w:val="24"/>
                <w:highlight w:val="cyan"/>
              </w:rPr>
            </w:pPr>
            <w:r w:rsidRPr="00AB3F8F">
              <w:rPr>
                <w:rFonts w:ascii="Times New Roman" w:hAnsi="Times New Roman" w:cs="Times New Roman"/>
                <w:b/>
                <w:color w:val="0070C0"/>
                <w:sz w:val="24"/>
                <w:szCs w:val="24"/>
                <w:highlight w:val="cyan"/>
              </w:rPr>
              <w:lastRenderedPageBreak/>
              <w:t>РБ</w:t>
            </w:r>
          </w:p>
          <w:p w:rsidR="00D856C3" w:rsidRPr="00AB3F8F" w:rsidRDefault="00D856C3" w:rsidP="00D856C3">
            <w:pPr>
              <w:autoSpaceDE w:val="0"/>
              <w:autoSpaceDN w:val="0"/>
              <w:ind w:firstLine="709"/>
              <w:jc w:val="both"/>
              <w:rPr>
                <w:rFonts w:ascii="Times New Roman" w:eastAsia="Times New Roman" w:hAnsi="Times New Roman" w:cs="Times New Roman"/>
                <w:spacing w:val="-8"/>
                <w:sz w:val="24"/>
                <w:szCs w:val="24"/>
                <w:highlight w:val="cyan"/>
                <w:lang w:eastAsia="ru-RU"/>
              </w:rPr>
            </w:pPr>
            <w:r w:rsidRPr="00AB3F8F">
              <w:rPr>
                <w:rFonts w:ascii="Times New Roman" w:eastAsia="Times New Roman" w:hAnsi="Times New Roman" w:cs="Times New Roman"/>
                <w:spacing w:val="-8"/>
                <w:sz w:val="24"/>
                <w:szCs w:val="24"/>
                <w:highlight w:val="cyan"/>
                <w:lang w:eastAsia="ru-RU"/>
              </w:rPr>
              <w:t>Предлагается дополнить пункт 81) проекта Протокола новым абзацем.</w:t>
            </w:r>
          </w:p>
          <w:p w:rsidR="00D856C3" w:rsidRPr="00AB3F8F" w:rsidRDefault="00D856C3" w:rsidP="00D856C3">
            <w:pPr>
              <w:autoSpaceDE w:val="0"/>
              <w:autoSpaceDN w:val="0"/>
              <w:ind w:firstLine="709"/>
              <w:jc w:val="both"/>
              <w:rPr>
                <w:rFonts w:ascii="Times New Roman" w:eastAsia="Times New Roman" w:hAnsi="Times New Roman" w:cs="Times New Roman"/>
                <w:b/>
                <w:spacing w:val="-8"/>
                <w:sz w:val="24"/>
                <w:szCs w:val="24"/>
                <w:highlight w:val="cyan"/>
                <w:lang w:eastAsia="ru-RU"/>
              </w:rPr>
            </w:pPr>
            <w:r w:rsidRPr="00AB3F8F">
              <w:rPr>
                <w:rFonts w:ascii="Times New Roman" w:eastAsia="Times New Roman" w:hAnsi="Times New Roman" w:cs="Times New Roman"/>
                <w:b/>
                <w:spacing w:val="-8"/>
                <w:sz w:val="24"/>
                <w:szCs w:val="24"/>
                <w:highlight w:val="cyan"/>
                <w:lang w:eastAsia="ru-RU"/>
              </w:rPr>
              <w:t>Обоснование.</w:t>
            </w:r>
          </w:p>
          <w:p w:rsidR="00D856C3" w:rsidRPr="00AB3F8F" w:rsidRDefault="00D856C3" w:rsidP="00D856C3">
            <w:pPr>
              <w:autoSpaceDE w:val="0"/>
              <w:autoSpaceDN w:val="0"/>
              <w:ind w:firstLine="709"/>
              <w:jc w:val="both"/>
              <w:rPr>
                <w:rFonts w:ascii="Times New Roman" w:eastAsia="Times New Roman" w:hAnsi="Times New Roman" w:cs="Times New Roman"/>
                <w:spacing w:val="-8"/>
                <w:sz w:val="24"/>
                <w:szCs w:val="24"/>
                <w:highlight w:val="cyan"/>
                <w:lang w:eastAsia="ru-RU"/>
              </w:rPr>
            </w:pPr>
            <w:r w:rsidRPr="00AB3F8F">
              <w:rPr>
                <w:rFonts w:ascii="Times New Roman" w:eastAsia="Times New Roman" w:hAnsi="Times New Roman" w:cs="Times New Roman"/>
                <w:bCs/>
                <w:spacing w:val="-8"/>
                <w:sz w:val="24"/>
                <w:szCs w:val="24"/>
                <w:highlight w:val="cyan"/>
                <w:lang w:eastAsia="ru-RU"/>
              </w:rPr>
              <w:t xml:space="preserve">В настоящее время ТК ЕАЭС не содержит норм, позволяющих возвратить таможенные пошлины, налоги в отношении товаров, помещаемых под таможенную процедуру реэкспорта, которые ранее были помещены под таможенную процедуру выпуска для внутреннего потребления с возможностью подтверждения соблюдения запретов и ограничений после выпуска товаров (условно выпущенные товары) и в отношении которых по </w:t>
            </w:r>
            <w:r w:rsidRPr="00AB3F8F">
              <w:rPr>
                <w:rFonts w:ascii="Times New Roman" w:eastAsia="Times New Roman" w:hAnsi="Times New Roman" w:cs="Times New Roman"/>
                <w:bCs/>
                <w:spacing w:val="-8"/>
                <w:sz w:val="24"/>
                <w:szCs w:val="24"/>
                <w:highlight w:val="cyan"/>
                <w:lang w:eastAsia="ru-RU"/>
              </w:rPr>
              <w:lastRenderedPageBreak/>
              <w:t>истечении установленного срока такие запреты              и ограничения не были подтверждены. Указанные изменения будут способствовать снижению затрат импортеров, в том числе импортеров-производителей, улучшению насыщаемости рынка и товарооборота.</w:t>
            </w:r>
          </w:p>
          <w:p w:rsidR="00D856C3" w:rsidRPr="00AB3F8F" w:rsidRDefault="00D856C3" w:rsidP="004C23A6">
            <w:pPr>
              <w:autoSpaceDE w:val="0"/>
              <w:autoSpaceDN w:val="0"/>
              <w:ind w:firstLine="709"/>
              <w:rPr>
                <w:rFonts w:ascii="Times New Roman" w:eastAsia="Times New Roman" w:hAnsi="Times New Roman" w:cs="Times New Roman"/>
                <w:i/>
                <w:sz w:val="24"/>
                <w:szCs w:val="24"/>
                <w:highlight w:val="cyan"/>
                <w:lang w:eastAsia="ru-RU"/>
              </w:rPr>
            </w:pPr>
            <w:r w:rsidRPr="00AB3F8F">
              <w:rPr>
                <w:rFonts w:ascii="Times New Roman" w:eastAsia="Times New Roman" w:hAnsi="Times New Roman" w:cs="Times New Roman"/>
                <w:i/>
                <w:sz w:val="24"/>
                <w:szCs w:val="24"/>
                <w:highlight w:val="cyan"/>
                <w:lang w:eastAsia="ru-RU"/>
              </w:rPr>
              <w:t>(предложение бизнеса)</w:t>
            </w:r>
          </w:p>
          <w:p w:rsidR="00B31B4F" w:rsidRPr="00AB3F8F" w:rsidRDefault="00B31B4F" w:rsidP="004C23A6">
            <w:pPr>
              <w:autoSpaceDE w:val="0"/>
              <w:autoSpaceDN w:val="0"/>
              <w:ind w:firstLine="709"/>
              <w:rPr>
                <w:rFonts w:ascii="Times New Roman" w:eastAsia="Times New Roman" w:hAnsi="Times New Roman" w:cs="Times New Roman"/>
                <w:b/>
                <w:sz w:val="24"/>
                <w:szCs w:val="24"/>
                <w:highlight w:val="cyan"/>
                <w:lang w:eastAsia="ru-RU"/>
              </w:rPr>
            </w:pPr>
            <w:r w:rsidRPr="00AB3F8F">
              <w:rPr>
                <w:rFonts w:ascii="Times New Roman" w:eastAsia="Times New Roman" w:hAnsi="Times New Roman" w:cs="Times New Roman"/>
                <w:b/>
                <w:sz w:val="24"/>
                <w:szCs w:val="24"/>
                <w:highlight w:val="cyan"/>
                <w:lang w:eastAsia="ru-RU"/>
              </w:rPr>
              <w:t>ЭГ 56</w:t>
            </w:r>
          </w:p>
          <w:p w:rsidR="00B31B4F" w:rsidRPr="00AB3F8F" w:rsidRDefault="005E2D19" w:rsidP="005E2D19">
            <w:pPr>
              <w:autoSpaceDE w:val="0"/>
              <w:autoSpaceDN w:val="0"/>
              <w:ind w:firstLine="709"/>
              <w:jc w:val="both"/>
              <w:rPr>
                <w:rFonts w:ascii="Times New Roman" w:eastAsia="Times New Roman" w:hAnsi="Times New Roman" w:cs="Times New Roman"/>
                <w:sz w:val="24"/>
                <w:szCs w:val="24"/>
                <w:highlight w:val="cyan"/>
                <w:lang w:eastAsia="ru-RU"/>
              </w:rPr>
            </w:pPr>
            <w:r w:rsidRPr="00AB3F8F">
              <w:rPr>
                <w:rFonts w:ascii="Times New Roman" w:eastAsia="Times New Roman" w:hAnsi="Times New Roman" w:cs="Times New Roman"/>
                <w:b/>
                <w:sz w:val="24"/>
                <w:szCs w:val="24"/>
                <w:highlight w:val="cyan"/>
                <w:lang w:eastAsia="ru-RU"/>
              </w:rPr>
              <w:t>РА</w:t>
            </w:r>
            <w:r w:rsidRPr="00AB3F8F">
              <w:rPr>
                <w:rFonts w:ascii="Times New Roman" w:eastAsia="Times New Roman" w:hAnsi="Times New Roman" w:cs="Times New Roman"/>
                <w:sz w:val="24"/>
                <w:szCs w:val="24"/>
                <w:highlight w:val="cyan"/>
                <w:lang w:eastAsia="ru-RU"/>
              </w:rPr>
              <w:t xml:space="preserve"> комплексно поддержано, вопрос по сроку – 90 календарных дней –срок отдать на нац уровень, но не более ….дней</w:t>
            </w:r>
          </w:p>
          <w:p w:rsidR="005E2D19" w:rsidRPr="00AB3F8F" w:rsidRDefault="005E2D19" w:rsidP="005E2D19">
            <w:pPr>
              <w:autoSpaceDE w:val="0"/>
              <w:autoSpaceDN w:val="0"/>
              <w:ind w:firstLine="709"/>
              <w:jc w:val="both"/>
              <w:rPr>
                <w:rFonts w:ascii="Times New Roman" w:eastAsia="Times New Roman" w:hAnsi="Times New Roman" w:cs="Times New Roman"/>
                <w:sz w:val="24"/>
                <w:szCs w:val="24"/>
                <w:highlight w:val="cyan"/>
                <w:lang w:eastAsia="ru-RU"/>
              </w:rPr>
            </w:pPr>
            <w:r w:rsidRPr="00AB3F8F">
              <w:rPr>
                <w:rFonts w:ascii="Times New Roman" w:eastAsia="Times New Roman" w:hAnsi="Times New Roman" w:cs="Times New Roman"/>
                <w:b/>
                <w:sz w:val="24"/>
                <w:szCs w:val="24"/>
                <w:highlight w:val="cyan"/>
                <w:lang w:eastAsia="ru-RU"/>
              </w:rPr>
              <w:t>РК</w:t>
            </w:r>
            <w:r w:rsidRPr="00AB3F8F">
              <w:rPr>
                <w:rFonts w:ascii="Times New Roman" w:eastAsia="Times New Roman" w:hAnsi="Times New Roman" w:cs="Times New Roman"/>
                <w:sz w:val="24"/>
                <w:szCs w:val="24"/>
                <w:highlight w:val="cyan"/>
                <w:lang w:eastAsia="ru-RU"/>
              </w:rPr>
              <w:t xml:space="preserve"> в целом не против, хотят рассматривать в комплексе с предложениями РФ.</w:t>
            </w:r>
          </w:p>
          <w:p w:rsidR="005E2D19" w:rsidRPr="00AB3F8F" w:rsidRDefault="005E2D19" w:rsidP="005E2D19">
            <w:pPr>
              <w:autoSpaceDE w:val="0"/>
              <w:autoSpaceDN w:val="0"/>
              <w:ind w:firstLine="709"/>
              <w:jc w:val="both"/>
              <w:rPr>
                <w:rFonts w:ascii="Times New Roman" w:eastAsia="Times New Roman" w:hAnsi="Times New Roman" w:cs="Times New Roman"/>
                <w:sz w:val="24"/>
                <w:szCs w:val="24"/>
                <w:highlight w:val="cyan"/>
                <w:lang w:eastAsia="ru-RU"/>
              </w:rPr>
            </w:pPr>
            <w:r w:rsidRPr="00AB3F8F">
              <w:rPr>
                <w:rFonts w:ascii="Times New Roman" w:eastAsia="Times New Roman" w:hAnsi="Times New Roman" w:cs="Times New Roman"/>
                <w:b/>
                <w:sz w:val="24"/>
                <w:szCs w:val="24"/>
                <w:highlight w:val="cyan"/>
                <w:lang w:eastAsia="ru-RU"/>
              </w:rPr>
              <w:t>КР</w:t>
            </w:r>
            <w:r w:rsidRPr="00AB3F8F">
              <w:rPr>
                <w:rFonts w:ascii="Times New Roman" w:eastAsia="Times New Roman" w:hAnsi="Times New Roman" w:cs="Times New Roman"/>
                <w:sz w:val="24"/>
                <w:szCs w:val="24"/>
                <w:highlight w:val="cyan"/>
                <w:lang w:eastAsia="ru-RU"/>
              </w:rPr>
              <w:t xml:space="preserve"> поддержано</w:t>
            </w:r>
          </w:p>
          <w:p w:rsidR="005E2D19" w:rsidRPr="00AB3F8F" w:rsidRDefault="005E2D19" w:rsidP="005E2D19">
            <w:pPr>
              <w:autoSpaceDE w:val="0"/>
              <w:autoSpaceDN w:val="0"/>
              <w:ind w:firstLine="709"/>
              <w:jc w:val="both"/>
              <w:rPr>
                <w:rFonts w:ascii="Times New Roman" w:eastAsia="Times New Roman" w:hAnsi="Times New Roman" w:cs="Times New Roman"/>
                <w:sz w:val="24"/>
                <w:szCs w:val="24"/>
                <w:highlight w:val="cyan"/>
                <w:lang w:eastAsia="ru-RU"/>
              </w:rPr>
            </w:pPr>
            <w:r w:rsidRPr="00AB3F8F">
              <w:rPr>
                <w:rFonts w:ascii="Times New Roman" w:eastAsia="Times New Roman" w:hAnsi="Times New Roman" w:cs="Times New Roman"/>
                <w:b/>
                <w:sz w:val="24"/>
                <w:szCs w:val="24"/>
                <w:highlight w:val="cyan"/>
                <w:lang w:eastAsia="ru-RU"/>
              </w:rPr>
              <w:t>РФ</w:t>
            </w:r>
            <w:r w:rsidRPr="00AB3F8F">
              <w:rPr>
                <w:rFonts w:ascii="Times New Roman" w:eastAsia="Times New Roman" w:hAnsi="Times New Roman" w:cs="Times New Roman"/>
                <w:sz w:val="24"/>
                <w:szCs w:val="24"/>
                <w:highlight w:val="cyan"/>
                <w:lang w:eastAsia="ru-RU"/>
              </w:rPr>
              <w:t xml:space="preserve"> готовы рассматривать в рамках 2 Протокола совместно с поправками РФ по данному вопросу</w:t>
            </w:r>
          </w:p>
          <w:p w:rsidR="00983CEF" w:rsidRPr="00AB3F8F" w:rsidRDefault="00983CEF" w:rsidP="005E2D19">
            <w:pPr>
              <w:autoSpaceDE w:val="0"/>
              <w:autoSpaceDN w:val="0"/>
              <w:ind w:firstLine="709"/>
              <w:jc w:val="both"/>
              <w:rPr>
                <w:rFonts w:ascii="Times New Roman" w:eastAsia="Times New Roman" w:hAnsi="Times New Roman" w:cs="Times New Roman"/>
                <w:sz w:val="24"/>
                <w:szCs w:val="24"/>
                <w:highlight w:val="cyan"/>
                <w:lang w:eastAsia="ru-RU"/>
              </w:rPr>
            </w:pPr>
            <w:r w:rsidRPr="00AB3F8F">
              <w:rPr>
                <w:rFonts w:ascii="Times New Roman" w:eastAsia="Times New Roman" w:hAnsi="Times New Roman" w:cs="Times New Roman"/>
                <w:b/>
                <w:sz w:val="24"/>
                <w:szCs w:val="24"/>
                <w:highlight w:val="cyan"/>
                <w:lang w:eastAsia="ru-RU"/>
              </w:rPr>
              <w:t>ФТС России</w:t>
            </w:r>
            <w:r w:rsidRPr="00AB3F8F">
              <w:rPr>
                <w:rFonts w:ascii="Times New Roman" w:eastAsia="Times New Roman" w:hAnsi="Times New Roman" w:cs="Times New Roman"/>
                <w:sz w:val="24"/>
                <w:szCs w:val="24"/>
                <w:highlight w:val="cyan"/>
                <w:lang w:eastAsia="ru-RU"/>
              </w:rPr>
              <w:t xml:space="preserve"> – вопрос еще не проработан, сейчас обсуждается на ОКТС, наднац документами запрещен ввоз товаров без документов</w:t>
            </w:r>
          </w:p>
          <w:p w:rsidR="005E2D19" w:rsidRDefault="00983CEF" w:rsidP="004C23A6">
            <w:pPr>
              <w:autoSpaceDE w:val="0"/>
              <w:autoSpaceDN w:val="0"/>
              <w:ind w:firstLine="709"/>
              <w:rPr>
                <w:rFonts w:ascii="Times New Roman" w:eastAsia="Times New Roman" w:hAnsi="Times New Roman" w:cs="Times New Roman"/>
                <w:b/>
                <w:sz w:val="24"/>
                <w:szCs w:val="24"/>
                <w:highlight w:val="cyan"/>
                <w:lang w:eastAsia="ru-RU"/>
              </w:rPr>
            </w:pPr>
            <w:r w:rsidRPr="00AB3F8F">
              <w:rPr>
                <w:rFonts w:ascii="Times New Roman" w:eastAsia="Times New Roman" w:hAnsi="Times New Roman" w:cs="Times New Roman"/>
                <w:b/>
                <w:sz w:val="24"/>
                <w:szCs w:val="24"/>
                <w:highlight w:val="cyan"/>
                <w:lang w:eastAsia="ru-RU"/>
              </w:rPr>
              <w:t>Просить РБ инициировать рассмотрение вопроса на РГ</w:t>
            </w:r>
          </w:p>
          <w:p w:rsidR="004B034C" w:rsidRDefault="004B034C" w:rsidP="004C23A6">
            <w:pPr>
              <w:autoSpaceDE w:val="0"/>
              <w:autoSpaceDN w:val="0"/>
              <w:ind w:firstLine="709"/>
              <w:rPr>
                <w:rFonts w:ascii="Times New Roman" w:eastAsia="Times New Roman" w:hAnsi="Times New Roman" w:cs="Times New Roman"/>
                <w:b/>
                <w:sz w:val="24"/>
                <w:szCs w:val="24"/>
                <w:highlight w:val="cyan"/>
                <w:lang w:eastAsia="ru-RU"/>
              </w:rPr>
            </w:pPr>
          </w:p>
          <w:p w:rsidR="004B034C" w:rsidRDefault="004B034C" w:rsidP="004C23A6">
            <w:pPr>
              <w:autoSpaceDE w:val="0"/>
              <w:autoSpaceDN w:val="0"/>
              <w:ind w:firstLine="709"/>
              <w:rPr>
                <w:rFonts w:ascii="Times New Roman" w:eastAsia="Times New Roman" w:hAnsi="Times New Roman" w:cs="Times New Roman"/>
                <w:b/>
                <w:sz w:val="24"/>
                <w:szCs w:val="24"/>
                <w:highlight w:val="cyan"/>
                <w:lang w:eastAsia="ru-RU"/>
              </w:rPr>
            </w:pPr>
            <w:r>
              <w:rPr>
                <w:rFonts w:ascii="Times New Roman" w:eastAsia="Times New Roman" w:hAnsi="Times New Roman" w:cs="Times New Roman"/>
                <w:b/>
                <w:sz w:val="24"/>
                <w:szCs w:val="24"/>
                <w:highlight w:val="cyan"/>
                <w:lang w:eastAsia="ru-RU"/>
              </w:rPr>
              <w:t>ЭГ 58</w:t>
            </w:r>
          </w:p>
          <w:p w:rsidR="004B034C" w:rsidRDefault="004B034C" w:rsidP="004C23A6">
            <w:pPr>
              <w:autoSpaceDE w:val="0"/>
              <w:autoSpaceDN w:val="0"/>
              <w:ind w:firstLine="709"/>
              <w:rPr>
                <w:rFonts w:ascii="Times New Roman" w:eastAsia="Times New Roman" w:hAnsi="Times New Roman" w:cs="Times New Roman"/>
                <w:b/>
                <w:sz w:val="24"/>
                <w:szCs w:val="24"/>
                <w:highlight w:val="cyan"/>
                <w:lang w:eastAsia="ru-RU"/>
              </w:rPr>
            </w:pPr>
            <w:r>
              <w:rPr>
                <w:rFonts w:ascii="Times New Roman" w:eastAsia="Times New Roman" w:hAnsi="Times New Roman" w:cs="Times New Roman"/>
                <w:b/>
                <w:sz w:val="24"/>
                <w:szCs w:val="24"/>
                <w:highlight w:val="cyan"/>
                <w:lang w:eastAsia="ru-RU"/>
              </w:rPr>
              <w:t>РФ – на второй этап</w:t>
            </w:r>
          </w:p>
          <w:p w:rsidR="004B034C" w:rsidRDefault="004B034C" w:rsidP="004C23A6">
            <w:pPr>
              <w:autoSpaceDE w:val="0"/>
              <w:autoSpaceDN w:val="0"/>
              <w:ind w:firstLine="709"/>
              <w:rPr>
                <w:rFonts w:ascii="Times New Roman" w:eastAsia="Times New Roman" w:hAnsi="Times New Roman" w:cs="Times New Roman"/>
                <w:b/>
                <w:sz w:val="24"/>
                <w:szCs w:val="24"/>
                <w:highlight w:val="cyan"/>
                <w:lang w:eastAsia="ru-RU"/>
              </w:rPr>
            </w:pPr>
            <w:r>
              <w:rPr>
                <w:rFonts w:ascii="Times New Roman" w:eastAsia="Times New Roman" w:hAnsi="Times New Roman" w:cs="Times New Roman"/>
                <w:b/>
                <w:sz w:val="24"/>
                <w:szCs w:val="24"/>
                <w:highlight w:val="cyan"/>
                <w:lang w:eastAsia="ru-RU"/>
              </w:rPr>
              <w:t>Вопрос рассмотреть на РГ</w:t>
            </w:r>
          </w:p>
          <w:p w:rsidR="00997E40" w:rsidRDefault="00997E40" w:rsidP="004C23A6">
            <w:pPr>
              <w:autoSpaceDE w:val="0"/>
              <w:autoSpaceDN w:val="0"/>
              <w:ind w:firstLine="709"/>
              <w:rPr>
                <w:rFonts w:ascii="Times New Roman" w:eastAsia="Times New Roman" w:hAnsi="Times New Roman" w:cs="Times New Roman"/>
                <w:b/>
                <w:sz w:val="24"/>
                <w:szCs w:val="24"/>
                <w:highlight w:val="cyan"/>
                <w:lang w:eastAsia="ru-RU"/>
              </w:rPr>
            </w:pPr>
          </w:p>
          <w:p w:rsidR="00997E40" w:rsidRDefault="00997E40" w:rsidP="00574A65">
            <w:pPr>
              <w:autoSpaceDE w:val="0"/>
              <w:autoSpaceDN w:val="0"/>
              <w:ind w:firstLine="709"/>
              <w:jc w:val="both"/>
              <w:rPr>
                <w:rFonts w:ascii="Times New Roman" w:eastAsia="Times New Roman" w:hAnsi="Times New Roman" w:cs="Times New Roman"/>
                <w:b/>
                <w:sz w:val="24"/>
                <w:szCs w:val="24"/>
                <w:highlight w:val="cyan"/>
                <w:lang w:eastAsia="ru-RU"/>
              </w:rPr>
            </w:pPr>
            <w:r>
              <w:rPr>
                <w:rFonts w:ascii="Times New Roman" w:eastAsia="Times New Roman" w:hAnsi="Times New Roman" w:cs="Times New Roman"/>
                <w:b/>
                <w:sz w:val="24"/>
                <w:szCs w:val="24"/>
                <w:highlight w:val="cyan"/>
                <w:lang w:eastAsia="ru-RU"/>
              </w:rPr>
              <w:t xml:space="preserve">РБ – альтернативный вариант </w:t>
            </w:r>
            <w:r w:rsidR="00574A65">
              <w:rPr>
                <w:rFonts w:ascii="Times New Roman" w:eastAsia="Times New Roman" w:hAnsi="Times New Roman" w:cs="Times New Roman"/>
                <w:b/>
                <w:sz w:val="24"/>
                <w:szCs w:val="24"/>
                <w:highlight w:val="cyan"/>
                <w:lang w:eastAsia="ru-RU"/>
              </w:rPr>
              <w:t>–</w:t>
            </w:r>
            <w:r>
              <w:rPr>
                <w:rFonts w:ascii="Times New Roman" w:eastAsia="Times New Roman" w:hAnsi="Times New Roman" w:cs="Times New Roman"/>
                <w:b/>
                <w:sz w:val="24"/>
                <w:szCs w:val="24"/>
                <w:highlight w:val="cyan"/>
                <w:lang w:eastAsia="ru-RU"/>
              </w:rPr>
              <w:t xml:space="preserve"> </w:t>
            </w:r>
            <w:r w:rsidR="00574A65">
              <w:rPr>
                <w:rFonts w:ascii="Times New Roman" w:eastAsia="Times New Roman" w:hAnsi="Times New Roman" w:cs="Times New Roman"/>
                <w:b/>
                <w:sz w:val="24"/>
                <w:szCs w:val="24"/>
                <w:highlight w:val="cyan"/>
                <w:lang w:eastAsia="ru-RU"/>
              </w:rPr>
              <w:t xml:space="preserve">изменить статус товаров, которые могут помещаться под реэкспорт </w:t>
            </w:r>
            <w:r w:rsidR="00275E99">
              <w:rPr>
                <w:rFonts w:ascii="Times New Roman" w:eastAsia="Times New Roman" w:hAnsi="Times New Roman" w:cs="Times New Roman"/>
                <w:b/>
                <w:sz w:val="24"/>
                <w:szCs w:val="24"/>
                <w:highlight w:val="cyan"/>
                <w:lang w:eastAsia="ru-RU"/>
              </w:rPr>
              <w:t>по причине не исполнения условий сделки</w:t>
            </w:r>
            <w:r w:rsidR="00574A65">
              <w:rPr>
                <w:rFonts w:ascii="Times New Roman" w:eastAsia="Times New Roman" w:hAnsi="Times New Roman" w:cs="Times New Roman"/>
                <w:b/>
                <w:sz w:val="24"/>
                <w:szCs w:val="24"/>
                <w:highlight w:val="cyan"/>
                <w:lang w:eastAsia="ru-RU"/>
              </w:rPr>
              <w:t>– не только товары Союза, но и иностранные Союза – пп. 6 п. 2 статьи 238</w:t>
            </w:r>
          </w:p>
          <w:p w:rsidR="00574A65" w:rsidRDefault="00574A65" w:rsidP="00574A65">
            <w:pPr>
              <w:autoSpaceDE w:val="0"/>
              <w:autoSpaceDN w:val="0"/>
              <w:ind w:firstLine="709"/>
              <w:jc w:val="both"/>
              <w:rPr>
                <w:rFonts w:ascii="Times New Roman" w:eastAsia="Times New Roman" w:hAnsi="Times New Roman" w:cs="Times New Roman"/>
                <w:b/>
                <w:sz w:val="24"/>
                <w:szCs w:val="24"/>
                <w:highlight w:val="cyan"/>
                <w:lang w:eastAsia="ru-RU"/>
              </w:rPr>
            </w:pPr>
            <w:r>
              <w:rPr>
                <w:rFonts w:ascii="Times New Roman" w:eastAsia="Times New Roman" w:hAnsi="Times New Roman" w:cs="Times New Roman"/>
                <w:b/>
                <w:sz w:val="24"/>
                <w:szCs w:val="24"/>
                <w:highlight w:val="cyan"/>
                <w:lang w:eastAsia="ru-RU"/>
              </w:rPr>
              <w:t xml:space="preserve">ЕЭК – эта категория товаров попадает под пп. 1 п.и 2, вопрос в том – разрешать или не разрешать возврат платежей </w:t>
            </w:r>
          </w:p>
          <w:p w:rsidR="005F5EDA" w:rsidRDefault="005F5EDA" w:rsidP="00574A65">
            <w:pPr>
              <w:autoSpaceDE w:val="0"/>
              <w:autoSpaceDN w:val="0"/>
              <w:ind w:firstLine="709"/>
              <w:jc w:val="both"/>
              <w:rPr>
                <w:rFonts w:ascii="Times New Roman" w:eastAsia="Times New Roman" w:hAnsi="Times New Roman" w:cs="Times New Roman"/>
                <w:b/>
                <w:sz w:val="24"/>
                <w:szCs w:val="24"/>
                <w:highlight w:val="cyan"/>
                <w:lang w:eastAsia="ru-RU"/>
              </w:rPr>
            </w:pPr>
            <w:r>
              <w:rPr>
                <w:rFonts w:ascii="Times New Roman" w:eastAsia="Times New Roman" w:hAnsi="Times New Roman" w:cs="Times New Roman"/>
                <w:b/>
                <w:sz w:val="24"/>
                <w:szCs w:val="24"/>
                <w:highlight w:val="cyan"/>
                <w:lang w:eastAsia="ru-RU"/>
              </w:rPr>
              <w:t xml:space="preserve">Надо определиться – правильный ли посыл в статье 126. Если там исключать эту возможность, то не нужны поправки. Если там остается норма о возможности </w:t>
            </w:r>
            <w:r>
              <w:rPr>
                <w:rFonts w:ascii="Times New Roman" w:eastAsia="Times New Roman" w:hAnsi="Times New Roman" w:cs="Times New Roman"/>
                <w:b/>
                <w:sz w:val="24"/>
                <w:szCs w:val="24"/>
                <w:highlight w:val="cyan"/>
                <w:lang w:eastAsia="ru-RU"/>
              </w:rPr>
              <w:lastRenderedPageBreak/>
              <w:t>условного выпуска с последующим подтверждением запретов и ограничений, то в ТК ЕАЭС нужно определять последствия, если такие запреты и ограничения не были подтверждены</w:t>
            </w:r>
          </w:p>
          <w:p w:rsidR="00E5783F" w:rsidRDefault="00E5783F" w:rsidP="00E5783F">
            <w:pPr>
              <w:autoSpaceDE w:val="0"/>
              <w:autoSpaceDN w:val="0"/>
              <w:ind w:firstLine="709"/>
              <w:jc w:val="both"/>
              <w:rPr>
                <w:rFonts w:ascii="Times New Roman" w:eastAsia="Times New Roman" w:hAnsi="Times New Roman" w:cs="Times New Roman"/>
                <w:b/>
                <w:sz w:val="24"/>
                <w:szCs w:val="24"/>
                <w:highlight w:val="cyan"/>
                <w:lang w:eastAsia="ru-RU"/>
              </w:rPr>
            </w:pPr>
            <w:r>
              <w:rPr>
                <w:rFonts w:ascii="Times New Roman" w:eastAsia="Times New Roman" w:hAnsi="Times New Roman" w:cs="Times New Roman"/>
                <w:b/>
                <w:sz w:val="24"/>
                <w:szCs w:val="24"/>
                <w:highlight w:val="cyan"/>
                <w:lang w:eastAsia="ru-RU"/>
              </w:rPr>
              <w:t>Просить РБ представить информацию о практике применения решения ЕЭК № 130</w:t>
            </w:r>
          </w:p>
          <w:p w:rsidR="00AD7A85" w:rsidRDefault="00AD7A85" w:rsidP="00574A65">
            <w:pPr>
              <w:autoSpaceDE w:val="0"/>
              <w:autoSpaceDN w:val="0"/>
              <w:ind w:firstLine="709"/>
              <w:jc w:val="both"/>
              <w:rPr>
                <w:rFonts w:ascii="Times New Roman" w:eastAsia="Times New Roman" w:hAnsi="Times New Roman" w:cs="Times New Roman"/>
                <w:b/>
                <w:sz w:val="24"/>
                <w:szCs w:val="24"/>
                <w:highlight w:val="cyan"/>
                <w:lang w:eastAsia="ru-RU"/>
              </w:rPr>
            </w:pPr>
          </w:p>
          <w:p w:rsidR="003958AA" w:rsidRDefault="003958AA" w:rsidP="003958AA">
            <w:pPr>
              <w:autoSpaceDE w:val="0"/>
              <w:autoSpaceDN w:val="0"/>
              <w:ind w:firstLine="709"/>
              <w:rPr>
                <w:rFonts w:ascii="Times New Roman" w:eastAsia="Times New Roman" w:hAnsi="Times New Roman" w:cs="Times New Roman"/>
                <w:b/>
                <w:sz w:val="24"/>
                <w:szCs w:val="24"/>
                <w:highlight w:val="cyan"/>
                <w:lang w:eastAsia="ru-RU"/>
              </w:rPr>
            </w:pPr>
            <w:r>
              <w:rPr>
                <w:rFonts w:ascii="Times New Roman" w:eastAsia="Times New Roman" w:hAnsi="Times New Roman" w:cs="Times New Roman"/>
                <w:b/>
                <w:sz w:val="24"/>
                <w:szCs w:val="24"/>
                <w:highlight w:val="cyan"/>
                <w:lang w:eastAsia="ru-RU"/>
              </w:rPr>
              <w:t>Вопрос рассмотреть на РГ</w:t>
            </w:r>
          </w:p>
          <w:p w:rsidR="00AD7A85" w:rsidRPr="00AB3F8F" w:rsidRDefault="00AD7A85" w:rsidP="00574A65">
            <w:pPr>
              <w:autoSpaceDE w:val="0"/>
              <w:autoSpaceDN w:val="0"/>
              <w:ind w:firstLine="709"/>
              <w:jc w:val="both"/>
              <w:rPr>
                <w:rFonts w:ascii="Times New Roman" w:eastAsia="Times New Roman" w:hAnsi="Times New Roman" w:cs="Times New Roman"/>
                <w:b/>
                <w:sz w:val="24"/>
                <w:szCs w:val="24"/>
                <w:highlight w:val="cyan"/>
                <w:lang w:eastAsia="ru-RU"/>
              </w:rPr>
            </w:pPr>
          </w:p>
        </w:tc>
      </w:tr>
      <w:tr w:rsidR="00D856C3" w:rsidRPr="004C23A6" w:rsidTr="004C23A6">
        <w:tc>
          <w:tcPr>
            <w:tcW w:w="846" w:type="dxa"/>
          </w:tcPr>
          <w:p w:rsidR="00D856C3" w:rsidRPr="00AB3F8F" w:rsidRDefault="00D856C3" w:rsidP="004C23A6">
            <w:pPr>
              <w:pStyle w:val="a4"/>
              <w:numPr>
                <w:ilvl w:val="0"/>
                <w:numId w:val="5"/>
              </w:numPr>
              <w:jc w:val="center"/>
              <w:rPr>
                <w:rFonts w:ascii="Times New Roman" w:hAnsi="Times New Roman" w:cs="Times New Roman"/>
                <w:sz w:val="24"/>
                <w:szCs w:val="24"/>
                <w:highlight w:val="cyan"/>
              </w:rPr>
            </w:pPr>
          </w:p>
        </w:tc>
        <w:tc>
          <w:tcPr>
            <w:tcW w:w="1105" w:type="dxa"/>
          </w:tcPr>
          <w:p w:rsidR="00D856C3" w:rsidRPr="00AB3F8F" w:rsidRDefault="00D856C3" w:rsidP="00D856C3">
            <w:pPr>
              <w:jc w:val="center"/>
              <w:rPr>
                <w:rFonts w:ascii="Times New Roman" w:hAnsi="Times New Roman" w:cs="Times New Roman"/>
                <w:color w:val="1F497D" w:themeColor="text2"/>
                <w:sz w:val="24"/>
                <w:szCs w:val="24"/>
                <w:highlight w:val="cyan"/>
              </w:rPr>
            </w:pPr>
            <w:r w:rsidRPr="00AB3F8F">
              <w:rPr>
                <w:rFonts w:ascii="Times New Roman" w:eastAsia="Times New Roman" w:hAnsi="Times New Roman" w:cs="Times New Roman"/>
                <w:b/>
                <w:color w:val="1F497D" w:themeColor="text2"/>
                <w:spacing w:val="-8"/>
                <w:sz w:val="24"/>
                <w:szCs w:val="24"/>
                <w:highlight w:val="cyan"/>
                <w:lang w:eastAsia="ru-RU"/>
              </w:rPr>
              <w:t>81</w:t>
            </w:r>
            <w:r w:rsidRPr="00AB3F8F">
              <w:rPr>
                <w:rFonts w:ascii="Times New Roman" w:eastAsia="Times New Roman" w:hAnsi="Times New Roman" w:cs="Times New Roman"/>
                <w:b/>
                <w:color w:val="1F497D" w:themeColor="text2"/>
                <w:spacing w:val="-8"/>
                <w:sz w:val="24"/>
                <w:szCs w:val="24"/>
                <w:highlight w:val="cyan"/>
                <w:vertAlign w:val="superscript"/>
                <w:lang w:eastAsia="ru-RU"/>
              </w:rPr>
              <w:t>1</w:t>
            </w:r>
            <w:r w:rsidRPr="00AB3F8F">
              <w:rPr>
                <w:rFonts w:ascii="Times New Roman" w:eastAsia="Times New Roman" w:hAnsi="Times New Roman" w:cs="Times New Roman"/>
                <w:b/>
                <w:color w:val="1F497D" w:themeColor="text2"/>
                <w:spacing w:val="-8"/>
                <w:sz w:val="24"/>
                <w:szCs w:val="24"/>
                <w:highlight w:val="cyan"/>
                <w:lang w:eastAsia="ru-RU"/>
              </w:rPr>
              <w:t>)</w:t>
            </w:r>
          </w:p>
        </w:tc>
        <w:tc>
          <w:tcPr>
            <w:tcW w:w="6946" w:type="dxa"/>
          </w:tcPr>
          <w:p w:rsidR="00D856C3" w:rsidRPr="00AB3F8F" w:rsidRDefault="00D856C3" w:rsidP="00D856C3">
            <w:pPr>
              <w:ind w:firstLine="709"/>
              <w:jc w:val="both"/>
              <w:rPr>
                <w:rFonts w:ascii="Times New Roman" w:eastAsia="Times New Roman" w:hAnsi="Times New Roman" w:cs="Times New Roman"/>
                <w:b/>
                <w:spacing w:val="-8"/>
                <w:sz w:val="24"/>
                <w:szCs w:val="24"/>
                <w:highlight w:val="cyan"/>
                <w:lang w:eastAsia="ru-RU"/>
              </w:rPr>
            </w:pPr>
            <w:r w:rsidRPr="00AB3F8F">
              <w:rPr>
                <w:rFonts w:ascii="Times New Roman" w:eastAsia="Times New Roman" w:hAnsi="Times New Roman" w:cs="Times New Roman"/>
                <w:b/>
                <w:spacing w:val="-8"/>
                <w:sz w:val="24"/>
                <w:szCs w:val="24"/>
                <w:highlight w:val="cyan"/>
                <w:lang w:eastAsia="ru-RU"/>
              </w:rPr>
              <w:t>«81</w:t>
            </w:r>
            <w:r w:rsidRPr="00AB3F8F">
              <w:rPr>
                <w:rFonts w:ascii="Times New Roman" w:eastAsia="Times New Roman" w:hAnsi="Times New Roman" w:cs="Times New Roman"/>
                <w:b/>
                <w:spacing w:val="-8"/>
                <w:sz w:val="24"/>
                <w:szCs w:val="24"/>
                <w:highlight w:val="cyan"/>
                <w:vertAlign w:val="superscript"/>
                <w:lang w:eastAsia="ru-RU"/>
              </w:rPr>
              <w:t>1</w:t>
            </w:r>
            <w:r w:rsidRPr="00AB3F8F">
              <w:rPr>
                <w:rFonts w:ascii="Times New Roman" w:eastAsia="Times New Roman" w:hAnsi="Times New Roman" w:cs="Times New Roman"/>
                <w:b/>
                <w:spacing w:val="-8"/>
                <w:sz w:val="24"/>
                <w:szCs w:val="24"/>
                <w:highlight w:val="cyan"/>
                <w:lang w:eastAsia="ru-RU"/>
              </w:rPr>
              <w:t>) статью 239 дополнить пунктом 3 следующего содержания:</w:t>
            </w:r>
          </w:p>
          <w:p w:rsidR="00D856C3" w:rsidRPr="00AB3F8F" w:rsidRDefault="00D856C3" w:rsidP="00D856C3">
            <w:pPr>
              <w:ind w:firstLine="709"/>
              <w:jc w:val="both"/>
              <w:rPr>
                <w:rFonts w:ascii="Times New Roman" w:eastAsia="Times New Roman" w:hAnsi="Times New Roman" w:cs="Times New Roman"/>
                <w:b/>
                <w:spacing w:val="-8"/>
                <w:sz w:val="24"/>
                <w:szCs w:val="24"/>
                <w:highlight w:val="cyan"/>
                <w:lang w:eastAsia="ru-RU"/>
              </w:rPr>
            </w:pPr>
            <w:r w:rsidRPr="00AB3F8F">
              <w:rPr>
                <w:rFonts w:ascii="Times New Roman" w:eastAsia="Times New Roman" w:hAnsi="Times New Roman" w:cs="Times New Roman"/>
                <w:b/>
                <w:spacing w:val="-8"/>
                <w:sz w:val="24"/>
                <w:szCs w:val="24"/>
                <w:highlight w:val="cyan"/>
                <w:lang w:eastAsia="ru-RU"/>
              </w:rPr>
              <w:t>«Условиями помещения товаров, указанных в подпункте 8 пункта 2 статьи 238 настоящего Кодекса, под таможенную процедуру реэкспорта являются:</w:t>
            </w:r>
          </w:p>
          <w:p w:rsidR="00D856C3" w:rsidRPr="00AB3F8F" w:rsidRDefault="00D856C3" w:rsidP="00D856C3">
            <w:pPr>
              <w:numPr>
                <w:ilvl w:val="0"/>
                <w:numId w:val="2"/>
              </w:numPr>
              <w:ind w:left="0" w:firstLine="709"/>
              <w:contextualSpacing/>
              <w:jc w:val="both"/>
              <w:rPr>
                <w:rFonts w:ascii="Times New Roman" w:eastAsia="Calibri" w:hAnsi="Times New Roman" w:cs="Times New Roman"/>
                <w:b/>
                <w:spacing w:val="-8"/>
                <w:sz w:val="24"/>
                <w:szCs w:val="24"/>
                <w:highlight w:val="cyan"/>
              </w:rPr>
            </w:pPr>
            <w:r w:rsidRPr="00AB3F8F">
              <w:rPr>
                <w:rFonts w:ascii="Times New Roman" w:eastAsia="Calibri" w:hAnsi="Times New Roman" w:cs="Times New Roman"/>
                <w:b/>
                <w:spacing w:val="-8"/>
                <w:sz w:val="24"/>
                <w:szCs w:val="24"/>
                <w:highlight w:val="cyan"/>
              </w:rPr>
              <w:t>помещение товаров под таможенную процедуру реэкспорта в течение 90 календарных дней со дня, следующего за днем их помещения под таможенную процедуру выпуска для внутреннего потребления;</w:t>
            </w:r>
          </w:p>
          <w:p w:rsidR="00D856C3" w:rsidRPr="00AB3F8F" w:rsidRDefault="00D856C3" w:rsidP="00D856C3">
            <w:pPr>
              <w:numPr>
                <w:ilvl w:val="0"/>
                <w:numId w:val="2"/>
              </w:numPr>
              <w:ind w:left="0" w:firstLine="709"/>
              <w:contextualSpacing/>
              <w:jc w:val="both"/>
              <w:rPr>
                <w:rFonts w:ascii="Times New Roman" w:eastAsia="Calibri" w:hAnsi="Times New Roman" w:cs="Times New Roman"/>
                <w:b/>
                <w:spacing w:val="-8"/>
                <w:sz w:val="24"/>
                <w:szCs w:val="24"/>
                <w:highlight w:val="cyan"/>
              </w:rPr>
            </w:pPr>
            <w:r w:rsidRPr="00AB3F8F">
              <w:rPr>
                <w:rFonts w:ascii="Times New Roman" w:eastAsia="Calibri" w:hAnsi="Times New Roman" w:cs="Times New Roman"/>
                <w:b/>
                <w:spacing w:val="-8"/>
                <w:sz w:val="24"/>
                <w:szCs w:val="24"/>
                <w:highlight w:val="cyan"/>
              </w:rPr>
              <w:t>представление таможенному органу сведений об обстоятельствах ввоза товаров на таможенную территорию Союза и документов, выдаваемых уполномоченными организациями в соответствии с законодательством государств – членов, подтверждающих невозможность подтверждения после выпуска товаров соблюдения запретов и ограничений в соответствии со статьей 7 настоящего Кодекса;</w:t>
            </w:r>
          </w:p>
          <w:p w:rsidR="00D856C3" w:rsidRPr="00AB3F8F" w:rsidRDefault="00D856C3" w:rsidP="00D856C3">
            <w:pPr>
              <w:numPr>
                <w:ilvl w:val="0"/>
                <w:numId w:val="2"/>
              </w:numPr>
              <w:ind w:left="0" w:firstLine="709"/>
              <w:contextualSpacing/>
              <w:jc w:val="both"/>
              <w:rPr>
                <w:rFonts w:ascii="Times New Roman" w:eastAsia="Calibri" w:hAnsi="Times New Roman" w:cs="Times New Roman"/>
                <w:b/>
                <w:spacing w:val="-8"/>
                <w:sz w:val="24"/>
                <w:szCs w:val="24"/>
                <w:highlight w:val="cyan"/>
              </w:rPr>
            </w:pPr>
            <w:r w:rsidRPr="00AB3F8F">
              <w:rPr>
                <w:rFonts w:ascii="Times New Roman" w:eastAsia="Calibri" w:hAnsi="Times New Roman" w:cs="Times New Roman"/>
                <w:b/>
                <w:spacing w:val="-8"/>
                <w:sz w:val="24"/>
                <w:szCs w:val="24"/>
                <w:highlight w:val="cyan"/>
              </w:rPr>
              <w:t>возможность идентификации товаров таможенным органом;</w:t>
            </w:r>
          </w:p>
          <w:p w:rsidR="00D856C3" w:rsidRPr="00AB3F8F" w:rsidRDefault="00D856C3" w:rsidP="004C23A6">
            <w:pPr>
              <w:widowControl w:val="0"/>
              <w:numPr>
                <w:ilvl w:val="0"/>
                <w:numId w:val="2"/>
              </w:numPr>
              <w:ind w:left="0" w:firstLine="709"/>
              <w:contextualSpacing/>
              <w:jc w:val="both"/>
              <w:rPr>
                <w:rFonts w:ascii="Times New Roman" w:hAnsi="Times New Roman" w:cs="Times New Roman"/>
                <w:b/>
                <w:sz w:val="24"/>
                <w:szCs w:val="24"/>
                <w:highlight w:val="cyan"/>
              </w:rPr>
            </w:pPr>
            <w:r w:rsidRPr="00AB3F8F">
              <w:rPr>
                <w:rFonts w:ascii="Times New Roman" w:eastAsia="Calibri" w:hAnsi="Times New Roman" w:cs="Times New Roman"/>
                <w:b/>
                <w:spacing w:val="-8"/>
                <w:sz w:val="24"/>
                <w:szCs w:val="24"/>
                <w:highlight w:val="cyan"/>
              </w:rPr>
              <w:t>соблюдение запретов и ограничений в соответствии со статьей 7 настоящего Кодекса.»;».</w:t>
            </w:r>
          </w:p>
        </w:tc>
        <w:tc>
          <w:tcPr>
            <w:tcW w:w="6804" w:type="dxa"/>
          </w:tcPr>
          <w:p w:rsidR="00D856C3" w:rsidRPr="00AB3F8F" w:rsidRDefault="00D856C3" w:rsidP="00D856C3">
            <w:pPr>
              <w:pStyle w:val="ConsPlusNormal"/>
              <w:ind w:firstLine="540"/>
              <w:jc w:val="both"/>
              <w:rPr>
                <w:rFonts w:ascii="Times New Roman" w:hAnsi="Times New Roman" w:cs="Times New Roman"/>
                <w:b/>
                <w:color w:val="0070C0"/>
                <w:sz w:val="24"/>
                <w:szCs w:val="24"/>
                <w:highlight w:val="cyan"/>
              </w:rPr>
            </w:pPr>
            <w:r w:rsidRPr="00AB3F8F">
              <w:rPr>
                <w:rFonts w:ascii="Times New Roman" w:hAnsi="Times New Roman" w:cs="Times New Roman"/>
                <w:b/>
                <w:color w:val="0070C0"/>
                <w:sz w:val="24"/>
                <w:szCs w:val="24"/>
                <w:highlight w:val="cyan"/>
              </w:rPr>
              <w:t>РБ</w:t>
            </w:r>
          </w:p>
          <w:p w:rsidR="00D856C3" w:rsidRPr="00AB3F8F" w:rsidRDefault="00D856C3" w:rsidP="00D856C3">
            <w:pPr>
              <w:autoSpaceDE w:val="0"/>
              <w:autoSpaceDN w:val="0"/>
              <w:ind w:firstLine="709"/>
              <w:jc w:val="both"/>
              <w:rPr>
                <w:rFonts w:ascii="Times New Roman" w:eastAsia="Times New Roman" w:hAnsi="Times New Roman" w:cs="Times New Roman"/>
                <w:spacing w:val="-8"/>
                <w:sz w:val="24"/>
                <w:szCs w:val="24"/>
                <w:highlight w:val="cyan"/>
                <w:lang w:eastAsia="ru-RU"/>
              </w:rPr>
            </w:pPr>
            <w:r w:rsidRPr="00AB3F8F">
              <w:rPr>
                <w:rFonts w:ascii="Times New Roman" w:eastAsia="Times New Roman" w:hAnsi="Times New Roman" w:cs="Times New Roman"/>
                <w:spacing w:val="-8"/>
                <w:sz w:val="24"/>
                <w:szCs w:val="24"/>
                <w:highlight w:val="cyan"/>
                <w:lang w:eastAsia="ru-RU"/>
              </w:rPr>
              <w:t>Предлагается дополнить проект Протокола подпунктом 81</w:t>
            </w:r>
            <w:r w:rsidRPr="00AB3F8F">
              <w:rPr>
                <w:rFonts w:ascii="Times New Roman" w:eastAsia="Times New Roman" w:hAnsi="Times New Roman" w:cs="Times New Roman"/>
                <w:spacing w:val="-8"/>
                <w:sz w:val="24"/>
                <w:szCs w:val="24"/>
                <w:highlight w:val="cyan"/>
                <w:vertAlign w:val="superscript"/>
                <w:lang w:eastAsia="ru-RU"/>
              </w:rPr>
              <w:t>1</w:t>
            </w:r>
            <w:r w:rsidRPr="00AB3F8F">
              <w:rPr>
                <w:rFonts w:ascii="Times New Roman" w:eastAsia="Times New Roman" w:hAnsi="Times New Roman" w:cs="Times New Roman"/>
                <w:spacing w:val="-8"/>
                <w:sz w:val="24"/>
                <w:szCs w:val="24"/>
                <w:highlight w:val="cyan"/>
                <w:lang w:eastAsia="ru-RU"/>
              </w:rPr>
              <w:t>.</w:t>
            </w:r>
          </w:p>
          <w:p w:rsidR="00D856C3" w:rsidRPr="00AB3F8F" w:rsidRDefault="00D856C3" w:rsidP="00D856C3">
            <w:pPr>
              <w:autoSpaceDE w:val="0"/>
              <w:autoSpaceDN w:val="0"/>
              <w:ind w:firstLine="709"/>
              <w:jc w:val="both"/>
              <w:rPr>
                <w:rFonts w:ascii="Times New Roman" w:eastAsia="Times New Roman" w:hAnsi="Times New Roman" w:cs="Times New Roman"/>
                <w:b/>
                <w:spacing w:val="-8"/>
                <w:sz w:val="24"/>
                <w:szCs w:val="24"/>
                <w:highlight w:val="cyan"/>
                <w:lang w:eastAsia="ru-RU"/>
              </w:rPr>
            </w:pPr>
            <w:r w:rsidRPr="00AB3F8F">
              <w:rPr>
                <w:rFonts w:ascii="Times New Roman" w:eastAsia="Times New Roman" w:hAnsi="Times New Roman" w:cs="Times New Roman"/>
                <w:b/>
                <w:spacing w:val="-8"/>
                <w:sz w:val="24"/>
                <w:szCs w:val="24"/>
                <w:highlight w:val="cyan"/>
                <w:lang w:eastAsia="ru-RU"/>
              </w:rPr>
              <w:t>Обоснование.</w:t>
            </w:r>
          </w:p>
          <w:p w:rsidR="00D856C3" w:rsidRPr="00AB3F8F" w:rsidRDefault="00D856C3" w:rsidP="00D856C3">
            <w:pPr>
              <w:autoSpaceDE w:val="0"/>
              <w:autoSpaceDN w:val="0"/>
              <w:ind w:firstLine="709"/>
              <w:jc w:val="both"/>
              <w:rPr>
                <w:rFonts w:ascii="Times New Roman" w:eastAsia="Times New Roman" w:hAnsi="Times New Roman" w:cs="Times New Roman"/>
                <w:spacing w:val="-8"/>
                <w:sz w:val="24"/>
                <w:szCs w:val="24"/>
                <w:highlight w:val="cyan"/>
                <w:lang w:eastAsia="ru-RU"/>
              </w:rPr>
            </w:pPr>
            <w:r w:rsidRPr="00AB3F8F">
              <w:rPr>
                <w:rFonts w:ascii="Times New Roman" w:eastAsia="Times New Roman" w:hAnsi="Times New Roman" w:cs="Times New Roman"/>
                <w:bCs/>
                <w:spacing w:val="-8"/>
                <w:sz w:val="24"/>
                <w:szCs w:val="24"/>
                <w:highlight w:val="cyan"/>
                <w:lang w:eastAsia="ru-RU"/>
              </w:rPr>
              <w:t>В настоящее время ТК ЕАЭС не содержит норм, позволяющих возвратить таможенные пошлины, налоги в отношении товаров, помещаемых под таможенную процедуру реэкспорта, которые ранее были помещены под таможенную процедуру выпуска для внутреннего потребления с возможностью подтверждения соблюдения запретов и ограничений после выпуска товаров (условно выпущенные товары) и в отношении которых по истечении установленного срока такие запреты              и ограничения не были подтверждены. Указанные изменения будут способствовать снижению затрат импортеров, в том числе импортеров-производителей, улучшению насыщаемости рынка и товарооборота.</w:t>
            </w:r>
          </w:p>
          <w:p w:rsidR="00D856C3" w:rsidRPr="00AB3F8F" w:rsidRDefault="00D856C3" w:rsidP="00D856C3">
            <w:pPr>
              <w:autoSpaceDE w:val="0"/>
              <w:autoSpaceDN w:val="0"/>
              <w:ind w:firstLine="709"/>
              <w:rPr>
                <w:rFonts w:ascii="Times New Roman" w:eastAsia="Times New Roman" w:hAnsi="Times New Roman" w:cs="Times New Roman"/>
                <w:i/>
                <w:sz w:val="24"/>
                <w:szCs w:val="24"/>
                <w:highlight w:val="cyan"/>
                <w:lang w:eastAsia="ru-RU"/>
              </w:rPr>
            </w:pPr>
            <w:r w:rsidRPr="00AB3F8F">
              <w:rPr>
                <w:rFonts w:ascii="Times New Roman" w:eastAsia="Times New Roman" w:hAnsi="Times New Roman" w:cs="Times New Roman"/>
                <w:i/>
                <w:sz w:val="24"/>
                <w:szCs w:val="24"/>
                <w:highlight w:val="cyan"/>
                <w:lang w:eastAsia="ru-RU"/>
              </w:rPr>
              <w:t>(предложение бизнеса)</w:t>
            </w:r>
          </w:p>
          <w:p w:rsidR="00983CEF" w:rsidRPr="00AB3F8F" w:rsidRDefault="00983CEF" w:rsidP="00983CEF">
            <w:pPr>
              <w:autoSpaceDE w:val="0"/>
              <w:autoSpaceDN w:val="0"/>
              <w:ind w:firstLine="709"/>
              <w:rPr>
                <w:rFonts w:ascii="Times New Roman" w:eastAsia="Times New Roman" w:hAnsi="Times New Roman" w:cs="Times New Roman"/>
                <w:b/>
                <w:sz w:val="24"/>
                <w:szCs w:val="24"/>
                <w:highlight w:val="cyan"/>
                <w:lang w:eastAsia="ru-RU"/>
              </w:rPr>
            </w:pPr>
            <w:r w:rsidRPr="00AB3F8F">
              <w:rPr>
                <w:rFonts w:ascii="Times New Roman" w:eastAsia="Times New Roman" w:hAnsi="Times New Roman" w:cs="Times New Roman"/>
                <w:b/>
                <w:sz w:val="24"/>
                <w:szCs w:val="24"/>
                <w:highlight w:val="cyan"/>
                <w:lang w:eastAsia="ru-RU"/>
              </w:rPr>
              <w:t>ЭГ 56</w:t>
            </w:r>
          </w:p>
          <w:p w:rsidR="00983CEF" w:rsidRPr="00AB3F8F" w:rsidRDefault="00983CEF" w:rsidP="00983CEF">
            <w:pPr>
              <w:autoSpaceDE w:val="0"/>
              <w:autoSpaceDN w:val="0"/>
              <w:ind w:firstLine="709"/>
              <w:jc w:val="both"/>
              <w:rPr>
                <w:rFonts w:ascii="Times New Roman" w:eastAsia="Times New Roman" w:hAnsi="Times New Roman" w:cs="Times New Roman"/>
                <w:sz w:val="24"/>
                <w:szCs w:val="24"/>
                <w:highlight w:val="cyan"/>
                <w:lang w:eastAsia="ru-RU"/>
              </w:rPr>
            </w:pPr>
            <w:r w:rsidRPr="00AB3F8F">
              <w:rPr>
                <w:rFonts w:ascii="Times New Roman" w:eastAsia="Times New Roman" w:hAnsi="Times New Roman" w:cs="Times New Roman"/>
                <w:b/>
                <w:sz w:val="24"/>
                <w:szCs w:val="24"/>
                <w:highlight w:val="cyan"/>
                <w:lang w:eastAsia="ru-RU"/>
              </w:rPr>
              <w:t>РА</w:t>
            </w:r>
            <w:r w:rsidRPr="00AB3F8F">
              <w:rPr>
                <w:rFonts w:ascii="Times New Roman" w:eastAsia="Times New Roman" w:hAnsi="Times New Roman" w:cs="Times New Roman"/>
                <w:sz w:val="24"/>
                <w:szCs w:val="24"/>
                <w:highlight w:val="cyan"/>
                <w:lang w:eastAsia="ru-RU"/>
              </w:rPr>
              <w:t xml:space="preserve"> комплексно поддержано, вопрос по сроку – 90 календарных дней –срок отдать на нац уровень, но не более ….дней</w:t>
            </w:r>
          </w:p>
          <w:p w:rsidR="00983CEF" w:rsidRPr="00AB3F8F" w:rsidRDefault="00983CEF" w:rsidP="00983CEF">
            <w:pPr>
              <w:autoSpaceDE w:val="0"/>
              <w:autoSpaceDN w:val="0"/>
              <w:ind w:firstLine="709"/>
              <w:jc w:val="both"/>
              <w:rPr>
                <w:rFonts w:ascii="Times New Roman" w:eastAsia="Times New Roman" w:hAnsi="Times New Roman" w:cs="Times New Roman"/>
                <w:sz w:val="24"/>
                <w:szCs w:val="24"/>
                <w:highlight w:val="cyan"/>
                <w:lang w:eastAsia="ru-RU"/>
              </w:rPr>
            </w:pPr>
            <w:r w:rsidRPr="00AB3F8F">
              <w:rPr>
                <w:rFonts w:ascii="Times New Roman" w:eastAsia="Times New Roman" w:hAnsi="Times New Roman" w:cs="Times New Roman"/>
                <w:b/>
                <w:sz w:val="24"/>
                <w:szCs w:val="24"/>
                <w:highlight w:val="cyan"/>
                <w:lang w:eastAsia="ru-RU"/>
              </w:rPr>
              <w:t>РК</w:t>
            </w:r>
            <w:r w:rsidRPr="00AB3F8F">
              <w:rPr>
                <w:rFonts w:ascii="Times New Roman" w:eastAsia="Times New Roman" w:hAnsi="Times New Roman" w:cs="Times New Roman"/>
                <w:sz w:val="24"/>
                <w:szCs w:val="24"/>
                <w:highlight w:val="cyan"/>
                <w:lang w:eastAsia="ru-RU"/>
              </w:rPr>
              <w:t xml:space="preserve"> в целом не против, хотят рассматривать в комплексе с предложениями РФ.</w:t>
            </w:r>
          </w:p>
          <w:p w:rsidR="00983CEF" w:rsidRPr="00AB3F8F" w:rsidRDefault="00983CEF" w:rsidP="00983CEF">
            <w:pPr>
              <w:autoSpaceDE w:val="0"/>
              <w:autoSpaceDN w:val="0"/>
              <w:ind w:firstLine="709"/>
              <w:jc w:val="both"/>
              <w:rPr>
                <w:rFonts w:ascii="Times New Roman" w:eastAsia="Times New Roman" w:hAnsi="Times New Roman" w:cs="Times New Roman"/>
                <w:sz w:val="24"/>
                <w:szCs w:val="24"/>
                <w:highlight w:val="cyan"/>
                <w:lang w:eastAsia="ru-RU"/>
              </w:rPr>
            </w:pPr>
            <w:r w:rsidRPr="00AB3F8F">
              <w:rPr>
                <w:rFonts w:ascii="Times New Roman" w:eastAsia="Times New Roman" w:hAnsi="Times New Roman" w:cs="Times New Roman"/>
                <w:b/>
                <w:sz w:val="24"/>
                <w:szCs w:val="24"/>
                <w:highlight w:val="cyan"/>
                <w:lang w:eastAsia="ru-RU"/>
              </w:rPr>
              <w:t>КР</w:t>
            </w:r>
            <w:r w:rsidRPr="00AB3F8F">
              <w:rPr>
                <w:rFonts w:ascii="Times New Roman" w:eastAsia="Times New Roman" w:hAnsi="Times New Roman" w:cs="Times New Roman"/>
                <w:sz w:val="24"/>
                <w:szCs w:val="24"/>
                <w:highlight w:val="cyan"/>
                <w:lang w:eastAsia="ru-RU"/>
              </w:rPr>
              <w:t xml:space="preserve"> поддержано</w:t>
            </w:r>
          </w:p>
          <w:p w:rsidR="00983CEF" w:rsidRPr="00AB3F8F" w:rsidRDefault="00983CEF" w:rsidP="00983CEF">
            <w:pPr>
              <w:autoSpaceDE w:val="0"/>
              <w:autoSpaceDN w:val="0"/>
              <w:ind w:firstLine="709"/>
              <w:jc w:val="both"/>
              <w:rPr>
                <w:rFonts w:ascii="Times New Roman" w:eastAsia="Times New Roman" w:hAnsi="Times New Roman" w:cs="Times New Roman"/>
                <w:sz w:val="24"/>
                <w:szCs w:val="24"/>
                <w:highlight w:val="cyan"/>
                <w:lang w:eastAsia="ru-RU"/>
              </w:rPr>
            </w:pPr>
            <w:r w:rsidRPr="00AB3F8F">
              <w:rPr>
                <w:rFonts w:ascii="Times New Roman" w:eastAsia="Times New Roman" w:hAnsi="Times New Roman" w:cs="Times New Roman"/>
                <w:b/>
                <w:sz w:val="24"/>
                <w:szCs w:val="24"/>
                <w:highlight w:val="cyan"/>
                <w:lang w:eastAsia="ru-RU"/>
              </w:rPr>
              <w:t>РФ</w:t>
            </w:r>
            <w:r w:rsidRPr="00AB3F8F">
              <w:rPr>
                <w:rFonts w:ascii="Times New Roman" w:eastAsia="Times New Roman" w:hAnsi="Times New Roman" w:cs="Times New Roman"/>
                <w:sz w:val="24"/>
                <w:szCs w:val="24"/>
                <w:highlight w:val="cyan"/>
                <w:lang w:eastAsia="ru-RU"/>
              </w:rPr>
              <w:t xml:space="preserve"> готовы рассматривать в рамках 2 Протокола совместно с поправками РФ по данному вопросу</w:t>
            </w:r>
          </w:p>
          <w:p w:rsidR="00983CEF" w:rsidRPr="00AB3F8F" w:rsidRDefault="00983CEF" w:rsidP="00983CEF">
            <w:pPr>
              <w:autoSpaceDE w:val="0"/>
              <w:autoSpaceDN w:val="0"/>
              <w:ind w:firstLine="709"/>
              <w:jc w:val="both"/>
              <w:rPr>
                <w:rFonts w:ascii="Times New Roman" w:eastAsia="Times New Roman" w:hAnsi="Times New Roman" w:cs="Times New Roman"/>
                <w:sz w:val="24"/>
                <w:szCs w:val="24"/>
                <w:highlight w:val="cyan"/>
                <w:lang w:eastAsia="ru-RU"/>
              </w:rPr>
            </w:pPr>
            <w:r w:rsidRPr="00AB3F8F">
              <w:rPr>
                <w:rFonts w:ascii="Times New Roman" w:eastAsia="Times New Roman" w:hAnsi="Times New Roman" w:cs="Times New Roman"/>
                <w:b/>
                <w:sz w:val="24"/>
                <w:szCs w:val="24"/>
                <w:highlight w:val="cyan"/>
                <w:lang w:eastAsia="ru-RU"/>
              </w:rPr>
              <w:t>ФТС России</w:t>
            </w:r>
            <w:r w:rsidRPr="00AB3F8F">
              <w:rPr>
                <w:rFonts w:ascii="Times New Roman" w:eastAsia="Times New Roman" w:hAnsi="Times New Roman" w:cs="Times New Roman"/>
                <w:sz w:val="24"/>
                <w:szCs w:val="24"/>
                <w:highlight w:val="cyan"/>
                <w:lang w:eastAsia="ru-RU"/>
              </w:rPr>
              <w:t xml:space="preserve"> – вопрос еще не проработан, сейчас </w:t>
            </w:r>
            <w:r w:rsidRPr="00AB3F8F">
              <w:rPr>
                <w:rFonts w:ascii="Times New Roman" w:eastAsia="Times New Roman" w:hAnsi="Times New Roman" w:cs="Times New Roman"/>
                <w:sz w:val="24"/>
                <w:szCs w:val="24"/>
                <w:highlight w:val="cyan"/>
                <w:lang w:eastAsia="ru-RU"/>
              </w:rPr>
              <w:lastRenderedPageBreak/>
              <w:t>обсуждается на ОКТС, наднац документами запрещен ввоз товаров без документов</w:t>
            </w:r>
          </w:p>
          <w:p w:rsidR="00D856C3" w:rsidRDefault="00983CEF" w:rsidP="00983CEF">
            <w:pPr>
              <w:autoSpaceDE w:val="0"/>
              <w:autoSpaceDN w:val="0"/>
              <w:ind w:firstLine="709"/>
              <w:jc w:val="both"/>
              <w:rPr>
                <w:rFonts w:ascii="Times New Roman" w:eastAsia="Times New Roman" w:hAnsi="Times New Roman" w:cs="Times New Roman"/>
                <w:b/>
                <w:sz w:val="24"/>
                <w:szCs w:val="24"/>
                <w:highlight w:val="cyan"/>
                <w:lang w:eastAsia="ru-RU"/>
              </w:rPr>
            </w:pPr>
            <w:r w:rsidRPr="00AB3F8F">
              <w:rPr>
                <w:rFonts w:ascii="Times New Roman" w:eastAsia="Times New Roman" w:hAnsi="Times New Roman" w:cs="Times New Roman"/>
                <w:b/>
                <w:sz w:val="24"/>
                <w:szCs w:val="24"/>
                <w:highlight w:val="cyan"/>
                <w:lang w:eastAsia="ru-RU"/>
              </w:rPr>
              <w:t>Просить РБ инициировать рассмотрение вопроса на РГ</w:t>
            </w:r>
          </w:p>
          <w:p w:rsidR="003958AA" w:rsidRDefault="003958AA" w:rsidP="00983CEF">
            <w:pPr>
              <w:autoSpaceDE w:val="0"/>
              <w:autoSpaceDN w:val="0"/>
              <w:ind w:firstLine="709"/>
              <w:jc w:val="both"/>
              <w:rPr>
                <w:rFonts w:ascii="Times New Roman" w:eastAsia="Times New Roman" w:hAnsi="Times New Roman" w:cs="Times New Roman"/>
                <w:b/>
                <w:sz w:val="24"/>
                <w:szCs w:val="24"/>
                <w:highlight w:val="cyan"/>
                <w:lang w:eastAsia="ru-RU"/>
              </w:rPr>
            </w:pPr>
          </w:p>
          <w:p w:rsidR="003958AA" w:rsidRDefault="003958AA" w:rsidP="003958AA">
            <w:pPr>
              <w:autoSpaceDE w:val="0"/>
              <w:autoSpaceDN w:val="0"/>
              <w:ind w:firstLine="709"/>
              <w:rPr>
                <w:rFonts w:ascii="Times New Roman" w:eastAsia="Times New Roman" w:hAnsi="Times New Roman" w:cs="Times New Roman"/>
                <w:b/>
                <w:sz w:val="24"/>
                <w:szCs w:val="24"/>
                <w:highlight w:val="cyan"/>
                <w:lang w:eastAsia="ru-RU"/>
              </w:rPr>
            </w:pPr>
          </w:p>
          <w:p w:rsidR="003958AA" w:rsidRDefault="003958AA" w:rsidP="003958AA">
            <w:pPr>
              <w:autoSpaceDE w:val="0"/>
              <w:autoSpaceDN w:val="0"/>
              <w:ind w:firstLine="709"/>
              <w:rPr>
                <w:rFonts w:ascii="Times New Roman" w:eastAsia="Times New Roman" w:hAnsi="Times New Roman" w:cs="Times New Roman"/>
                <w:b/>
                <w:sz w:val="24"/>
                <w:szCs w:val="24"/>
                <w:highlight w:val="cyan"/>
                <w:lang w:eastAsia="ru-RU"/>
              </w:rPr>
            </w:pPr>
            <w:r>
              <w:rPr>
                <w:rFonts w:ascii="Times New Roman" w:eastAsia="Times New Roman" w:hAnsi="Times New Roman" w:cs="Times New Roman"/>
                <w:b/>
                <w:sz w:val="24"/>
                <w:szCs w:val="24"/>
                <w:highlight w:val="cyan"/>
                <w:lang w:eastAsia="ru-RU"/>
              </w:rPr>
              <w:t>ЭГ 58</w:t>
            </w:r>
          </w:p>
          <w:p w:rsidR="003958AA" w:rsidRDefault="003958AA" w:rsidP="003958AA">
            <w:pPr>
              <w:autoSpaceDE w:val="0"/>
              <w:autoSpaceDN w:val="0"/>
              <w:ind w:firstLine="709"/>
              <w:rPr>
                <w:rFonts w:ascii="Times New Roman" w:eastAsia="Times New Roman" w:hAnsi="Times New Roman" w:cs="Times New Roman"/>
                <w:b/>
                <w:sz w:val="24"/>
                <w:szCs w:val="24"/>
                <w:highlight w:val="cyan"/>
                <w:lang w:eastAsia="ru-RU"/>
              </w:rPr>
            </w:pPr>
            <w:r>
              <w:rPr>
                <w:rFonts w:ascii="Times New Roman" w:eastAsia="Times New Roman" w:hAnsi="Times New Roman" w:cs="Times New Roman"/>
                <w:b/>
                <w:sz w:val="24"/>
                <w:szCs w:val="24"/>
                <w:highlight w:val="cyan"/>
                <w:lang w:eastAsia="ru-RU"/>
              </w:rPr>
              <w:t>РФ – на второй этап</w:t>
            </w:r>
          </w:p>
          <w:p w:rsidR="003958AA" w:rsidRDefault="003958AA" w:rsidP="003958AA">
            <w:pPr>
              <w:autoSpaceDE w:val="0"/>
              <w:autoSpaceDN w:val="0"/>
              <w:ind w:firstLine="709"/>
              <w:rPr>
                <w:rFonts w:ascii="Times New Roman" w:eastAsia="Times New Roman" w:hAnsi="Times New Roman" w:cs="Times New Roman"/>
                <w:b/>
                <w:sz w:val="24"/>
                <w:szCs w:val="24"/>
                <w:highlight w:val="cyan"/>
                <w:lang w:eastAsia="ru-RU"/>
              </w:rPr>
            </w:pPr>
            <w:r>
              <w:rPr>
                <w:rFonts w:ascii="Times New Roman" w:eastAsia="Times New Roman" w:hAnsi="Times New Roman" w:cs="Times New Roman"/>
                <w:b/>
                <w:sz w:val="24"/>
                <w:szCs w:val="24"/>
                <w:highlight w:val="cyan"/>
                <w:lang w:eastAsia="ru-RU"/>
              </w:rPr>
              <w:t>Вопрос рассмотреть на РГ</w:t>
            </w:r>
          </w:p>
          <w:p w:rsidR="003958AA" w:rsidRDefault="003958AA" w:rsidP="003958AA">
            <w:pPr>
              <w:autoSpaceDE w:val="0"/>
              <w:autoSpaceDN w:val="0"/>
              <w:ind w:firstLine="709"/>
              <w:rPr>
                <w:rFonts w:ascii="Times New Roman" w:eastAsia="Times New Roman" w:hAnsi="Times New Roman" w:cs="Times New Roman"/>
                <w:b/>
                <w:sz w:val="24"/>
                <w:szCs w:val="24"/>
                <w:highlight w:val="cyan"/>
                <w:lang w:eastAsia="ru-RU"/>
              </w:rPr>
            </w:pPr>
          </w:p>
          <w:p w:rsidR="003958AA" w:rsidRDefault="003958AA" w:rsidP="003958AA">
            <w:pPr>
              <w:autoSpaceDE w:val="0"/>
              <w:autoSpaceDN w:val="0"/>
              <w:ind w:firstLine="709"/>
              <w:jc w:val="both"/>
              <w:rPr>
                <w:rFonts w:ascii="Times New Roman" w:eastAsia="Times New Roman" w:hAnsi="Times New Roman" w:cs="Times New Roman"/>
                <w:b/>
                <w:sz w:val="24"/>
                <w:szCs w:val="24"/>
                <w:highlight w:val="cyan"/>
                <w:lang w:eastAsia="ru-RU"/>
              </w:rPr>
            </w:pPr>
            <w:r>
              <w:rPr>
                <w:rFonts w:ascii="Times New Roman" w:eastAsia="Times New Roman" w:hAnsi="Times New Roman" w:cs="Times New Roman"/>
                <w:b/>
                <w:sz w:val="24"/>
                <w:szCs w:val="24"/>
                <w:highlight w:val="cyan"/>
                <w:lang w:eastAsia="ru-RU"/>
              </w:rPr>
              <w:t>РБ – альтернативный вариант – изменить статус товаров, которые могут помещаться под реэкспорт по причине не исполнения условий сделки– не только товары Союза, но и иностранные Союза – пп. 6 п. 2 статьи 238</w:t>
            </w:r>
          </w:p>
          <w:p w:rsidR="003958AA" w:rsidRDefault="003958AA" w:rsidP="003958AA">
            <w:pPr>
              <w:autoSpaceDE w:val="0"/>
              <w:autoSpaceDN w:val="0"/>
              <w:ind w:firstLine="709"/>
              <w:jc w:val="both"/>
              <w:rPr>
                <w:rFonts w:ascii="Times New Roman" w:eastAsia="Times New Roman" w:hAnsi="Times New Roman" w:cs="Times New Roman"/>
                <w:b/>
                <w:sz w:val="24"/>
                <w:szCs w:val="24"/>
                <w:highlight w:val="cyan"/>
                <w:lang w:eastAsia="ru-RU"/>
              </w:rPr>
            </w:pPr>
            <w:r>
              <w:rPr>
                <w:rFonts w:ascii="Times New Roman" w:eastAsia="Times New Roman" w:hAnsi="Times New Roman" w:cs="Times New Roman"/>
                <w:b/>
                <w:sz w:val="24"/>
                <w:szCs w:val="24"/>
                <w:highlight w:val="cyan"/>
                <w:lang w:eastAsia="ru-RU"/>
              </w:rPr>
              <w:t xml:space="preserve">ЕЭК – эта категория товаров попадает под пп. 1 п.и 2, вопрос в том – разрешать или не разрешать возврат платежей </w:t>
            </w:r>
          </w:p>
          <w:p w:rsidR="003958AA" w:rsidRDefault="003958AA" w:rsidP="003958AA">
            <w:pPr>
              <w:autoSpaceDE w:val="0"/>
              <w:autoSpaceDN w:val="0"/>
              <w:ind w:firstLine="709"/>
              <w:jc w:val="both"/>
              <w:rPr>
                <w:rFonts w:ascii="Times New Roman" w:eastAsia="Times New Roman" w:hAnsi="Times New Roman" w:cs="Times New Roman"/>
                <w:b/>
                <w:sz w:val="24"/>
                <w:szCs w:val="24"/>
                <w:highlight w:val="cyan"/>
                <w:lang w:eastAsia="ru-RU"/>
              </w:rPr>
            </w:pPr>
            <w:r>
              <w:rPr>
                <w:rFonts w:ascii="Times New Roman" w:eastAsia="Times New Roman" w:hAnsi="Times New Roman" w:cs="Times New Roman"/>
                <w:b/>
                <w:sz w:val="24"/>
                <w:szCs w:val="24"/>
                <w:highlight w:val="cyan"/>
                <w:lang w:eastAsia="ru-RU"/>
              </w:rPr>
              <w:t>Надо определиться – правильный ли посыл в статье 126. Если там исключать эту возможность, то не нужны поправки. Если там остается норма о возможности условного выпуска с последующим подтверждением запретов и ограничений, то в ТК ЕАЭС нужно определять последствия, если такие запреты и ограничения не были подтверждены</w:t>
            </w:r>
          </w:p>
          <w:p w:rsidR="00E5783F" w:rsidRDefault="00E5783F" w:rsidP="00E5783F">
            <w:pPr>
              <w:autoSpaceDE w:val="0"/>
              <w:autoSpaceDN w:val="0"/>
              <w:ind w:firstLine="709"/>
              <w:jc w:val="both"/>
              <w:rPr>
                <w:rFonts w:ascii="Times New Roman" w:eastAsia="Times New Roman" w:hAnsi="Times New Roman" w:cs="Times New Roman"/>
                <w:b/>
                <w:sz w:val="24"/>
                <w:szCs w:val="24"/>
                <w:highlight w:val="cyan"/>
                <w:lang w:eastAsia="ru-RU"/>
              </w:rPr>
            </w:pPr>
            <w:r>
              <w:rPr>
                <w:rFonts w:ascii="Times New Roman" w:eastAsia="Times New Roman" w:hAnsi="Times New Roman" w:cs="Times New Roman"/>
                <w:b/>
                <w:sz w:val="24"/>
                <w:szCs w:val="24"/>
                <w:highlight w:val="cyan"/>
                <w:lang w:eastAsia="ru-RU"/>
              </w:rPr>
              <w:t>Просить РБ представить информацию о практике применения решения ЕЭК № 130</w:t>
            </w:r>
          </w:p>
          <w:p w:rsidR="003958AA" w:rsidRDefault="003958AA" w:rsidP="003958AA">
            <w:pPr>
              <w:autoSpaceDE w:val="0"/>
              <w:autoSpaceDN w:val="0"/>
              <w:ind w:firstLine="709"/>
              <w:jc w:val="both"/>
              <w:rPr>
                <w:rFonts w:ascii="Times New Roman" w:eastAsia="Times New Roman" w:hAnsi="Times New Roman" w:cs="Times New Roman"/>
                <w:b/>
                <w:sz w:val="24"/>
                <w:szCs w:val="24"/>
                <w:highlight w:val="cyan"/>
                <w:lang w:eastAsia="ru-RU"/>
              </w:rPr>
            </w:pPr>
          </w:p>
          <w:p w:rsidR="003958AA" w:rsidRDefault="003958AA" w:rsidP="003958AA">
            <w:pPr>
              <w:autoSpaceDE w:val="0"/>
              <w:autoSpaceDN w:val="0"/>
              <w:ind w:firstLine="709"/>
              <w:rPr>
                <w:rFonts w:ascii="Times New Roman" w:eastAsia="Times New Roman" w:hAnsi="Times New Roman" w:cs="Times New Roman"/>
                <w:b/>
                <w:sz w:val="24"/>
                <w:szCs w:val="24"/>
                <w:highlight w:val="cyan"/>
                <w:lang w:eastAsia="ru-RU"/>
              </w:rPr>
            </w:pPr>
            <w:r>
              <w:rPr>
                <w:rFonts w:ascii="Times New Roman" w:eastAsia="Times New Roman" w:hAnsi="Times New Roman" w:cs="Times New Roman"/>
                <w:b/>
                <w:sz w:val="24"/>
                <w:szCs w:val="24"/>
                <w:highlight w:val="cyan"/>
                <w:lang w:eastAsia="ru-RU"/>
              </w:rPr>
              <w:t>Вопрос рассмотреть на РГ</w:t>
            </w:r>
          </w:p>
          <w:p w:rsidR="003958AA" w:rsidRPr="00AB3F8F" w:rsidRDefault="003958AA" w:rsidP="00983CEF">
            <w:pPr>
              <w:autoSpaceDE w:val="0"/>
              <w:autoSpaceDN w:val="0"/>
              <w:ind w:firstLine="709"/>
              <w:jc w:val="both"/>
              <w:rPr>
                <w:rFonts w:ascii="Times New Roman" w:eastAsia="Times New Roman" w:hAnsi="Times New Roman" w:cs="Times New Roman"/>
                <w:spacing w:val="-8"/>
                <w:sz w:val="24"/>
                <w:szCs w:val="24"/>
                <w:highlight w:val="cyan"/>
                <w:lang w:eastAsia="ru-RU"/>
              </w:rPr>
            </w:pPr>
          </w:p>
        </w:tc>
      </w:tr>
      <w:tr w:rsidR="00D856C3" w:rsidRPr="004C23A6" w:rsidTr="004C23A6">
        <w:tc>
          <w:tcPr>
            <w:tcW w:w="846" w:type="dxa"/>
          </w:tcPr>
          <w:p w:rsidR="00D856C3" w:rsidRPr="00AB3F8F" w:rsidRDefault="00D856C3" w:rsidP="004C23A6">
            <w:pPr>
              <w:pStyle w:val="a4"/>
              <w:numPr>
                <w:ilvl w:val="0"/>
                <w:numId w:val="5"/>
              </w:numPr>
              <w:jc w:val="center"/>
              <w:rPr>
                <w:rFonts w:ascii="Times New Roman" w:hAnsi="Times New Roman" w:cs="Times New Roman"/>
                <w:sz w:val="24"/>
                <w:szCs w:val="24"/>
                <w:highlight w:val="cyan"/>
              </w:rPr>
            </w:pPr>
          </w:p>
        </w:tc>
        <w:tc>
          <w:tcPr>
            <w:tcW w:w="1105" w:type="dxa"/>
          </w:tcPr>
          <w:p w:rsidR="00D856C3" w:rsidRPr="00AB3F8F" w:rsidRDefault="00D856C3" w:rsidP="00D856C3">
            <w:pPr>
              <w:jc w:val="center"/>
              <w:rPr>
                <w:rFonts w:ascii="Times New Roman" w:hAnsi="Times New Roman" w:cs="Times New Roman"/>
                <w:color w:val="1F497D" w:themeColor="text2"/>
                <w:sz w:val="24"/>
                <w:szCs w:val="24"/>
                <w:highlight w:val="cyan"/>
              </w:rPr>
            </w:pPr>
            <w:r w:rsidRPr="00AB3F8F">
              <w:rPr>
                <w:rFonts w:ascii="Times New Roman" w:eastAsia="Times New Roman" w:hAnsi="Times New Roman" w:cs="Times New Roman"/>
                <w:b/>
                <w:color w:val="1F497D" w:themeColor="text2"/>
                <w:spacing w:val="-8"/>
                <w:sz w:val="24"/>
                <w:szCs w:val="24"/>
                <w:highlight w:val="cyan"/>
                <w:lang w:eastAsia="ru-RU"/>
              </w:rPr>
              <w:t>82</w:t>
            </w:r>
            <w:r w:rsidRPr="00AB3F8F">
              <w:rPr>
                <w:rFonts w:ascii="Times New Roman" w:eastAsia="Times New Roman" w:hAnsi="Times New Roman" w:cs="Times New Roman"/>
                <w:b/>
                <w:color w:val="1F497D" w:themeColor="text2"/>
                <w:spacing w:val="-8"/>
                <w:sz w:val="24"/>
                <w:szCs w:val="24"/>
                <w:highlight w:val="cyan"/>
                <w:vertAlign w:val="superscript"/>
                <w:lang w:eastAsia="ru-RU"/>
              </w:rPr>
              <w:t>1</w:t>
            </w:r>
            <w:r w:rsidRPr="00AB3F8F">
              <w:rPr>
                <w:rFonts w:ascii="Times New Roman" w:eastAsia="Times New Roman" w:hAnsi="Times New Roman" w:cs="Times New Roman"/>
                <w:b/>
                <w:color w:val="1F497D" w:themeColor="text2"/>
                <w:spacing w:val="-8"/>
                <w:sz w:val="24"/>
                <w:szCs w:val="24"/>
                <w:highlight w:val="cyan"/>
                <w:lang w:eastAsia="ru-RU"/>
              </w:rPr>
              <w:t>)</w:t>
            </w:r>
          </w:p>
        </w:tc>
        <w:tc>
          <w:tcPr>
            <w:tcW w:w="6946" w:type="dxa"/>
          </w:tcPr>
          <w:p w:rsidR="00D856C3" w:rsidRPr="00AB3F8F" w:rsidRDefault="00D856C3" w:rsidP="00D856C3">
            <w:pPr>
              <w:ind w:firstLine="709"/>
              <w:jc w:val="both"/>
              <w:rPr>
                <w:rFonts w:ascii="Times New Roman" w:eastAsia="Times New Roman" w:hAnsi="Times New Roman" w:cs="Times New Roman"/>
                <w:b/>
                <w:spacing w:val="-8"/>
                <w:sz w:val="24"/>
                <w:szCs w:val="24"/>
                <w:highlight w:val="cyan"/>
                <w:lang w:eastAsia="ru-RU"/>
              </w:rPr>
            </w:pPr>
            <w:r w:rsidRPr="00AB3F8F">
              <w:rPr>
                <w:rFonts w:ascii="Times New Roman" w:eastAsia="Times New Roman" w:hAnsi="Times New Roman" w:cs="Times New Roman"/>
                <w:b/>
                <w:spacing w:val="-8"/>
                <w:sz w:val="24"/>
                <w:szCs w:val="24"/>
                <w:highlight w:val="cyan"/>
                <w:lang w:eastAsia="ru-RU"/>
              </w:rPr>
              <w:t>«82</w:t>
            </w:r>
            <w:r w:rsidRPr="00AB3F8F">
              <w:rPr>
                <w:rFonts w:ascii="Times New Roman" w:eastAsia="Times New Roman" w:hAnsi="Times New Roman" w:cs="Times New Roman"/>
                <w:b/>
                <w:spacing w:val="-8"/>
                <w:sz w:val="24"/>
                <w:szCs w:val="24"/>
                <w:highlight w:val="cyan"/>
                <w:vertAlign w:val="superscript"/>
                <w:lang w:eastAsia="ru-RU"/>
              </w:rPr>
              <w:t>1</w:t>
            </w:r>
            <w:r w:rsidRPr="00AB3F8F">
              <w:rPr>
                <w:rFonts w:ascii="Times New Roman" w:eastAsia="Times New Roman" w:hAnsi="Times New Roman" w:cs="Times New Roman"/>
                <w:b/>
                <w:spacing w:val="-8"/>
                <w:sz w:val="24"/>
                <w:szCs w:val="24"/>
                <w:highlight w:val="cyan"/>
                <w:lang w:eastAsia="ru-RU"/>
              </w:rPr>
              <w:t>) в пункте 1 статьи 242 слова «в подпунктах 6 и 7 пункта 2 статьи 238» заменить словами «в подпунктах 6 – 8 пункта 2 статьи 238».».</w:t>
            </w:r>
          </w:p>
        </w:tc>
        <w:tc>
          <w:tcPr>
            <w:tcW w:w="6804" w:type="dxa"/>
          </w:tcPr>
          <w:p w:rsidR="00A658A4" w:rsidRPr="00AB3F8F" w:rsidRDefault="00A658A4" w:rsidP="00A658A4">
            <w:pPr>
              <w:pStyle w:val="ConsPlusNormal"/>
              <w:ind w:firstLine="540"/>
              <w:jc w:val="both"/>
              <w:rPr>
                <w:rFonts w:ascii="Times New Roman" w:hAnsi="Times New Roman" w:cs="Times New Roman"/>
                <w:b/>
                <w:color w:val="0070C0"/>
                <w:sz w:val="24"/>
                <w:szCs w:val="24"/>
                <w:highlight w:val="cyan"/>
              </w:rPr>
            </w:pPr>
            <w:r w:rsidRPr="00AB3F8F">
              <w:rPr>
                <w:rFonts w:ascii="Times New Roman" w:hAnsi="Times New Roman" w:cs="Times New Roman"/>
                <w:b/>
                <w:color w:val="0070C0"/>
                <w:sz w:val="24"/>
                <w:szCs w:val="24"/>
                <w:highlight w:val="cyan"/>
              </w:rPr>
              <w:t>РБ</w:t>
            </w:r>
          </w:p>
          <w:p w:rsidR="00D856C3" w:rsidRPr="00AB3F8F" w:rsidRDefault="00D856C3" w:rsidP="00D856C3">
            <w:pPr>
              <w:autoSpaceDE w:val="0"/>
              <w:autoSpaceDN w:val="0"/>
              <w:ind w:firstLine="709"/>
              <w:jc w:val="both"/>
              <w:rPr>
                <w:rFonts w:ascii="Times New Roman" w:eastAsia="Times New Roman" w:hAnsi="Times New Roman" w:cs="Times New Roman"/>
                <w:spacing w:val="-8"/>
                <w:sz w:val="24"/>
                <w:szCs w:val="24"/>
                <w:highlight w:val="cyan"/>
                <w:lang w:eastAsia="ru-RU"/>
              </w:rPr>
            </w:pPr>
            <w:r w:rsidRPr="00AB3F8F">
              <w:rPr>
                <w:rFonts w:ascii="Times New Roman" w:eastAsia="Times New Roman" w:hAnsi="Times New Roman" w:cs="Times New Roman"/>
                <w:spacing w:val="-8"/>
                <w:sz w:val="24"/>
                <w:szCs w:val="24"/>
                <w:highlight w:val="cyan"/>
                <w:lang w:eastAsia="ru-RU"/>
              </w:rPr>
              <w:t>Предлагается дополнить проект Протокола подпунктом 82</w:t>
            </w:r>
            <w:r w:rsidRPr="00AB3F8F">
              <w:rPr>
                <w:rFonts w:ascii="Times New Roman" w:eastAsia="Times New Roman" w:hAnsi="Times New Roman" w:cs="Times New Roman"/>
                <w:spacing w:val="-8"/>
                <w:sz w:val="24"/>
                <w:szCs w:val="24"/>
                <w:highlight w:val="cyan"/>
                <w:vertAlign w:val="superscript"/>
                <w:lang w:eastAsia="ru-RU"/>
              </w:rPr>
              <w:t>1</w:t>
            </w:r>
            <w:r w:rsidRPr="00AB3F8F">
              <w:rPr>
                <w:rFonts w:ascii="Times New Roman" w:eastAsia="Times New Roman" w:hAnsi="Times New Roman" w:cs="Times New Roman"/>
                <w:spacing w:val="-8"/>
                <w:sz w:val="24"/>
                <w:szCs w:val="24"/>
                <w:highlight w:val="cyan"/>
                <w:lang w:eastAsia="ru-RU"/>
              </w:rPr>
              <w:t>.</w:t>
            </w:r>
          </w:p>
          <w:p w:rsidR="00D856C3" w:rsidRPr="00AB3F8F" w:rsidRDefault="00D856C3" w:rsidP="00D856C3">
            <w:pPr>
              <w:autoSpaceDE w:val="0"/>
              <w:autoSpaceDN w:val="0"/>
              <w:ind w:firstLine="709"/>
              <w:jc w:val="both"/>
              <w:rPr>
                <w:rFonts w:ascii="Times New Roman" w:eastAsia="Times New Roman" w:hAnsi="Times New Roman" w:cs="Times New Roman"/>
                <w:b/>
                <w:spacing w:val="-8"/>
                <w:sz w:val="24"/>
                <w:szCs w:val="24"/>
                <w:highlight w:val="cyan"/>
                <w:lang w:eastAsia="ru-RU"/>
              </w:rPr>
            </w:pPr>
            <w:r w:rsidRPr="00AB3F8F">
              <w:rPr>
                <w:rFonts w:ascii="Times New Roman" w:eastAsia="Times New Roman" w:hAnsi="Times New Roman" w:cs="Times New Roman"/>
                <w:b/>
                <w:spacing w:val="-8"/>
                <w:sz w:val="24"/>
                <w:szCs w:val="24"/>
                <w:highlight w:val="cyan"/>
                <w:lang w:eastAsia="ru-RU"/>
              </w:rPr>
              <w:t>Обоснование.</w:t>
            </w:r>
          </w:p>
          <w:p w:rsidR="00D856C3" w:rsidRPr="00AB3F8F" w:rsidRDefault="00D856C3" w:rsidP="00D856C3">
            <w:pPr>
              <w:autoSpaceDE w:val="0"/>
              <w:autoSpaceDN w:val="0"/>
              <w:ind w:firstLine="709"/>
              <w:jc w:val="both"/>
              <w:rPr>
                <w:rFonts w:ascii="Times New Roman" w:eastAsia="Times New Roman" w:hAnsi="Times New Roman" w:cs="Times New Roman"/>
                <w:spacing w:val="-8"/>
                <w:sz w:val="24"/>
                <w:szCs w:val="24"/>
                <w:highlight w:val="cyan"/>
                <w:lang w:eastAsia="ru-RU"/>
              </w:rPr>
            </w:pPr>
            <w:r w:rsidRPr="00AB3F8F">
              <w:rPr>
                <w:rFonts w:ascii="Times New Roman" w:eastAsia="Times New Roman" w:hAnsi="Times New Roman" w:cs="Times New Roman"/>
                <w:bCs/>
                <w:spacing w:val="-8"/>
                <w:sz w:val="24"/>
                <w:szCs w:val="24"/>
                <w:highlight w:val="cyan"/>
                <w:lang w:eastAsia="ru-RU"/>
              </w:rPr>
              <w:t xml:space="preserve">В настоящее время ТК ЕАЭС не содержит норм, позволяющих возвратить таможенные пошлины, налоги в отношении товаров, помещаемых под таможенную процедуру </w:t>
            </w:r>
            <w:r w:rsidRPr="00AB3F8F">
              <w:rPr>
                <w:rFonts w:ascii="Times New Roman" w:eastAsia="Times New Roman" w:hAnsi="Times New Roman" w:cs="Times New Roman"/>
                <w:bCs/>
                <w:spacing w:val="-8"/>
                <w:sz w:val="24"/>
                <w:szCs w:val="24"/>
                <w:highlight w:val="cyan"/>
                <w:lang w:eastAsia="ru-RU"/>
              </w:rPr>
              <w:lastRenderedPageBreak/>
              <w:t>реэкспорта, которые ранее были помещены под таможенную процедуру выпуска для внутреннего потребления с возможностью подтверждения соблюдения запретов и ограничений после выпуска товаров (условно выпущенные товары) и в отношении которых по истечении установленного срока такие запреты              и ограничения не были подтверждены. Указанные изменения будут способствовать снижению затрат импортеров, в том числе импортеров-производителей, улучшению насыщаемости рынка и товарооборота.</w:t>
            </w:r>
          </w:p>
          <w:p w:rsidR="00D856C3" w:rsidRPr="00AB3F8F" w:rsidRDefault="00D856C3" w:rsidP="00D856C3">
            <w:pPr>
              <w:autoSpaceDE w:val="0"/>
              <w:autoSpaceDN w:val="0"/>
              <w:ind w:firstLine="709"/>
              <w:rPr>
                <w:rFonts w:ascii="Times New Roman" w:eastAsia="Times New Roman" w:hAnsi="Times New Roman" w:cs="Times New Roman"/>
                <w:i/>
                <w:sz w:val="24"/>
                <w:szCs w:val="24"/>
                <w:highlight w:val="cyan"/>
                <w:lang w:eastAsia="ru-RU"/>
              </w:rPr>
            </w:pPr>
            <w:r w:rsidRPr="00AB3F8F">
              <w:rPr>
                <w:rFonts w:ascii="Times New Roman" w:eastAsia="Times New Roman" w:hAnsi="Times New Roman" w:cs="Times New Roman"/>
                <w:i/>
                <w:sz w:val="24"/>
                <w:szCs w:val="24"/>
                <w:highlight w:val="cyan"/>
                <w:lang w:eastAsia="ru-RU"/>
              </w:rPr>
              <w:t>(предложение бизнеса)</w:t>
            </w:r>
          </w:p>
          <w:p w:rsidR="00983CEF" w:rsidRPr="00AB3F8F" w:rsidRDefault="00983CEF" w:rsidP="00983CEF">
            <w:pPr>
              <w:autoSpaceDE w:val="0"/>
              <w:autoSpaceDN w:val="0"/>
              <w:ind w:firstLine="709"/>
              <w:rPr>
                <w:rFonts w:ascii="Times New Roman" w:eastAsia="Times New Roman" w:hAnsi="Times New Roman" w:cs="Times New Roman"/>
                <w:b/>
                <w:sz w:val="24"/>
                <w:szCs w:val="24"/>
                <w:highlight w:val="cyan"/>
                <w:lang w:eastAsia="ru-RU"/>
              </w:rPr>
            </w:pPr>
            <w:r w:rsidRPr="00AB3F8F">
              <w:rPr>
                <w:rFonts w:ascii="Times New Roman" w:eastAsia="Times New Roman" w:hAnsi="Times New Roman" w:cs="Times New Roman"/>
                <w:b/>
                <w:sz w:val="24"/>
                <w:szCs w:val="24"/>
                <w:highlight w:val="cyan"/>
                <w:lang w:eastAsia="ru-RU"/>
              </w:rPr>
              <w:t>ЭГ 56</w:t>
            </w:r>
          </w:p>
          <w:p w:rsidR="00983CEF" w:rsidRPr="00AB3F8F" w:rsidRDefault="00983CEF" w:rsidP="00983CEF">
            <w:pPr>
              <w:autoSpaceDE w:val="0"/>
              <w:autoSpaceDN w:val="0"/>
              <w:ind w:firstLine="709"/>
              <w:jc w:val="both"/>
              <w:rPr>
                <w:rFonts w:ascii="Times New Roman" w:eastAsia="Times New Roman" w:hAnsi="Times New Roman" w:cs="Times New Roman"/>
                <w:sz w:val="24"/>
                <w:szCs w:val="24"/>
                <w:highlight w:val="cyan"/>
                <w:lang w:eastAsia="ru-RU"/>
              </w:rPr>
            </w:pPr>
            <w:r w:rsidRPr="00AB3F8F">
              <w:rPr>
                <w:rFonts w:ascii="Times New Roman" w:eastAsia="Times New Roman" w:hAnsi="Times New Roman" w:cs="Times New Roman"/>
                <w:b/>
                <w:sz w:val="24"/>
                <w:szCs w:val="24"/>
                <w:highlight w:val="cyan"/>
                <w:lang w:eastAsia="ru-RU"/>
              </w:rPr>
              <w:t>РА</w:t>
            </w:r>
            <w:r w:rsidRPr="00AB3F8F">
              <w:rPr>
                <w:rFonts w:ascii="Times New Roman" w:eastAsia="Times New Roman" w:hAnsi="Times New Roman" w:cs="Times New Roman"/>
                <w:sz w:val="24"/>
                <w:szCs w:val="24"/>
                <w:highlight w:val="cyan"/>
                <w:lang w:eastAsia="ru-RU"/>
              </w:rPr>
              <w:t xml:space="preserve"> комплексно поддержано, вопрос по сроку – 90 календарных дней –срок отдать на нац уровень, но не более ….дней</w:t>
            </w:r>
          </w:p>
          <w:p w:rsidR="00983CEF" w:rsidRPr="00AB3F8F" w:rsidRDefault="00983CEF" w:rsidP="00983CEF">
            <w:pPr>
              <w:autoSpaceDE w:val="0"/>
              <w:autoSpaceDN w:val="0"/>
              <w:ind w:firstLine="709"/>
              <w:jc w:val="both"/>
              <w:rPr>
                <w:rFonts w:ascii="Times New Roman" w:eastAsia="Times New Roman" w:hAnsi="Times New Roman" w:cs="Times New Roman"/>
                <w:sz w:val="24"/>
                <w:szCs w:val="24"/>
                <w:highlight w:val="cyan"/>
                <w:lang w:eastAsia="ru-RU"/>
              </w:rPr>
            </w:pPr>
            <w:r w:rsidRPr="00AB3F8F">
              <w:rPr>
                <w:rFonts w:ascii="Times New Roman" w:eastAsia="Times New Roman" w:hAnsi="Times New Roman" w:cs="Times New Roman"/>
                <w:b/>
                <w:sz w:val="24"/>
                <w:szCs w:val="24"/>
                <w:highlight w:val="cyan"/>
                <w:lang w:eastAsia="ru-RU"/>
              </w:rPr>
              <w:t>РК</w:t>
            </w:r>
            <w:r w:rsidRPr="00AB3F8F">
              <w:rPr>
                <w:rFonts w:ascii="Times New Roman" w:eastAsia="Times New Roman" w:hAnsi="Times New Roman" w:cs="Times New Roman"/>
                <w:sz w:val="24"/>
                <w:szCs w:val="24"/>
                <w:highlight w:val="cyan"/>
                <w:lang w:eastAsia="ru-RU"/>
              </w:rPr>
              <w:t xml:space="preserve"> в целом не против, хотят рассматривать в комплексе с предложениями РФ.</w:t>
            </w:r>
          </w:p>
          <w:p w:rsidR="00983CEF" w:rsidRPr="00AB3F8F" w:rsidRDefault="00983CEF" w:rsidP="00983CEF">
            <w:pPr>
              <w:autoSpaceDE w:val="0"/>
              <w:autoSpaceDN w:val="0"/>
              <w:ind w:firstLine="709"/>
              <w:jc w:val="both"/>
              <w:rPr>
                <w:rFonts w:ascii="Times New Roman" w:eastAsia="Times New Roman" w:hAnsi="Times New Roman" w:cs="Times New Roman"/>
                <w:sz w:val="24"/>
                <w:szCs w:val="24"/>
                <w:highlight w:val="cyan"/>
                <w:lang w:eastAsia="ru-RU"/>
              </w:rPr>
            </w:pPr>
            <w:r w:rsidRPr="00AB3F8F">
              <w:rPr>
                <w:rFonts w:ascii="Times New Roman" w:eastAsia="Times New Roman" w:hAnsi="Times New Roman" w:cs="Times New Roman"/>
                <w:b/>
                <w:sz w:val="24"/>
                <w:szCs w:val="24"/>
                <w:highlight w:val="cyan"/>
                <w:lang w:eastAsia="ru-RU"/>
              </w:rPr>
              <w:t>КР</w:t>
            </w:r>
            <w:r w:rsidRPr="00AB3F8F">
              <w:rPr>
                <w:rFonts w:ascii="Times New Roman" w:eastAsia="Times New Roman" w:hAnsi="Times New Roman" w:cs="Times New Roman"/>
                <w:sz w:val="24"/>
                <w:szCs w:val="24"/>
                <w:highlight w:val="cyan"/>
                <w:lang w:eastAsia="ru-RU"/>
              </w:rPr>
              <w:t xml:space="preserve"> поддержано</w:t>
            </w:r>
          </w:p>
          <w:p w:rsidR="00983CEF" w:rsidRPr="00AB3F8F" w:rsidRDefault="00983CEF" w:rsidP="00983CEF">
            <w:pPr>
              <w:autoSpaceDE w:val="0"/>
              <w:autoSpaceDN w:val="0"/>
              <w:ind w:firstLine="709"/>
              <w:jc w:val="both"/>
              <w:rPr>
                <w:rFonts w:ascii="Times New Roman" w:eastAsia="Times New Roman" w:hAnsi="Times New Roman" w:cs="Times New Roman"/>
                <w:sz w:val="24"/>
                <w:szCs w:val="24"/>
                <w:highlight w:val="cyan"/>
                <w:lang w:eastAsia="ru-RU"/>
              </w:rPr>
            </w:pPr>
            <w:r w:rsidRPr="00AB3F8F">
              <w:rPr>
                <w:rFonts w:ascii="Times New Roman" w:eastAsia="Times New Roman" w:hAnsi="Times New Roman" w:cs="Times New Roman"/>
                <w:b/>
                <w:sz w:val="24"/>
                <w:szCs w:val="24"/>
                <w:highlight w:val="cyan"/>
                <w:lang w:eastAsia="ru-RU"/>
              </w:rPr>
              <w:t>РФ</w:t>
            </w:r>
            <w:r w:rsidRPr="00AB3F8F">
              <w:rPr>
                <w:rFonts w:ascii="Times New Roman" w:eastAsia="Times New Roman" w:hAnsi="Times New Roman" w:cs="Times New Roman"/>
                <w:sz w:val="24"/>
                <w:szCs w:val="24"/>
                <w:highlight w:val="cyan"/>
                <w:lang w:eastAsia="ru-RU"/>
              </w:rPr>
              <w:t xml:space="preserve"> готовы рассматривать в рамках 2 Протокола совместно с поправками РФ по данному вопросу</w:t>
            </w:r>
          </w:p>
          <w:p w:rsidR="00983CEF" w:rsidRPr="00AB3F8F" w:rsidRDefault="00983CEF" w:rsidP="00983CEF">
            <w:pPr>
              <w:autoSpaceDE w:val="0"/>
              <w:autoSpaceDN w:val="0"/>
              <w:ind w:firstLine="709"/>
              <w:jc w:val="both"/>
              <w:rPr>
                <w:rFonts w:ascii="Times New Roman" w:eastAsia="Times New Roman" w:hAnsi="Times New Roman" w:cs="Times New Roman"/>
                <w:sz w:val="24"/>
                <w:szCs w:val="24"/>
                <w:highlight w:val="cyan"/>
                <w:lang w:eastAsia="ru-RU"/>
              </w:rPr>
            </w:pPr>
            <w:r w:rsidRPr="00AB3F8F">
              <w:rPr>
                <w:rFonts w:ascii="Times New Roman" w:eastAsia="Times New Roman" w:hAnsi="Times New Roman" w:cs="Times New Roman"/>
                <w:b/>
                <w:sz w:val="24"/>
                <w:szCs w:val="24"/>
                <w:highlight w:val="cyan"/>
                <w:lang w:eastAsia="ru-RU"/>
              </w:rPr>
              <w:t>ФТС России</w:t>
            </w:r>
            <w:r w:rsidRPr="00AB3F8F">
              <w:rPr>
                <w:rFonts w:ascii="Times New Roman" w:eastAsia="Times New Roman" w:hAnsi="Times New Roman" w:cs="Times New Roman"/>
                <w:sz w:val="24"/>
                <w:szCs w:val="24"/>
                <w:highlight w:val="cyan"/>
                <w:lang w:eastAsia="ru-RU"/>
              </w:rPr>
              <w:t xml:space="preserve"> – вопрос еще не проработан, сейчас обсуждается на ОКТС, наднац документами запрещен ввоз товаров без документов</w:t>
            </w:r>
          </w:p>
          <w:p w:rsidR="00983CEF" w:rsidRDefault="00983CEF" w:rsidP="00983CEF">
            <w:pPr>
              <w:autoSpaceDE w:val="0"/>
              <w:autoSpaceDN w:val="0"/>
              <w:ind w:firstLine="709"/>
              <w:rPr>
                <w:rFonts w:ascii="Times New Roman" w:eastAsia="Times New Roman" w:hAnsi="Times New Roman" w:cs="Times New Roman"/>
                <w:b/>
                <w:sz w:val="24"/>
                <w:szCs w:val="24"/>
                <w:highlight w:val="cyan"/>
                <w:lang w:eastAsia="ru-RU"/>
              </w:rPr>
            </w:pPr>
            <w:r w:rsidRPr="00AB3F8F">
              <w:rPr>
                <w:rFonts w:ascii="Times New Roman" w:eastAsia="Times New Roman" w:hAnsi="Times New Roman" w:cs="Times New Roman"/>
                <w:b/>
                <w:sz w:val="24"/>
                <w:szCs w:val="24"/>
                <w:highlight w:val="cyan"/>
                <w:lang w:eastAsia="ru-RU"/>
              </w:rPr>
              <w:t>Просить РБ инициировать рассмотрение вопроса на РГ</w:t>
            </w:r>
          </w:p>
          <w:p w:rsidR="003958AA" w:rsidRDefault="003958AA" w:rsidP="00983CEF">
            <w:pPr>
              <w:autoSpaceDE w:val="0"/>
              <w:autoSpaceDN w:val="0"/>
              <w:ind w:firstLine="709"/>
              <w:rPr>
                <w:rFonts w:ascii="Times New Roman" w:eastAsia="Times New Roman" w:hAnsi="Times New Roman" w:cs="Times New Roman"/>
                <w:b/>
                <w:sz w:val="24"/>
                <w:szCs w:val="24"/>
                <w:highlight w:val="cyan"/>
                <w:lang w:eastAsia="ru-RU"/>
              </w:rPr>
            </w:pPr>
          </w:p>
          <w:p w:rsidR="003958AA" w:rsidRDefault="003958AA" w:rsidP="003958AA">
            <w:pPr>
              <w:autoSpaceDE w:val="0"/>
              <w:autoSpaceDN w:val="0"/>
              <w:ind w:firstLine="709"/>
              <w:rPr>
                <w:rFonts w:ascii="Times New Roman" w:eastAsia="Times New Roman" w:hAnsi="Times New Roman" w:cs="Times New Roman"/>
                <w:b/>
                <w:sz w:val="24"/>
                <w:szCs w:val="24"/>
                <w:highlight w:val="cyan"/>
                <w:lang w:eastAsia="ru-RU"/>
              </w:rPr>
            </w:pPr>
          </w:p>
          <w:p w:rsidR="003958AA" w:rsidRDefault="003958AA" w:rsidP="003958AA">
            <w:pPr>
              <w:autoSpaceDE w:val="0"/>
              <w:autoSpaceDN w:val="0"/>
              <w:ind w:firstLine="709"/>
              <w:rPr>
                <w:rFonts w:ascii="Times New Roman" w:eastAsia="Times New Roman" w:hAnsi="Times New Roman" w:cs="Times New Roman"/>
                <w:b/>
                <w:sz w:val="24"/>
                <w:szCs w:val="24"/>
                <w:highlight w:val="cyan"/>
                <w:lang w:eastAsia="ru-RU"/>
              </w:rPr>
            </w:pPr>
            <w:r>
              <w:rPr>
                <w:rFonts w:ascii="Times New Roman" w:eastAsia="Times New Roman" w:hAnsi="Times New Roman" w:cs="Times New Roman"/>
                <w:b/>
                <w:sz w:val="24"/>
                <w:szCs w:val="24"/>
                <w:highlight w:val="cyan"/>
                <w:lang w:eastAsia="ru-RU"/>
              </w:rPr>
              <w:t>ЭГ 58</w:t>
            </w:r>
          </w:p>
          <w:p w:rsidR="003958AA" w:rsidRDefault="003958AA" w:rsidP="003958AA">
            <w:pPr>
              <w:autoSpaceDE w:val="0"/>
              <w:autoSpaceDN w:val="0"/>
              <w:ind w:firstLine="709"/>
              <w:rPr>
                <w:rFonts w:ascii="Times New Roman" w:eastAsia="Times New Roman" w:hAnsi="Times New Roman" w:cs="Times New Roman"/>
                <w:b/>
                <w:sz w:val="24"/>
                <w:szCs w:val="24"/>
                <w:highlight w:val="cyan"/>
                <w:lang w:eastAsia="ru-RU"/>
              </w:rPr>
            </w:pPr>
            <w:r>
              <w:rPr>
                <w:rFonts w:ascii="Times New Roman" w:eastAsia="Times New Roman" w:hAnsi="Times New Roman" w:cs="Times New Roman"/>
                <w:b/>
                <w:sz w:val="24"/>
                <w:szCs w:val="24"/>
                <w:highlight w:val="cyan"/>
                <w:lang w:eastAsia="ru-RU"/>
              </w:rPr>
              <w:t>РФ – на второй этап</w:t>
            </w:r>
          </w:p>
          <w:p w:rsidR="003958AA" w:rsidRDefault="003958AA" w:rsidP="003958AA">
            <w:pPr>
              <w:autoSpaceDE w:val="0"/>
              <w:autoSpaceDN w:val="0"/>
              <w:ind w:firstLine="709"/>
              <w:rPr>
                <w:rFonts w:ascii="Times New Roman" w:eastAsia="Times New Roman" w:hAnsi="Times New Roman" w:cs="Times New Roman"/>
                <w:b/>
                <w:sz w:val="24"/>
                <w:szCs w:val="24"/>
                <w:highlight w:val="cyan"/>
                <w:lang w:eastAsia="ru-RU"/>
              </w:rPr>
            </w:pPr>
            <w:r>
              <w:rPr>
                <w:rFonts w:ascii="Times New Roman" w:eastAsia="Times New Roman" w:hAnsi="Times New Roman" w:cs="Times New Roman"/>
                <w:b/>
                <w:sz w:val="24"/>
                <w:szCs w:val="24"/>
                <w:highlight w:val="cyan"/>
                <w:lang w:eastAsia="ru-RU"/>
              </w:rPr>
              <w:t>Вопрос рассмотреть на РГ</w:t>
            </w:r>
          </w:p>
          <w:p w:rsidR="003958AA" w:rsidRDefault="003958AA" w:rsidP="003958AA">
            <w:pPr>
              <w:autoSpaceDE w:val="0"/>
              <w:autoSpaceDN w:val="0"/>
              <w:ind w:firstLine="709"/>
              <w:rPr>
                <w:rFonts w:ascii="Times New Roman" w:eastAsia="Times New Roman" w:hAnsi="Times New Roman" w:cs="Times New Roman"/>
                <w:b/>
                <w:sz w:val="24"/>
                <w:szCs w:val="24"/>
                <w:highlight w:val="cyan"/>
                <w:lang w:eastAsia="ru-RU"/>
              </w:rPr>
            </w:pPr>
          </w:p>
          <w:p w:rsidR="003958AA" w:rsidRDefault="003958AA" w:rsidP="003958AA">
            <w:pPr>
              <w:autoSpaceDE w:val="0"/>
              <w:autoSpaceDN w:val="0"/>
              <w:ind w:firstLine="709"/>
              <w:jc w:val="both"/>
              <w:rPr>
                <w:rFonts w:ascii="Times New Roman" w:eastAsia="Times New Roman" w:hAnsi="Times New Roman" w:cs="Times New Roman"/>
                <w:b/>
                <w:sz w:val="24"/>
                <w:szCs w:val="24"/>
                <w:highlight w:val="cyan"/>
                <w:lang w:eastAsia="ru-RU"/>
              </w:rPr>
            </w:pPr>
            <w:r>
              <w:rPr>
                <w:rFonts w:ascii="Times New Roman" w:eastAsia="Times New Roman" w:hAnsi="Times New Roman" w:cs="Times New Roman"/>
                <w:b/>
                <w:sz w:val="24"/>
                <w:szCs w:val="24"/>
                <w:highlight w:val="cyan"/>
                <w:lang w:eastAsia="ru-RU"/>
              </w:rPr>
              <w:t>РБ – альтернативный вариант – изменить статус товаров, которые могут помещаться под реэкспорт по причине не исполнения условий сделки– не только товары Союза, но и иностранные Союза – пп. 6 п. 2 статьи 238</w:t>
            </w:r>
          </w:p>
          <w:p w:rsidR="003958AA" w:rsidRDefault="003958AA" w:rsidP="003958AA">
            <w:pPr>
              <w:autoSpaceDE w:val="0"/>
              <w:autoSpaceDN w:val="0"/>
              <w:ind w:firstLine="709"/>
              <w:jc w:val="both"/>
              <w:rPr>
                <w:rFonts w:ascii="Times New Roman" w:eastAsia="Times New Roman" w:hAnsi="Times New Roman" w:cs="Times New Roman"/>
                <w:b/>
                <w:sz w:val="24"/>
                <w:szCs w:val="24"/>
                <w:highlight w:val="cyan"/>
                <w:lang w:eastAsia="ru-RU"/>
              </w:rPr>
            </w:pPr>
            <w:r>
              <w:rPr>
                <w:rFonts w:ascii="Times New Roman" w:eastAsia="Times New Roman" w:hAnsi="Times New Roman" w:cs="Times New Roman"/>
                <w:b/>
                <w:sz w:val="24"/>
                <w:szCs w:val="24"/>
                <w:highlight w:val="cyan"/>
                <w:lang w:eastAsia="ru-RU"/>
              </w:rPr>
              <w:t xml:space="preserve">ЕЭК – эта категория товаров попадает под пп. 1 п.и 2, </w:t>
            </w:r>
            <w:r>
              <w:rPr>
                <w:rFonts w:ascii="Times New Roman" w:eastAsia="Times New Roman" w:hAnsi="Times New Roman" w:cs="Times New Roman"/>
                <w:b/>
                <w:sz w:val="24"/>
                <w:szCs w:val="24"/>
                <w:highlight w:val="cyan"/>
                <w:lang w:eastAsia="ru-RU"/>
              </w:rPr>
              <w:lastRenderedPageBreak/>
              <w:t xml:space="preserve">вопрос в том – разрешать или не разрешать возврат платежей </w:t>
            </w:r>
          </w:p>
          <w:p w:rsidR="003958AA" w:rsidRDefault="003958AA" w:rsidP="003958AA">
            <w:pPr>
              <w:autoSpaceDE w:val="0"/>
              <w:autoSpaceDN w:val="0"/>
              <w:ind w:firstLine="709"/>
              <w:jc w:val="both"/>
              <w:rPr>
                <w:rFonts w:ascii="Times New Roman" w:eastAsia="Times New Roman" w:hAnsi="Times New Roman" w:cs="Times New Roman"/>
                <w:b/>
                <w:sz w:val="24"/>
                <w:szCs w:val="24"/>
                <w:highlight w:val="cyan"/>
                <w:lang w:eastAsia="ru-RU"/>
              </w:rPr>
            </w:pPr>
            <w:r>
              <w:rPr>
                <w:rFonts w:ascii="Times New Roman" w:eastAsia="Times New Roman" w:hAnsi="Times New Roman" w:cs="Times New Roman"/>
                <w:b/>
                <w:sz w:val="24"/>
                <w:szCs w:val="24"/>
                <w:highlight w:val="cyan"/>
                <w:lang w:eastAsia="ru-RU"/>
              </w:rPr>
              <w:t>Надо определиться – правильный ли посыл в статье 126. Если там исключать эту возможность, то не нужны поправки. Если там остается норма о возможности условного выпуска с последующим подтверждением запретов и ограничений, то в ТК ЕАЭС нужно определять последствия, если такие запреты и ограничения не были подтверждены</w:t>
            </w:r>
          </w:p>
          <w:p w:rsidR="003958AA" w:rsidRDefault="00E5783F" w:rsidP="003958AA">
            <w:pPr>
              <w:autoSpaceDE w:val="0"/>
              <w:autoSpaceDN w:val="0"/>
              <w:ind w:firstLine="709"/>
              <w:jc w:val="both"/>
              <w:rPr>
                <w:rFonts w:ascii="Times New Roman" w:eastAsia="Times New Roman" w:hAnsi="Times New Roman" w:cs="Times New Roman"/>
                <w:b/>
                <w:sz w:val="24"/>
                <w:szCs w:val="24"/>
                <w:highlight w:val="cyan"/>
                <w:lang w:eastAsia="ru-RU"/>
              </w:rPr>
            </w:pPr>
            <w:r>
              <w:rPr>
                <w:rFonts w:ascii="Times New Roman" w:eastAsia="Times New Roman" w:hAnsi="Times New Roman" w:cs="Times New Roman"/>
                <w:b/>
                <w:sz w:val="24"/>
                <w:szCs w:val="24"/>
                <w:highlight w:val="cyan"/>
                <w:lang w:eastAsia="ru-RU"/>
              </w:rPr>
              <w:t>Просить РБ представить информацию о практике применения решения ЕЭК № 130</w:t>
            </w:r>
          </w:p>
          <w:p w:rsidR="003958AA" w:rsidRDefault="003958AA" w:rsidP="003958AA">
            <w:pPr>
              <w:autoSpaceDE w:val="0"/>
              <w:autoSpaceDN w:val="0"/>
              <w:ind w:firstLine="709"/>
              <w:rPr>
                <w:rFonts w:ascii="Times New Roman" w:eastAsia="Times New Roman" w:hAnsi="Times New Roman" w:cs="Times New Roman"/>
                <w:b/>
                <w:sz w:val="24"/>
                <w:szCs w:val="24"/>
                <w:highlight w:val="cyan"/>
                <w:lang w:eastAsia="ru-RU"/>
              </w:rPr>
            </w:pPr>
            <w:r>
              <w:rPr>
                <w:rFonts w:ascii="Times New Roman" w:eastAsia="Times New Roman" w:hAnsi="Times New Roman" w:cs="Times New Roman"/>
                <w:b/>
                <w:sz w:val="24"/>
                <w:szCs w:val="24"/>
                <w:highlight w:val="cyan"/>
                <w:lang w:eastAsia="ru-RU"/>
              </w:rPr>
              <w:t>Вопрос рассмотреть на РГ</w:t>
            </w:r>
          </w:p>
          <w:p w:rsidR="003958AA" w:rsidRPr="00AB3F8F" w:rsidRDefault="003958AA" w:rsidP="00983CEF">
            <w:pPr>
              <w:autoSpaceDE w:val="0"/>
              <w:autoSpaceDN w:val="0"/>
              <w:ind w:firstLine="709"/>
              <w:rPr>
                <w:rFonts w:ascii="Times New Roman" w:eastAsia="Times New Roman" w:hAnsi="Times New Roman" w:cs="Times New Roman"/>
                <w:spacing w:val="-8"/>
                <w:sz w:val="24"/>
                <w:szCs w:val="24"/>
                <w:highlight w:val="cyan"/>
                <w:lang w:eastAsia="ru-RU"/>
              </w:rPr>
            </w:pPr>
          </w:p>
        </w:tc>
      </w:tr>
      <w:tr w:rsidR="00D856C3" w:rsidRPr="004C23A6" w:rsidTr="004C23A6">
        <w:tc>
          <w:tcPr>
            <w:tcW w:w="846" w:type="dxa"/>
          </w:tcPr>
          <w:p w:rsidR="00D856C3" w:rsidRPr="008966D8" w:rsidRDefault="00D856C3" w:rsidP="004C23A6">
            <w:pPr>
              <w:pStyle w:val="a4"/>
              <w:numPr>
                <w:ilvl w:val="0"/>
                <w:numId w:val="5"/>
              </w:numPr>
              <w:jc w:val="center"/>
              <w:rPr>
                <w:rFonts w:ascii="Times New Roman" w:hAnsi="Times New Roman" w:cs="Times New Roman"/>
                <w:sz w:val="24"/>
                <w:szCs w:val="24"/>
                <w:highlight w:val="green"/>
              </w:rPr>
            </w:pPr>
          </w:p>
        </w:tc>
        <w:tc>
          <w:tcPr>
            <w:tcW w:w="1105" w:type="dxa"/>
          </w:tcPr>
          <w:p w:rsidR="00D856C3" w:rsidRPr="008966D8" w:rsidRDefault="00D856C3" w:rsidP="00D856C3">
            <w:pPr>
              <w:jc w:val="center"/>
              <w:rPr>
                <w:rFonts w:ascii="Times New Roman" w:eastAsia="Times New Roman" w:hAnsi="Times New Roman" w:cs="Times New Roman"/>
                <w:b/>
                <w:color w:val="1F497D" w:themeColor="text2"/>
                <w:spacing w:val="-8"/>
                <w:sz w:val="24"/>
                <w:szCs w:val="24"/>
                <w:highlight w:val="green"/>
                <w:lang w:eastAsia="ru-RU"/>
              </w:rPr>
            </w:pPr>
            <w:r w:rsidRPr="008966D8">
              <w:rPr>
                <w:rFonts w:ascii="Times New Roman" w:eastAsia="Times New Roman" w:hAnsi="Times New Roman" w:cs="Times New Roman"/>
                <w:b/>
                <w:color w:val="FF0000"/>
                <w:spacing w:val="-8"/>
                <w:sz w:val="24"/>
                <w:szCs w:val="24"/>
                <w:highlight w:val="green"/>
                <w:lang w:eastAsia="ru-RU"/>
              </w:rPr>
              <w:t>89</w:t>
            </w:r>
          </w:p>
        </w:tc>
        <w:tc>
          <w:tcPr>
            <w:tcW w:w="6946" w:type="dxa"/>
          </w:tcPr>
          <w:p w:rsidR="00D856C3" w:rsidRPr="008966D8" w:rsidRDefault="00D856C3" w:rsidP="00D856C3">
            <w:pPr>
              <w:ind w:firstLine="709"/>
              <w:jc w:val="both"/>
              <w:rPr>
                <w:rFonts w:ascii="Times New Roman" w:eastAsia="Times New Roman" w:hAnsi="Times New Roman" w:cs="Times New Roman"/>
                <w:b/>
                <w:spacing w:val="-8"/>
                <w:sz w:val="24"/>
                <w:szCs w:val="24"/>
                <w:highlight w:val="green"/>
                <w:lang w:eastAsia="ru-RU"/>
              </w:rPr>
            </w:pPr>
            <w:r w:rsidRPr="008966D8">
              <w:rPr>
                <w:rFonts w:ascii="Times New Roman" w:hAnsi="Times New Roman" w:cs="Times New Roman"/>
                <w:b/>
                <w:strike/>
                <w:sz w:val="24"/>
                <w:szCs w:val="24"/>
                <w:highlight w:val="green"/>
              </w:rPr>
              <w:t>в пункте 8 статьи 262 слово «санитарно-карантинному» заменить словом «санитарно-эпидемиологическому»;</w:t>
            </w:r>
          </w:p>
        </w:tc>
        <w:tc>
          <w:tcPr>
            <w:tcW w:w="6804" w:type="dxa"/>
          </w:tcPr>
          <w:p w:rsidR="00D856C3" w:rsidRPr="008966D8" w:rsidRDefault="00D856C3" w:rsidP="00D856C3">
            <w:pPr>
              <w:ind w:firstLine="709"/>
              <w:jc w:val="both"/>
              <w:rPr>
                <w:rFonts w:ascii="Times New Roman" w:hAnsi="Times New Roman" w:cs="Times New Roman"/>
                <w:b/>
                <w:color w:val="FF0000"/>
                <w:sz w:val="24"/>
                <w:szCs w:val="24"/>
                <w:highlight w:val="green"/>
              </w:rPr>
            </w:pPr>
            <w:r w:rsidRPr="008966D8">
              <w:rPr>
                <w:rFonts w:ascii="Times New Roman" w:hAnsi="Times New Roman" w:cs="Times New Roman"/>
                <w:b/>
                <w:color w:val="FF0000"/>
                <w:sz w:val="24"/>
                <w:szCs w:val="24"/>
                <w:highlight w:val="green"/>
              </w:rPr>
              <w:t>РФ</w:t>
            </w:r>
          </w:p>
          <w:p w:rsidR="00D856C3" w:rsidRPr="008966D8" w:rsidRDefault="00D856C3" w:rsidP="00D856C3">
            <w:pPr>
              <w:ind w:firstLine="709"/>
              <w:jc w:val="both"/>
              <w:rPr>
                <w:rFonts w:ascii="Times New Roman" w:hAnsi="Times New Roman" w:cs="Times New Roman"/>
                <w:sz w:val="24"/>
                <w:szCs w:val="24"/>
                <w:highlight w:val="green"/>
              </w:rPr>
            </w:pPr>
            <w:r w:rsidRPr="008966D8">
              <w:rPr>
                <w:rFonts w:ascii="Times New Roman" w:hAnsi="Times New Roman" w:cs="Times New Roman"/>
                <w:sz w:val="24"/>
                <w:szCs w:val="24"/>
                <w:highlight w:val="green"/>
              </w:rPr>
              <w:t>Согласно терминам и определениям, приведенным в Протоколе о применении санитарных, ветеринарно-санитарных и карантинных фитосанитарных мер (приложение № 12 к Договору о ЕАЭС от 29.05.2014) под государственным санитарно-эпидемиологическим надзором (контролем) понимается деятельность уполномоченных органов в области санитарно-эпидемиологического благополучия населения, направленная на предупреждение, обнаружение и пресечение нарушений обязательных требований, установленных ЕЭК и законодательством государств – членов ЕАЭС в области санитарно-эпидемиологического благополучия населения. При этом такая деятельность осуществляется как на таможенной границе ЕАЭС, так и на таможенной территории ЕАЭС в порядке, утверждаемом ЕЭК.</w:t>
            </w:r>
          </w:p>
          <w:p w:rsidR="00D856C3" w:rsidRPr="008966D8" w:rsidRDefault="00D856C3" w:rsidP="00D856C3">
            <w:pPr>
              <w:ind w:firstLine="709"/>
              <w:jc w:val="both"/>
              <w:rPr>
                <w:rFonts w:ascii="Times New Roman" w:hAnsi="Times New Roman" w:cs="Times New Roman"/>
                <w:sz w:val="24"/>
                <w:szCs w:val="24"/>
                <w:highlight w:val="green"/>
              </w:rPr>
            </w:pPr>
            <w:r w:rsidRPr="008966D8">
              <w:rPr>
                <w:rFonts w:ascii="Times New Roman" w:hAnsi="Times New Roman" w:cs="Times New Roman"/>
                <w:sz w:val="24"/>
                <w:szCs w:val="24"/>
                <w:highlight w:val="green"/>
              </w:rPr>
              <w:t xml:space="preserve">Санитарно-карантинный контроль является видом государственного санитарно-эпидемиологического надзора (контроля) в отношении лиц, транспортных средств и подконтрольной государственному санитарно-эпидемиологическому надзору (контролю) продукции (товаров) в пунктах пропуска через таможенную границу ЕАЭС, на межгосударственных передаточных </w:t>
            </w:r>
            <w:r w:rsidRPr="008966D8">
              <w:rPr>
                <w:rFonts w:ascii="Times New Roman" w:hAnsi="Times New Roman" w:cs="Times New Roman"/>
                <w:sz w:val="24"/>
                <w:szCs w:val="24"/>
                <w:highlight w:val="green"/>
              </w:rPr>
              <w:lastRenderedPageBreak/>
              <w:t>железнодорожных станциях или стыковых станциях в целях предотвращения ввоза потенциально опасной для здоровья человека продукции (товаров), завоза, возникновения и распространения инфекционных и массовых неинфекционных заболеваний (отравлений).</w:t>
            </w:r>
          </w:p>
          <w:p w:rsidR="00D856C3" w:rsidRPr="008966D8" w:rsidRDefault="00D856C3" w:rsidP="00D856C3">
            <w:pPr>
              <w:ind w:firstLine="709"/>
              <w:jc w:val="both"/>
              <w:rPr>
                <w:rFonts w:ascii="Times New Roman" w:hAnsi="Times New Roman" w:cs="Times New Roman"/>
                <w:sz w:val="24"/>
                <w:szCs w:val="24"/>
                <w:highlight w:val="green"/>
              </w:rPr>
            </w:pPr>
            <w:r w:rsidRPr="008966D8">
              <w:rPr>
                <w:rFonts w:ascii="Times New Roman" w:hAnsi="Times New Roman" w:cs="Times New Roman"/>
                <w:sz w:val="24"/>
                <w:szCs w:val="24"/>
                <w:highlight w:val="green"/>
              </w:rPr>
              <w:t>Кроме того, согласно Порядка проведения государственного санитарно-эпидемиологического надзора (контроля) на таможенной границе Евразийского экономического союза и на таможенной территории Евразийского экономического союза, утвержденного Решением Комиссии Таможенного союза от 28.05.2010 № 299 «О применении санитарных мер в Евразийском экономическом союзе», на таможенной границе осуществляется санитарно-карантинный контроль, в котором, в том числе, задействованы таможенные органы.</w:t>
            </w:r>
          </w:p>
          <w:p w:rsidR="00D856C3" w:rsidRPr="008966D8" w:rsidRDefault="00D856C3" w:rsidP="004C23A6">
            <w:pPr>
              <w:autoSpaceDE w:val="0"/>
              <w:autoSpaceDN w:val="0"/>
              <w:ind w:firstLine="709"/>
              <w:jc w:val="both"/>
              <w:rPr>
                <w:rFonts w:ascii="Times New Roman" w:hAnsi="Times New Roman" w:cs="Times New Roman"/>
                <w:sz w:val="24"/>
                <w:szCs w:val="24"/>
                <w:highlight w:val="green"/>
              </w:rPr>
            </w:pPr>
            <w:r w:rsidRPr="008966D8">
              <w:rPr>
                <w:rFonts w:ascii="Times New Roman" w:hAnsi="Times New Roman" w:cs="Times New Roman"/>
                <w:sz w:val="24"/>
                <w:szCs w:val="24"/>
                <w:highlight w:val="green"/>
              </w:rPr>
              <w:t>В связи с изложенным, в ТК ЕАЭС должен применяться термин</w:t>
            </w:r>
            <w:r w:rsidRPr="008966D8">
              <w:rPr>
                <w:rFonts w:ascii="Times New Roman" w:hAnsi="Times New Roman" w:cs="Times New Roman"/>
                <w:b/>
                <w:i/>
                <w:sz w:val="24"/>
                <w:szCs w:val="24"/>
                <w:highlight w:val="green"/>
              </w:rPr>
              <w:t xml:space="preserve"> </w:t>
            </w:r>
            <w:r w:rsidRPr="008966D8">
              <w:rPr>
                <w:rFonts w:ascii="Times New Roman" w:hAnsi="Times New Roman" w:cs="Times New Roman"/>
                <w:sz w:val="24"/>
                <w:szCs w:val="24"/>
                <w:highlight w:val="green"/>
              </w:rPr>
              <w:t>«санитарно-карантинный контроль».)</w:t>
            </w:r>
          </w:p>
          <w:p w:rsidR="00983CEF" w:rsidRPr="008966D8" w:rsidRDefault="00983CEF" w:rsidP="004C23A6">
            <w:pPr>
              <w:autoSpaceDE w:val="0"/>
              <w:autoSpaceDN w:val="0"/>
              <w:ind w:firstLine="709"/>
              <w:jc w:val="both"/>
              <w:rPr>
                <w:rFonts w:ascii="Times New Roman" w:hAnsi="Times New Roman" w:cs="Times New Roman"/>
                <w:sz w:val="24"/>
                <w:szCs w:val="24"/>
                <w:highlight w:val="green"/>
              </w:rPr>
            </w:pPr>
          </w:p>
          <w:p w:rsidR="00983CEF" w:rsidRPr="008966D8" w:rsidRDefault="00983CEF" w:rsidP="00983CEF">
            <w:pPr>
              <w:ind w:firstLine="709"/>
              <w:jc w:val="both"/>
              <w:rPr>
                <w:rFonts w:ascii="Times New Roman" w:hAnsi="Times New Roman" w:cs="Times New Roman"/>
                <w:b/>
                <w:sz w:val="24"/>
                <w:szCs w:val="24"/>
                <w:highlight w:val="green"/>
              </w:rPr>
            </w:pPr>
            <w:r w:rsidRPr="008966D8">
              <w:rPr>
                <w:rFonts w:ascii="Times New Roman" w:hAnsi="Times New Roman" w:cs="Times New Roman"/>
                <w:b/>
                <w:sz w:val="24"/>
                <w:szCs w:val="24"/>
                <w:highlight w:val="green"/>
              </w:rPr>
              <w:t>ЭГ 56</w:t>
            </w:r>
          </w:p>
          <w:p w:rsidR="00983CEF" w:rsidRPr="008966D8" w:rsidRDefault="00983CEF" w:rsidP="00983CEF">
            <w:pPr>
              <w:autoSpaceDE w:val="0"/>
              <w:autoSpaceDN w:val="0"/>
              <w:ind w:firstLine="709"/>
              <w:jc w:val="both"/>
              <w:rPr>
                <w:rFonts w:ascii="Times New Roman" w:eastAsia="Times New Roman" w:hAnsi="Times New Roman" w:cs="Times New Roman"/>
                <w:spacing w:val="-8"/>
                <w:sz w:val="24"/>
                <w:szCs w:val="24"/>
                <w:highlight w:val="green"/>
                <w:lang w:eastAsia="ru-RU"/>
              </w:rPr>
            </w:pPr>
            <w:r w:rsidRPr="008966D8">
              <w:rPr>
                <w:rFonts w:ascii="Times New Roman" w:hAnsi="Times New Roman" w:cs="Times New Roman"/>
                <w:b/>
                <w:sz w:val="24"/>
                <w:szCs w:val="24"/>
                <w:highlight w:val="green"/>
              </w:rPr>
              <w:t>Пока сохранить поправку из проекта Протокола, на очередном ВГС посмотреть, вступят ли поправки в Договор о Союзе в силу</w:t>
            </w:r>
          </w:p>
        </w:tc>
      </w:tr>
      <w:tr w:rsidR="00D856C3" w:rsidRPr="004C23A6" w:rsidTr="004C23A6">
        <w:tc>
          <w:tcPr>
            <w:tcW w:w="846" w:type="dxa"/>
          </w:tcPr>
          <w:p w:rsidR="00D856C3" w:rsidRPr="005D23F1" w:rsidRDefault="00D856C3" w:rsidP="004C23A6">
            <w:pPr>
              <w:pStyle w:val="a4"/>
              <w:numPr>
                <w:ilvl w:val="0"/>
                <w:numId w:val="5"/>
              </w:numPr>
              <w:jc w:val="center"/>
              <w:rPr>
                <w:rFonts w:ascii="Times New Roman" w:hAnsi="Times New Roman" w:cs="Times New Roman"/>
                <w:sz w:val="24"/>
                <w:szCs w:val="24"/>
                <w:highlight w:val="yellow"/>
              </w:rPr>
            </w:pPr>
          </w:p>
        </w:tc>
        <w:tc>
          <w:tcPr>
            <w:tcW w:w="1105" w:type="dxa"/>
          </w:tcPr>
          <w:p w:rsidR="00D856C3" w:rsidRPr="005D23F1" w:rsidRDefault="00D856C3" w:rsidP="00D856C3">
            <w:pPr>
              <w:jc w:val="center"/>
              <w:rPr>
                <w:rFonts w:ascii="Times New Roman" w:hAnsi="Times New Roman" w:cs="Times New Roman"/>
                <w:sz w:val="24"/>
                <w:szCs w:val="24"/>
                <w:highlight w:val="yellow"/>
              </w:rPr>
            </w:pPr>
            <w:r w:rsidRPr="005D23F1">
              <w:rPr>
                <w:rFonts w:ascii="Times New Roman" w:hAnsi="Times New Roman" w:cs="Times New Roman"/>
                <w:color w:val="1F497D" w:themeColor="text2"/>
                <w:sz w:val="24"/>
                <w:szCs w:val="24"/>
                <w:highlight w:val="yellow"/>
              </w:rPr>
              <w:t>97)</w:t>
            </w:r>
          </w:p>
        </w:tc>
        <w:tc>
          <w:tcPr>
            <w:tcW w:w="6946" w:type="dxa"/>
          </w:tcPr>
          <w:p w:rsidR="00D856C3" w:rsidRPr="005D23F1" w:rsidRDefault="00D856C3" w:rsidP="00D856C3">
            <w:pPr>
              <w:ind w:firstLine="709"/>
              <w:jc w:val="both"/>
              <w:rPr>
                <w:rFonts w:ascii="Times New Roman" w:eastAsia="Times New Roman" w:hAnsi="Times New Roman" w:cs="Times New Roman"/>
                <w:sz w:val="24"/>
                <w:szCs w:val="24"/>
                <w:highlight w:val="yellow"/>
                <w:lang w:eastAsia="ru-RU"/>
              </w:rPr>
            </w:pPr>
            <w:r w:rsidRPr="005D23F1">
              <w:rPr>
                <w:rFonts w:ascii="Times New Roman" w:eastAsia="Times New Roman" w:hAnsi="Times New Roman" w:cs="Times New Roman"/>
                <w:sz w:val="24"/>
                <w:szCs w:val="24"/>
                <w:highlight w:val="yellow"/>
                <w:lang w:eastAsia="ru-RU"/>
              </w:rPr>
              <w:t>«97) в статье 275:</w:t>
            </w:r>
          </w:p>
          <w:p w:rsidR="00D856C3" w:rsidRPr="005D23F1" w:rsidRDefault="00D856C3" w:rsidP="00D856C3">
            <w:pPr>
              <w:ind w:firstLine="709"/>
              <w:jc w:val="both"/>
              <w:rPr>
                <w:rFonts w:ascii="Times New Roman" w:eastAsia="Times New Roman" w:hAnsi="Times New Roman" w:cs="Times New Roman"/>
                <w:sz w:val="24"/>
                <w:szCs w:val="24"/>
                <w:highlight w:val="yellow"/>
                <w:lang w:eastAsia="ru-RU"/>
              </w:rPr>
            </w:pPr>
            <w:r w:rsidRPr="005D23F1">
              <w:rPr>
                <w:rFonts w:ascii="Times New Roman" w:eastAsia="Times New Roman" w:hAnsi="Times New Roman" w:cs="Times New Roman"/>
                <w:sz w:val="24"/>
                <w:szCs w:val="24"/>
                <w:highlight w:val="yellow"/>
                <w:lang w:eastAsia="ru-RU"/>
              </w:rPr>
              <w:t>в подпункте 2 пункта 4:</w:t>
            </w:r>
          </w:p>
          <w:p w:rsidR="00D856C3" w:rsidRPr="005D23F1" w:rsidRDefault="00D856C3" w:rsidP="00D856C3">
            <w:pPr>
              <w:ind w:firstLine="709"/>
              <w:jc w:val="both"/>
              <w:rPr>
                <w:rFonts w:ascii="Times New Roman" w:eastAsia="Times New Roman" w:hAnsi="Times New Roman" w:cs="Times New Roman"/>
                <w:sz w:val="24"/>
                <w:szCs w:val="24"/>
                <w:highlight w:val="yellow"/>
                <w:lang w:eastAsia="ru-RU"/>
              </w:rPr>
            </w:pPr>
            <w:r w:rsidRPr="005D23F1">
              <w:rPr>
                <w:rFonts w:ascii="Times New Roman" w:eastAsia="Times New Roman" w:hAnsi="Times New Roman" w:cs="Times New Roman"/>
                <w:sz w:val="24"/>
                <w:szCs w:val="24"/>
                <w:highlight w:val="yellow"/>
                <w:lang w:eastAsia="ru-RU"/>
              </w:rPr>
              <w:t>…</w:t>
            </w:r>
          </w:p>
          <w:p w:rsidR="00D856C3" w:rsidRPr="005D23F1" w:rsidRDefault="00D856C3" w:rsidP="00D856C3">
            <w:pPr>
              <w:ind w:firstLine="709"/>
              <w:jc w:val="both"/>
              <w:rPr>
                <w:rFonts w:ascii="Times New Roman" w:eastAsia="Times New Roman" w:hAnsi="Times New Roman" w:cs="Times New Roman"/>
                <w:sz w:val="24"/>
                <w:szCs w:val="24"/>
                <w:highlight w:val="yellow"/>
                <w:lang w:eastAsia="ru-RU"/>
              </w:rPr>
            </w:pPr>
            <w:r w:rsidRPr="005D23F1">
              <w:rPr>
                <w:rFonts w:ascii="Times New Roman" w:eastAsia="Times New Roman" w:hAnsi="Times New Roman" w:cs="Times New Roman"/>
                <w:sz w:val="24"/>
                <w:szCs w:val="24"/>
                <w:highlight w:val="yellow"/>
                <w:lang w:eastAsia="ru-RU"/>
              </w:rPr>
              <w:t>дополнить абзацем следующего содержания:</w:t>
            </w:r>
          </w:p>
          <w:p w:rsidR="00D856C3" w:rsidRPr="005D23F1" w:rsidRDefault="00D856C3" w:rsidP="00D856C3">
            <w:pPr>
              <w:ind w:firstLine="709"/>
              <w:jc w:val="both"/>
              <w:rPr>
                <w:rFonts w:ascii="Times New Roman" w:eastAsia="Times New Roman" w:hAnsi="Times New Roman" w:cs="Times New Roman"/>
                <w:sz w:val="24"/>
                <w:szCs w:val="24"/>
                <w:highlight w:val="yellow"/>
                <w:lang w:eastAsia="ru-RU"/>
              </w:rPr>
            </w:pPr>
            <w:r w:rsidRPr="005D23F1">
              <w:rPr>
                <w:rFonts w:ascii="Times New Roman" w:eastAsia="Times New Roman" w:hAnsi="Times New Roman" w:cs="Times New Roman"/>
                <w:sz w:val="24"/>
                <w:szCs w:val="24"/>
                <w:highlight w:val="yellow"/>
                <w:lang w:eastAsia="ru-RU"/>
              </w:rPr>
              <w:t xml:space="preserve">«передачи автомобильного транспортного средства, прицепа, полуприцепа (включая порожние), временно ввезенных в соответствии с подпунктом 3 пункта 7 статьи 272 настоящего Кодекса на железнодорожных транспортных средствах в связи с доставкой </w:t>
            </w:r>
            <w:r w:rsidRPr="005D23F1">
              <w:rPr>
                <w:rFonts w:ascii="Times New Roman" w:eastAsia="Times New Roman" w:hAnsi="Times New Roman" w:cs="Times New Roman"/>
                <w:b/>
                <w:strike/>
                <w:sz w:val="24"/>
                <w:szCs w:val="24"/>
                <w:highlight w:val="yellow"/>
                <w:lang w:eastAsia="ru-RU"/>
              </w:rPr>
              <w:t>в соответствии с договором перевозки</w:t>
            </w:r>
            <w:r w:rsidRPr="005D23F1">
              <w:rPr>
                <w:rFonts w:ascii="Times New Roman" w:eastAsia="Times New Roman" w:hAnsi="Times New Roman" w:cs="Times New Roman"/>
                <w:b/>
                <w:sz w:val="24"/>
                <w:szCs w:val="24"/>
                <w:highlight w:val="yellow"/>
                <w:lang w:eastAsia="ru-RU"/>
              </w:rPr>
              <w:t xml:space="preserve"> этих автомобильных транспортных средств, прицепов, полуприцепов,</w:t>
            </w:r>
            <w:r w:rsidRPr="005D23F1">
              <w:rPr>
                <w:rFonts w:ascii="Times New Roman" w:eastAsia="Times New Roman" w:hAnsi="Times New Roman" w:cs="Times New Roman"/>
                <w:sz w:val="24"/>
                <w:szCs w:val="24"/>
                <w:highlight w:val="yellow"/>
                <w:lang w:eastAsia="ru-RU"/>
              </w:rPr>
              <w:t xml:space="preserve"> находящихся в них товаров получателю на таможенной территории Союза или за пределами таможенной территории Союза </w:t>
            </w:r>
            <w:r w:rsidRPr="005D23F1">
              <w:rPr>
                <w:rFonts w:ascii="Times New Roman" w:eastAsia="Times New Roman" w:hAnsi="Times New Roman" w:cs="Times New Roman"/>
                <w:b/>
                <w:sz w:val="24"/>
                <w:szCs w:val="24"/>
                <w:highlight w:val="yellow"/>
                <w:lang w:eastAsia="ru-RU"/>
              </w:rPr>
              <w:t xml:space="preserve">в соответствии с договором перевозки, </w:t>
            </w:r>
            <w:r w:rsidRPr="005D23F1">
              <w:rPr>
                <w:rFonts w:ascii="Times New Roman" w:eastAsia="Times New Roman" w:hAnsi="Times New Roman" w:cs="Times New Roman"/>
                <w:b/>
                <w:sz w:val="24"/>
                <w:szCs w:val="24"/>
                <w:highlight w:val="yellow"/>
                <w:lang w:eastAsia="ru-RU"/>
              </w:rPr>
              <w:lastRenderedPageBreak/>
              <w:t>заключенным</w:t>
            </w:r>
            <w:r w:rsidRPr="005D23F1">
              <w:rPr>
                <w:rFonts w:ascii="Times New Roman" w:eastAsia="Times New Roman" w:hAnsi="Times New Roman" w:cs="Times New Roman"/>
                <w:sz w:val="24"/>
                <w:szCs w:val="24"/>
                <w:highlight w:val="yellow"/>
                <w:lang w:eastAsia="ru-RU"/>
              </w:rPr>
              <w:t xml:space="preserve"> между железнодорожным и автомобильным перевозчиками.»;</w:t>
            </w:r>
          </w:p>
          <w:p w:rsidR="00D856C3" w:rsidRPr="005D23F1" w:rsidRDefault="00D856C3" w:rsidP="00D856C3">
            <w:pPr>
              <w:ind w:firstLine="709"/>
              <w:jc w:val="both"/>
              <w:rPr>
                <w:rFonts w:ascii="Times New Roman" w:eastAsia="Times New Roman" w:hAnsi="Times New Roman" w:cs="Times New Roman"/>
                <w:sz w:val="24"/>
                <w:szCs w:val="24"/>
                <w:highlight w:val="yellow"/>
                <w:lang w:eastAsia="ru-RU"/>
              </w:rPr>
            </w:pPr>
            <w:r w:rsidRPr="005D23F1">
              <w:rPr>
                <w:rFonts w:ascii="Times New Roman" w:eastAsia="Times New Roman" w:hAnsi="Times New Roman" w:cs="Times New Roman"/>
                <w:sz w:val="24"/>
                <w:szCs w:val="24"/>
                <w:highlight w:val="yellow"/>
                <w:lang w:eastAsia="ru-RU"/>
              </w:rPr>
              <w:t>…</w:t>
            </w:r>
          </w:p>
          <w:p w:rsidR="00D856C3" w:rsidRPr="005D23F1" w:rsidRDefault="00D856C3" w:rsidP="00D856C3">
            <w:pPr>
              <w:ind w:firstLine="709"/>
              <w:jc w:val="both"/>
              <w:rPr>
                <w:rFonts w:ascii="Times New Roman" w:eastAsia="Times New Roman" w:hAnsi="Times New Roman" w:cs="Times New Roman"/>
                <w:sz w:val="24"/>
                <w:szCs w:val="24"/>
                <w:highlight w:val="yellow"/>
                <w:lang w:eastAsia="ru-RU"/>
              </w:rPr>
            </w:pPr>
          </w:p>
          <w:p w:rsidR="00D856C3" w:rsidRPr="005D23F1" w:rsidRDefault="00D856C3" w:rsidP="00D856C3">
            <w:pPr>
              <w:ind w:firstLine="709"/>
              <w:jc w:val="both"/>
              <w:rPr>
                <w:rFonts w:ascii="Times New Roman" w:eastAsia="Times New Roman" w:hAnsi="Times New Roman" w:cs="Times New Roman"/>
                <w:sz w:val="24"/>
                <w:szCs w:val="24"/>
                <w:highlight w:val="yellow"/>
                <w:lang w:eastAsia="ru-RU"/>
              </w:rPr>
            </w:pPr>
            <w:r w:rsidRPr="005D23F1">
              <w:rPr>
                <w:rFonts w:ascii="Times New Roman" w:eastAsia="Times New Roman" w:hAnsi="Times New Roman" w:cs="Times New Roman"/>
                <w:sz w:val="24"/>
                <w:szCs w:val="24"/>
                <w:highlight w:val="yellow"/>
                <w:lang w:eastAsia="ru-RU"/>
              </w:rPr>
              <w:t>в пункте 12:</w:t>
            </w:r>
          </w:p>
          <w:p w:rsidR="00D856C3" w:rsidRPr="005D23F1" w:rsidRDefault="00D856C3" w:rsidP="00D856C3">
            <w:pPr>
              <w:ind w:firstLine="709"/>
              <w:jc w:val="both"/>
              <w:rPr>
                <w:rFonts w:ascii="Times New Roman" w:eastAsia="Times New Roman" w:hAnsi="Times New Roman" w:cs="Times New Roman"/>
                <w:sz w:val="24"/>
                <w:szCs w:val="24"/>
                <w:highlight w:val="yellow"/>
                <w:lang w:eastAsia="ru-RU"/>
              </w:rPr>
            </w:pPr>
            <w:r w:rsidRPr="005D23F1">
              <w:rPr>
                <w:rFonts w:ascii="Times New Roman" w:eastAsia="Times New Roman" w:hAnsi="Times New Roman" w:cs="Times New Roman"/>
                <w:sz w:val="24"/>
                <w:szCs w:val="24"/>
                <w:highlight w:val="yellow"/>
                <w:lang w:eastAsia="ru-RU"/>
              </w:rPr>
              <w:t>…</w:t>
            </w:r>
          </w:p>
          <w:p w:rsidR="00D856C3" w:rsidRPr="005D23F1" w:rsidRDefault="00D856C3" w:rsidP="00D856C3">
            <w:pPr>
              <w:ind w:firstLine="709"/>
              <w:jc w:val="both"/>
              <w:rPr>
                <w:rFonts w:ascii="Times New Roman" w:eastAsia="Times New Roman" w:hAnsi="Times New Roman" w:cs="Times New Roman"/>
                <w:sz w:val="24"/>
                <w:szCs w:val="24"/>
                <w:highlight w:val="yellow"/>
                <w:lang w:eastAsia="ru-RU"/>
              </w:rPr>
            </w:pPr>
            <w:r w:rsidRPr="005D23F1">
              <w:rPr>
                <w:rFonts w:ascii="Times New Roman" w:eastAsia="Times New Roman" w:hAnsi="Times New Roman" w:cs="Times New Roman"/>
                <w:sz w:val="24"/>
                <w:szCs w:val="24"/>
                <w:highlight w:val="yellow"/>
                <w:lang w:eastAsia="ru-RU"/>
              </w:rPr>
              <w:t>дополнить абзацем следующего содержания:</w:t>
            </w:r>
          </w:p>
          <w:p w:rsidR="00D856C3" w:rsidRPr="005D23F1" w:rsidRDefault="00D856C3" w:rsidP="00D856C3">
            <w:pPr>
              <w:ind w:firstLine="709"/>
              <w:jc w:val="both"/>
              <w:rPr>
                <w:rFonts w:ascii="Times New Roman" w:eastAsia="Times New Roman" w:hAnsi="Times New Roman" w:cs="Times New Roman"/>
                <w:sz w:val="24"/>
                <w:szCs w:val="24"/>
                <w:highlight w:val="yellow"/>
                <w:lang w:eastAsia="ru-RU"/>
              </w:rPr>
            </w:pPr>
            <w:r w:rsidRPr="005D23F1">
              <w:rPr>
                <w:rFonts w:ascii="Times New Roman" w:eastAsia="Times New Roman" w:hAnsi="Times New Roman" w:cs="Times New Roman"/>
                <w:sz w:val="24"/>
                <w:szCs w:val="24"/>
                <w:highlight w:val="yellow"/>
                <w:lang w:eastAsia="ru-RU"/>
              </w:rPr>
              <w:t>«Железнодорожный перевозчик не несет ответственность за несоблюдение положений пункта 3 статьи 273 и пункта 4 статьи 274 настоящего Кодекса, если такие положения были нарушены иным перевозчиком</w:t>
            </w:r>
            <w:r w:rsidRPr="005D23F1">
              <w:rPr>
                <w:rFonts w:ascii="Times New Roman" w:eastAsia="Times New Roman" w:hAnsi="Times New Roman" w:cs="Times New Roman"/>
                <w:b/>
                <w:sz w:val="24"/>
                <w:szCs w:val="24"/>
                <w:highlight w:val="yellow"/>
                <w:lang w:eastAsia="ru-RU"/>
              </w:rPr>
              <w:t>, получателем</w:t>
            </w:r>
            <w:r w:rsidRPr="005D23F1">
              <w:rPr>
                <w:rFonts w:ascii="Times New Roman" w:eastAsia="Times New Roman" w:hAnsi="Times New Roman" w:cs="Times New Roman"/>
                <w:sz w:val="24"/>
                <w:szCs w:val="24"/>
                <w:highlight w:val="yellow"/>
                <w:lang w:eastAsia="ru-RU"/>
              </w:rPr>
              <w:t xml:space="preserve"> до принятия им для обратного вывоза с таможенной территории Союза временно ввезенных транспортных средств международной перевозки.»;</w:t>
            </w:r>
          </w:p>
          <w:p w:rsidR="00D856C3" w:rsidRPr="005D23F1" w:rsidRDefault="00D856C3" w:rsidP="00D856C3">
            <w:pPr>
              <w:ind w:firstLine="709"/>
              <w:jc w:val="both"/>
              <w:rPr>
                <w:rFonts w:ascii="Times New Roman" w:eastAsia="Times New Roman" w:hAnsi="Times New Roman" w:cs="Times New Roman"/>
                <w:sz w:val="24"/>
                <w:szCs w:val="24"/>
                <w:highlight w:val="yellow"/>
                <w:lang w:eastAsia="ru-RU"/>
              </w:rPr>
            </w:pPr>
            <w:r w:rsidRPr="005D23F1">
              <w:rPr>
                <w:rFonts w:ascii="Times New Roman" w:eastAsia="Times New Roman" w:hAnsi="Times New Roman" w:cs="Times New Roman"/>
                <w:sz w:val="24"/>
                <w:szCs w:val="24"/>
                <w:highlight w:val="yellow"/>
                <w:lang w:eastAsia="ru-RU"/>
              </w:rPr>
              <w:t>…».</w:t>
            </w:r>
          </w:p>
          <w:p w:rsidR="00D856C3" w:rsidRPr="005D23F1" w:rsidRDefault="00D856C3" w:rsidP="00D856C3">
            <w:pPr>
              <w:ind w:firstLine="709"/>
              <w:jc w:val="both"/>
              <w:rPr>
                <w:rFonts w:ascii="Times New Roman" w:eastAsia="Times New Roman" w:hAnsi="Times New Roman" w:cs="Times New Roman"/>
                <w:sz w:val="24"/>
                <w:szCs w:val="24"/>
                <w:highlight w:val="yellow"/>
                <w:lang w:eastAsia="ru-RU"/>
              </w:rPr>
            </w:pPr>
          </w:p>
        </w:tc>
        <w:tc>
          <w:tcPr>
            <w:tcW w:w="6804" w:type="dxa"/>
          </w:tcPr>
          <w:p w:rsidR="00D856C3" w:rsidRPr="005D23F1" w:rsidRDefault="00D856C3" w:rsidP="00D856C3">
            <w:pPr>
              <w:ind w:firstLine="709"/>
              <w:jc w:val="both"/>
              <w:rPr>
                <w:rFonts w:ascii="Times New Roman" w:eastAsia="Times New Roman" w:hAnsi="Times New Roman" w:cs="Times New Roman"/>
                <w:b/>
                <w:color w:val="0070C0"/>
                <w:sz w:val="24"/>
                <w:szCs w:val="24"/>
                <w:highlight w:val="yellow"/>
                <w:lang w:eastAsia="ru-RU"/>
              </w:rPr>
            </w:pPr>
            <w:r w:rsidRPr="005D23F1">
              <w:rPr>
                <w:rFonts w:ascii="Times New Roman" w:eastAsia="Times New Roman" w:hAnsi="Times New Roman" w:cs="Times New Roman"/>
                <w:b/>
                <w:color w:val="0070C0"/>
                <w:sz w:val="24"/>
                <w:szCs w:val="24"/>
                <w:highlight w:val="yellow"/>
                <w:lang w:eastAsia="ru-RU"/>
              </w:rPr>
              <w:lastRenderedPageBreak/>
              <w:t>РБ</w:t>
            </w:r>
          </w:p>
          <w:p w:rsidR="00D856C3" w:rsidRPr="005D23F1" w:rsidRDefault="00D856C3" w:rsidP="00D856C3">
            <w:pPr>
              <w:ind w:firstLine="709"/>
              <w:jc w:val="both"/>
              <w:rPr>
                <w:rFonts w:ascii="Times New Roman" w:eastAsia="Times New Roman" w:hAnsi="Times New Roman" w:cs="Times New Roman"/>
                <w:sz w:val="24"/>
                <w:szCs w:val="24"/>
                <w:highlight w:val="yellow"/>
                <w:lang w:eastAsia="ru-RU"/>
              </w:rPr>
            </w:pPr>
            <w:r w:rsidRPr="005D23F1">
              <w:rPr>
                <w:rFonts w:ascii="Times New Roman" w:eastAsia="Times New Roman" w:hAnsi="Times New Roman" w:cs="Times New Roman"/>
                <w:sz w:val="24"/>
                <w:szCs w:val="24"/>
                <w:highlight w:val="yellow"/>
                <w:lang w:eastAsia="ru-RU"/>
              </w:rPr>
              <w:t>В целях однозначного толкования предложенной нормы о дополнении подпункта 2 пункта 4 статьи 275 ТК ЕАЭС новым абзацем, предлагается в этот новый абзац внести поправки.</w:t>
            </w:r>
          </w:p>
          <w:p w:rsidR="00D856C3" w:rsidRPr="005D23F1" w:rsidRDefault="00D856C3" w:rsidP="00D856C3">
            <w:pPr>
              <w:ind w:firstLine="709"/>
              <w:jc w:val="both"/>
              <w:rPr>
                <w:rFonts w:ascii="Times New Roman" w:eastAsia="Times New Roman" w:hAnsi="Times New Roman" w:cs="Times New Roman"/>
                <w:i/>
                <w:sz w:val="24"/>
                <w:szCs w:val="24"/>
                <w:highlight w:val="yellow"/>
                <w:lang w:eastAsia="ru-RU"/>
              </w:rPr>
            </w:pPr>
            <w:r w:rsidRPr="005D23F1">
              <w:rPr>
                <w:rFonts w:ascii="Times New Roman" w:eastAsia="Times New Roman" w:hAnsi="Times New Roman" w:cs="Times New Roman"/>
                <w:i/>
                <w:sz w:val="24"/>
                <w:szCs w:val="24"/>
                <w:highlight w:val="yellow"/>
                <w:lang w:eastAsia="ru-RU"/>
              </w:rPr>
              <w:t>(предложение Министерства транспорта и коммуникаций Республики Беларусь)</w:t>
            </w:r>
          </w:p>
          <w:p w:rsidR="00D856C3" w:rsidRPr="005D23F1" w:rsidRDefault="00D856C3" w:rsidP="00D856C3">
            <w:pPr>
              <w:ind w:firstLine="709"/>
              <w:jc w:val="both"/>
              <w:rPr>
                <w:rFonts w:ascii="Times New Roman" w:eastAsia="Times New Roman" w:hAnsi="Times New Roman" w:cs="Times New Roman"/>
                <w:sz w:val="24"/>
                <w:szCs w:val="24"/>
                <w:highlight w:val="yellow"/>
                <w:lang w:eastAsia="ru-RU"/>
              </w:rPr>
            </w:pPr>
          </w:p>
          <w:p w:rsidR="00D856C3" w:rsidRPr="005D23F1" w:rsidRDefault="000714ED" w:rsidP="00D856C3">
            <w:pPr>
              <w:ind w:firstLine="709"/>
              <w:jc w:val="both"/>
              <w:rPr>
                <w:rFonts w:ascii="Times New Roman" w:eastAsia="Times New Roman" w:hAnsi="Times New Roman" w:cs="Times New Roman"/>
                <w:b/>
                <w:sz w:val="24"/>
                <w:szCs w:val="24"/>
                <w:highlight w:val="yellow"/>
                <w:lang w:eastAsia="ru-RU"/>
              </w:rPr>
            </w:pPr>
            <w:r w:rsidRPr="005D23F1">
              <w:rPr>
                <w:rFonts w:ascii="Times New Roman" w:eastAsia="Times New Roman" w:hAnsi="Times New Roman" w:cs="Times New Roman"/>
                <w:b/>
                <w:sz w:val="24"/>
                <w:szCs w:val="24"/>
                <w:highlight w:val="yellow"/>
                <w:lang w:eastAsia="ru-RU"/>
              </w:rPr>
              <w:t>ЭГ 56</w:t>
            </w:r>
          </w:p>
          <w:p w:rsidR="007B6EA2" w:rsidRPr="005D23F1" w:rsidRDefault="007B6EA2" w:rsidP="007B6EA2">
            <w:pPr>
              <w:ind w:firstLine="709"/>
              <w:jc w:val="both"/>
              <w:rPr>
                <w:rFonts w:ascii="Times New Roman" w:eastAsia="Times New Roman" w:hAnsi="Times New Roman" w:cs="Times New Roman"/>
                <w:b/>
                <w:sz w:val="24"/>
                <w:szCs w:val="24"/>
                <w:highlight w:val="yellow"/>
                <w:lang w:eastAsia="ru-RU"/>
              </w:rPr>
            </w:pPr>
            <w:r w:rsidRPr="005D23F1">
              <w:rPr>
                <w:rFonts w:ascii="Times New Roman" w:eastAsia="Times New Roman" w:hAnsi="Times New Roman" w:cs="Times New Roman"/>
                <w:b/>
                <w:sz w:val="24"/>
                <w:szCs w:val="24"/>
                <w:highlight w:val="yellow"/>
                <w:lang w:eastAsia="ru-RU"/>
              </w:rPr>
              <w:t>РА, РК, КР, РФ- поддерживают</w:t>
            </w:r>
          </w:p>
          <w:p w:rsidR="00D856C3" w:rsidRPr="005D23F1" w:rsidRDefault="00D856C3" w:rsidP="00D856C3">
            <w:pPr>
              <w:ind w:firstLine="709"/>
              <w:jc w:val="both"/>
              <w:rPr>
                <w:rFonts w:ascii="Times New Roman" w:eastAsia="Times New Roman" w:hAnsi="Times New Roman" w:cs="Times New Roman"/>
                <w:b/>
                <w:sz w:val="24"/>
                <w:szCs w:val="24"/>
                <w:highlight w:val="yellow"/>
                <w:lang w:eastAsia="ru-RU"/>
              </w:rPr>
            </w:pPr>
          </w:p>
          <w:p w:rsidR="007B6EA2" w:rsidRPr="005D23F1" w:rsidRDefault="007B6EA2" w:rsidP="007B6EA2">
            <w:pPr>
              <w:ind w:firstLine="709"/>
              <w:jc w:val="both"/>
              <w:rPr>
                <w:rFonts w:ascii="Times New Roman" w:eastAsia="Times New Roman" w:hAnsi="Times New Roman" w:cs="Times New Roman"/>
                <w:b/>
                <w:sz w:val="24"/>
                <w:szCs w:val="24"/>
                <w:highlight w:val="yellow"/>
                <w:lang w:eastAsia="ru-RU"/>
              </w:rPr>
            </w:pPr>
            <w:r w:rsidRPr="005D23F1">
              <w:rPr>
                <w:rFonts w:ascii="Times New Roman" w:eastAsia="Times New Roman" w:hAnsi="Times New Roman" w:cs="Times New Roman"/>
                <w:b/>
                <w:sz w:val="24"/>
                <w:szCs w:val="24"/>
                <w:highlight w:val="yellow"/>
                <w:lang w:eastAsia="ru-RU"/>
              </w:rPr>
              <w:t xml:space="preserve">С учетом согласованной редакции предложить РБ рассмотреть редакцию, изложенную в подпункте 3 пункта 7 </w:t>
            </w:r>
            <w:r w:rsidRPr="005D23F1">
              <w:rPr>
                <w:rFonts w:ascii="Times New Roman" w:eastAsia="Times New Roman" w:hAnsi="Times New Roman" w:cs="Times New Roman"/>
                <w:b/>
                <w:sz w:val="24"/>
                <w:szCs w:val="24"/>
                <w:highlight w:val="yellow"/>
                <w:lang w:eastAsia="ru-RU"/>
              </w:rPr>
              <w:lastRenderedPageBreak/>
              <w:t>статьи 272.</w:t>
            </w:r>
          </w:p>
          <w:p w:rsidR="007B6EA2" w:rsidRPr="005D23F1" w:rsidRDefault="007B6EA2" w:rsidP="007B6EA2">
            <w:pPr>
              <w:ind w:firstLine="709"/>
              <w:jc w:val="both"/>
              <w:rPr>
                <w:rFonts w:ascii="Times New Roman" w:eastAsia="Times New Roman" w:hAnsi="Times New Roman" w:cs="Times New Roman"/>
                <w:b/>
                <w:sz w:val="24"/>
                <w:szCs w:val="24"/>
                <w:highlight w:val="yellow"/>
                <w:lang w:eastAsia="ru-RU"/>
              </w:rPr>
            </w:pPr>
            <w:r w:rsidRPr="005D23F1">
              <w:rPr>
                <w:rFonts w:ascii="Times New Roman" w:eastAsia="Times New Roman" w:hAnsi="Times New Roman" w:cs="Times New Roman"/>
                <w:b/>
                <w:sz w:val="24"/>
                <w:szCs w:val="24"/>
                <w:highlight w:val="yellow"/>
                <w:lang w:eastAsia="ru-RU"/>
              </w:rPr>
              <w:t xml:space="preserve">Вернуться к обсуждению на ЭГ </w:t>
            </w:r>
            <w:r w:rsidR="005D23F1" w:rsidRPr="005D23F1">
              <w:rPr>
                <w:rFonts w:ascii="Times New Roman" w:eastAsia="Times New Roman" w:hAnsi="Times New Roman" w:cs="Times New Roman"/>
                <w:b/>
                <w:sz w:val="24"/>
                <w:szCs w:val="24"/>
                <w:highlight w:val="yellow"/>
                <w:lang w:eastAsia="ru-RU"/>
              </w:rPr>
              <w:t>в январе 2024 года</w:t>
            </w:r>
          </w:p>
          <w:p w:rsidR="00D856C3" w:rsidRPr="005D23F1" w:rsidRDefault="00D856C3" w:rsidP="00D856C3">
            <w:pPr>
              <w:ind w:firstLine="709"/>
              <w:jc w:val="both"/>
              <w:rPr>
                <w:rFonts w:ascii="Times New Roman" w:eastAsia="Times New Roman" w:hAnsi="Times New Roman" w:cs="Times New Roman"/>
                <w:sz w:val="24"/>
                <w:szCs w:val="24"/>
                <w:highlight w:val="yellow"/>
                <w:lang w:eastAsia="ru-RU"/>
              </w:rPr>
            </w:pPr>
          </w:p>
          <w:p w:rsidR="00D856C3" w:rsidRPr="005D23F1" w:rsidRDefault="00D856C3" w:rsidP="00D856C3">
            <w:pPr>
              <w:ind w:firstLine="709"/>
              <w:jc w:val="both"/>
              <w:rPr>
                <w:rFonts w:ascii="Times New Roman" w:eastAsia="Times New Roman" w:hAnsi="Times New Roman" w:cs="Times New Roman"/>
                <w:sz w:val="24"/>
                <w:szCs w:val="24"/>
                <w:highlight w:val="yellow"/>
                <w:lang w:eastAsia="ru-RU"/>
              </w:rPr>
            </w:pPr>
          </w:p>
          <w:p w:rsidR="00D856C3" w:rsidRPr="005D23F1" w:rsidRDefault="00D856C3" w:rsidP="00D856C3">
            <w:pPr>
              <w:ind w:firstLine="709"/>
              <w:jc w:val="both"/>
              <w:rPr>
                <w:rFonts w:ascii="Times New Roman" w:eastAsia="Times New Roman" w:hAnsi="Times New Roman" w:cs="Times New Roman"/>
                <w:sz w:val="24"/>
                <w:szCs w:val="24"/>
                <w:highlight w:val="yellow"/>
                <w:lang w:eastAsia="ru-RU"/>
              </w:rPr>
            </w:pPr>
          </w:p>
          <w:p w:rsidR="00D856C3" w:rsidRPr="005D23F1" w:rsidRDefault="00D856C3" w:rsidP="00D856C3">
            <w:pPr>
              <w:ind w:firstLine="709"/>
              <w:jc w:val="both"/>
              <w:rPr>
                <w:rFonts w:ascii="Times New Roman" w:eastAsia="Times New Roman" w:hAnsi="Times New Roman" w:cs="Times New Roman"/>
                <w:sz w:val="24"/>
                <w:szCs w:val="24"/>
                <w:highlight w:val="yellow"/>
                <w:lang w:eastAsia="ru-RU"/>
              </w:rPr>
            </w:pPr>
            <w:r w:rsidRPr="005D23F1">
              <w:rPr>
                <w:rFonts w:ascii="Times New Roman" w:eastAsia="Times New Roman" w:hAnsi="Times New Roman" w:cs="Times New Roman"/>
                <w:sz w:val="24"/>
                <w:szCs w:val="24"/>
                <w:highlight w:val="yellow"/>
                <w:lang w:eastAsia="ru-RU"/>
              </w:rPr>
              <w:t>Новый абзац пункта 12 статьи 275 ТК ЕАЭС после слов «если такие положения были нарушены иным перевозчиком» предлагается дополнить знаком и словом «, получателем».</w:t>
            </w:r>
          </w:p>
          <w:p w:rsidR="00D856C3" w:rsidRPr="005D23F1" w:rsidRDefault="00D856C3" w:rsidP="00D856C3">
            <w:pPr>
              <w:ind w:firstLine="709"/>
              <w:jc w:val="both"/>
              <w:rPr>
                <w:rFonts w:ascii="Times New Roman" w:eastAsia="Times New Roman" w:hAnsi="Times New Roman" w:cs="Times New Roman"/>
                <w:b/>
                <w:sz w:val="24"/>
                <w:szCs w:val="24"/>
                <w:highlight w:val="yellow"/>
                <w:lang w:eastAsia="ru-RU"/>
              </w:rPr>
            </w:pPr>
            <w:r w:rsidRPr="005D23F1">
              <w:rPr>
                <w:rFonts w:ascii="Times New Roman" w:eastAsia="Times New Roman" w:hAnsi="Times New Roman" w:cs="Times New Roman"/>
                <w:b/>
                <w:sz w:val="24"/>
                <w:szCs w:val="24"/>
                <w:highlight w:val="yellow"/>
                <w:lang w:eastAsia="ru-RU"/>
              </w:rPr>
              <w:t>Обоснование.</w:t>
            </w:r>
          </w:p>
          <w:p w:rsidR="00D856C3" w:rsidRPr="005D23F1" w:rsidRDefault="00D856C3" w:rsidP="00D856C3">
            <w:pPr>
              <w:ind w:firstLine="709"/>
              <w:jc w:val="both"/>
              <w:rPr>
                <w:rFonts w:ascii="Times New Roman" w:eastAsia="Times New Roman" w:hAnsi="Times New Roman" w:cs="Times New Roman"/>
                <w:sz w:val="24"/>
                <w:szCs w:val="24"/>
                <w:highlight w:val="yellow"/>
                <w:lang w:eastAsia="ru-RU"/>
              </w:rPr>
            </w:pPr>
            <w:r w:rsidRPr="005D23F1">
              <w:rPr>
                <w:rFonts w:ascii="Times New Roman" w:eastAsia="Times New Roman" w:hAnsi="Times New Roman" w:cs="Times New Roman"/>
                <w:sz w:val="24"/>
                <w:szCs w:val="24"/>
                <w:highlight w:val="yellow"/>
                <w:lang w:eastAsia="ru-RU"/>
              </w:rPr>
              <w:t>В случае если получателем, принявшим от железнодорожного перевозчика транспортное средство международной перевозки (далее – ТСМП), нарушены сроки временного ввоза ТСМП, установленные ТК ЕАЭС, железнодорожный перевозчик, принимающий от него такое ТСМП для обратного вывоза, также не может нести ответственность за несоблюдение положений пункта 3 статьи 273 и пункта 4 статьи 274 ТК ЕАЭС.</w:t>
            </w:r>
          </w:p>
          <w:p w:rsidR="00D856C3" w:rsidRPr="005D23F1" w:rsidRDefault="00D856C3" w:rsidP="004C23A6">
            <w:pPr>
              <w:ind w:firstLine="709"/>
              <w:jc w:val="both"/>
              <w:rPr>
                <w:rFonts w:ascii="Times New Roman" w:eastAsia="Times New Roman" w:hAnsi="Times New Roman" w:cs="Times New Roman"/>
                <w:i/>
                <w:sz w:val="24"/>
                <w:szCs w:val="24"/>
                <w:highlight w:val="yellow"/>
                <w:lang w:eastAsia="ru-RU"/>
              </w:rPr>
            </w:pPr>
            <w:r w:rsidRPr="005D23F1">
              <w:rPr>
                <w:rFonts w:ascii="Times New Roman" w:eastAsia="Times New Roman" w:hAnsi="Times New Roman" w:cs="Times New Roman"/>
                <w:i/>
                <w:sz w:val="24"/>
                <w:szCs w:val="24"/>
                <w:highlight w:val="yellow"/>
                <w:lang w:eastAsia="ru-RU"/>
              </w:rPr>
              <w:t>(предложение Министерства транспорта и коммуникаций  Республики Беларусь)</w:t>
            </w:r>
          </w:p>
          <w:p w:rsidR="00605E3D" w:rsidRPr="005D23F1" w:rsidRDefault="00605E3D" w:rsidP="00605E3D">
            <w:pPr>
              <w:ind w:firstLine="709"/>
              <w:jc w:val="both"/>
              <w:rPr>
                <w:rFonts w:ascii="Times New Roman" w:eastAsia="Times New Roman" w:hAnsi="Times New Roman" w:cs="Times New Roman"/>
                <w:b/>
                <w:sz w:val="24"/>
                <w:szCs w:val="24"/>
                <w:highlight w:val="yellow"/>
                <w:lang w:eastAsia="ru-RU"/>
              </w:rPr>
            </w:pPr>
            <w:r w:rsidRPr="005D23F1">
              <w:rPr>
                <w:rFonts w:ascii="Times New Roman" w:eastAsia="Times New Roman" w:hAnsi="Times New Roman" w:cs="Times New Roman"/>
                <w:b/>
                <w:sz w:val="24"/>
                <w:szCs w:val="24"/>
                <w:highlight w:val="yellow"/>
                <w:lang w:eastAsia="ru-RU"/>
              </w:rPr>
              <w:t>ЭГ 56</w:t>
            </w:r>
          </w:p>
          <w:p w:rsidR="00605E3D" w:rsidRPr="005D23F1" w:rsidRDefault="00605E3D" w:rsidP="00605E3D">
            <w:pPr>
              <w:ind w:firstLine="709"/>
              <w:jc w:val="both"/>
              <w:rPr>
                <w:rFonts w:ascii="Times New Roman" w:eastAsia="Times New Roman" w:hAnsi="Times New Roman" w:cs="Times New Roman"/>
                <w:b/>
                <w:sz w:val="24"/>
                <w:szCs w:val="24"/>
                <w:highlight w:val="yellow"/>
                <w:lang w:eastAsia="ru-RU"/>
              </w:rPr>
            </w:pPr>
            <w:r w:rsidRPr="005D23F1">
              <w:rPr>
                <w:rFonts w:ascii="Times New Roman" w:eastAsia="Times New Roman" w:hAnsi="Times New Roman" w:cs="Times New Roman"/>
                <w:b/>
                <w:sz w:val="24"/>
                <w:szCs w:val="24"/>
                <w:highlight w:val="yellow"/>
                <w:lang w:eastAsia="ru-RU"/>
              </w:rPr>
              <w:t>РА, РК, КР, РФ- поддерживают</w:t>
            </w:r>
          </w:p>
          <w:p w:rsidR="007B6EA2" w:rsidRPr="005D23F1" w:rsidRDefault="007B6EA2" w:rsidP="007B6EA2">
            <w:pPr>
              <w:ind w:firstLine="709"/>
              <w:jc w:val="both"/>
              <w:rPr>
                <w:rFonts w:ascii="Times New Roman" w:eastAsia="Times New Roman" w:hAnsi="Times New Roman" w:cs="Times New Roman"/>
                <w:sz w:val="24"/>
                <w:szCs w:val="24"/>
                <w:highlight w:val="yellow"/>
                <w:lang w:eastAsia="ru-RU"/>
              </w:rPr>
            </w:pPr>
          </w:p>
        </w:tc>
      </w:tr>
      <w:tr w:rsidR="00D856C3" w:rsidRPr="004C23A6" w:rsidTr="004C23A6">
        <w:tc>
          <w:tcPr>
            <w:tcW w:w="846" w:type="dxa"/>
          </w:tcPr>
          <w:p w:rsidR="00D856C3" w:rsidRPr="00CE3B86" w:rsidRDefault="00D856C3" w:rsidP="004C23A6">
            <w:pPr>
              <w:pStyle w:val="a4"/>
              <w:numPr>
                <w:ilvl w:val="0"/>
                <w:numId w:val="5"/>
              </w:numPr>
              <w:jc w:val="center"/>
              <w:rPr>
                <w:rFonts w:ascii="Times New Roman" w:hAnsi="Times New Roman" w:cs="Times New Roman"/>
                <w:sz w:val="24"/>
                <w:szCs w:val="24"/>
                <w:highlight w:val="yellow"/>
              </w:rPr>
            </w:pPr>
          </w:p>
        </w:tc>
        <w:tc>
          <w:tcPr>
            <w:tcW w:w="1105" w:type="dxa"/>
          </w:tcPr>
          <w:p w:rsidR="00D856C3" w:rsidRPr="00CE3B86" w:rsidRDefault="00D856C3" w:rsidP="00D856C3">
            <w:pPr>
              <w:jc w:val="center"/>
              <w:rPr>
                <w:rFonts w:ascii="Times New Roman" w:hAnsi="Times New Roman" w:cs="Times New Roman"/>
                <w:b/>
                <w:color w:val="1F497D" w:themeColor="text2"/>
                <w:sz w:val="24"/>
                <w:szCs w:val="24"/>
                <w:highlight w:val="yellow"/>
              </w:rPr>
            </w:pPr>
            <w:r w:rsidRPr="00CE3B86">
              <w:rPr>
                <w:rFonts w:ascii="Times New Roman" w:hAnsi="Times New Roman" w:cs="Times New Roman"/>
                <w:b/>
                <w:color w:val="FF0000"/>
                <w:sz w:val="24"/>
                <w:szCs w:val="24"/>
                <w:highlight w:val="yellow"/>
              </w:rPr>
              <w:t>97</w:t>
            </w:r>
          </w:p>
        </w:tc>
        <w:tc>
          <w:tcPr>
            <w:tcW w:w="6946" w:type="dxa"/>
          </w:tcPr>
          <w:p w:rsidR="001F0E1C" w:rsidRDefault="001F0E1C" w:rsidP="001F0E1C">
            <w:pPr>
              <w:autoSpaceDE w:val="0"/>
              <w:autoSpaceDN w:val="0"/>
              <w:adjustRightInd w:val="0"/>
              <w:ind w:firstLine="540"/>
              <w:jc w:val="both"/>
              <w:outlineLvl w:val="0"/>
              <w:rPr>
                <w:rFonts w:ascii="Times New Roman" w:hAnsi="Times New Roman" w:cs="Times New Roman"/>
                <w:b/>
                <w:bCs/>
                <w:sz w:val="24"/>
                <w:szCs w:val="24"/>
              </w:rPr>
            </w:pPr>
            <w:r>
              <w:rPr>
                <w:rFonts w:ascii="Times New Roman" w:hAnsi="Times New Roman" w:cs="Times New Roman"/>
                <w:b/>
                <w:bCs/>
                <w:sz w:val="24"/>
                <w:szCs w:val="24"/>
              </w:rPr>
              <w:t>Статья 275</w:t>
            </w:r>
          </w:p>
          <w:p w:rsidR="001F0E1C" w:rsidRPr="006B7566" w:rsidRDefault="001F0E1C" w:rsidP="001F0E1C">
            <w:pPr>
              <w:autoSpaceDE w:val="0"/>
              <w:autoSpaceDN w:val="0"/>
              <w:adjustRightInd w:val="0"/>
              <w:ind w:firstLine="540"/>
              <w:jc w:val="both"/>
              <w:outlineLvl w:val="0"/>
              <w:rPr>
                <w:rFonts w:ascii="Times New Roman" w:hAnsi="Times New Roman" w:cs="Times New Roman"/>
                <w:b/>
                <w:bCs/>
                <w:sz w:val="24"/>
                <w:szCs w:val="24"/>
                <w:u w:val="single"/>
              </w:rPr>
            </w:pPr>
            <w:r w:rsidRPr="006B7566">
              <w:rPr>
                <w:rFonts w:ascii="Times New Roman" w:hAnsi="Times New Roman" w:cs="Times New Roman"/>
                <w:b/>
                <w:bCs/>
                <w:sz w:val="24"/>
                <w:szCs w:val="24"/>
              </w:rPr>
              <w:t xml:space="preserve">4-1. Временно ввезенные воздушные транспортные средства международной перевозки, отвечающие критериям (характеристикам), определяемым Комиссией, </w:t>
            </w:r>
            <w:r w:rsidRPr="006B7566">
              <w:rPr>
                <w:rFonts w:ascii="Times New Roman" w:hAnsi="Times New Roman" w:cs="Times New Roman"/>
                <w:b/>
                <w:bCs/>
                <w:sz w:val="24"/>
                <w:szCs w:val="24"/>
                <w:u w:val="single"/>
              </w:rPr>
              <w:t>могут использоваться для внутренней перевозки в порядке и на условиях, к</w:t>
            </w:r>
            <w:r>
              <w:rPr>
                <w:rFonts w:ascii="Times New Roman" w:hAnsi="Times New Roman" w:cs="Times New Roman"/>
                <w:b/>
                <w:bCs/>
                <w:sz w:val="24"/>
                <w:szCs w:val="24"/>
                <w:u w:val="single"/>
              </w:rPr>
              <w:t>оторые определяются Комиссией.</w:t>
            </w:r>
          </w:p>
          <w:p w:rsidR="001F0E1C" w:rsidRDefault="001F0E1C" w:rsidP="00D856C3">
            <w:pPr>
              <w:ind w:firstLine="709"/>
              <w:jc w:val="both"/>
              <w:rPr>
                <w:rFonts w:ascii="Times New Roman" w:hAnsi="Times New Roman" w:cs="Times New Roman"/>
                <w:b/>
                <w:strike/>
                <w:sz w:val="24"/>
                <w:szCs w:val="24"/>
                <w:highlight w:val="yellow"/>
              </w:rPr>
            </w:pPr>
          </w:p>
          <w:p w:rsidR="00D856C3" w:rsidRPr="00CE3B86" w:rsidRDefault="00D856C3" w:rsidP="00D856C3">
            <w:pPr>
              <w:ind w:firstLine="709"/>
              <w:jc w:val="both"/>
              <w:rPr>
                <w:rFonts w:ascii="Times New Roman" w:hAnsi="Times New Roman" w:cs="Times New Roman"/>
                <w:b/>
                <w:strike/>
                <w:sz w:val="24"/>
                <w:szCs w:val="24"/>
                <w:highlight w:val="yellow"/>
              </w:rPr>
            </w:pPr>
            <w:r w:rsidRPr="00CE3B86">
              <w:rPr>
                <w:rFonts w:ascii="Times New Roman" w:hAnsi="Times New Roman" w:cs="Times New Roman"/>
                <w:b/>
                <w:strike/>
                <w:sz w:val="24"/>
                <w:szCs w:val="24"/>
                <w:highlight w:val="yellow"/>
              </w:rPr>
              <w:t>дополнить пунктом 8</w:t>
            </w:r>
            <w:r w:rsidRPr="00CE3B86">
              <w:rPr>
                <w:rFonts w:ascii="Times New Roman" w:hAnsi="Times New Roman" w:cs="Times New Roman"/>
                <w:b/>
                <w:strike/>
                <w:sz w:val="24"/>
                <w:szCs w:val="24"/>
                <w:highlight w:val="yellow"/>
                <w:vertAlign w:val="superscript"/>
              </w:rPr>
              <w:t>1</w:t>
            </w:r>
            <w:r w:rsidRPr="00CE3B86">
              <w:rPr>
                <w:rFonts w:ascii="Times New Roman" w:hAnsi="Times New Roman" w:cs="Times New Roman"/>
                <w:b/>
                <w:strike/>
                <w:sz w:val="24"/>
                <w:szCs w:val="24"/>
                <w:highlight w:val="yellow"/>
              </w:rPr>
              <w:t xml:space="preserve"> следующего содержания:</w:t>
            </w:r>
          </w:p>
          <w:p w:rsidR="00D856C3" w:rsidRPr="00CE3B86" w:rsidRDefault="00D856C3" w:rsidP="00D856C3">
            <w:pPr>
              <w:ind w:firstLine="709"/>
              <w:jc w:val="both"/>
              <w:rPr>
                <w:rFonts w:ascii="Times New Roman" w:hAnsi="Times New Roman" w:cs="Times New Roman"/>
                <w:b/>
                <w:strike/>
                <w:sz w:val="24"/>
                <w:szCs w:val="24"/>
                <w:highlight w:val="yellow"/>
              </w:rPr>
            </w:pPr>
            <w:r w:rsidRPr="00CE3B86">
              <w:rPr>
                <w:rFonts w:ascii="Times New Roman" w:hAnsi="Times New Roman" w:cs="Times New Roman"/>
                <w:b/>
                <w:strike/>
                <w:sz w:val="24"/>
                <w:szCs w:val="24"/>
                <w:highlight w:val="yellow"/>
              </w:rPr>
              <w:t>«8</w:t>
            </w:r>
            <w:r w:rsidRPr="00CE3B86">
              <w:rPr>
                <w:rFonts w:ascii="Times New Roman" w:hAnsi="Times New Roman" w:cs="Times New Roman"/>
                <w:b/>
                <w:strike/>
                <w:sz w:val="24"/>
                <w:szCs w:val="24"/>
                <w:highlight w:val="yellow"/>
                <w:vertAlign w:val="superscript"/>
              </w:rPr>
              <w:t>1</w:t>
            </w:r>
            <w:r w:rsidRPr="00CE3B86">
              <w:rPr>
                <w:rFonts w:ascii="Times New Roman" w:hAnsi="Times New Roman" w:cs="Times New Roman"/>
                <w:b/>
                <w:strike/>
                <w:sz w:val="24"/>
                <w:szCs w:val="24"/>
                <w:highlight w:val="yellow"/>
              </w:rPr>
              <w:t>. Временно ввезенные воздушные транспортные средства международной перевозки, указанные в пункте 4</w:t>
            </w:r>
            <w:r w:rsidRPr="00C522F4">
              <w:rPr>
                <w:rFonts w:ascii="Times New Roman" w:hAnsi="Times New Roman" w:cs="Times New Roman"/>
                <w:b/>
                <w:strike/>
                <w:sz w:val="24"/>
                <w:szCs w:val="24"/>
                <w:highlight w:val="yellow"/>
                <w:vertAlign w:val="superscript"/>
              </w:rPr>
              <w:t>1</w:t>
            </w:r>
            <w:r w:rsidRPr="00CE3B86">
              <w:rPr>
                <w:rFonts w:ascii="Times New Roman" w:hAnsi="Times New Roman" w:cs="Times New Roman"/>
                <w:b/>
                <w:strike/>
                <w:sz w:val="24"/>
                <w:szCs w:val="24"/>
                <w:highlight w:val="yellow"/>
              </w:rPr>
              <w:t xml:space="preserve"> настоящей статьи, осуществляющие перевозку пассажиров и багажа, в рамках установленного маршрута могут останавливаться на таможенной территории Союза для </w:t>
            </w:r>
            <w:r w:rsidRPr="00CE3B86">
              <w:rPr>
                <w:rFonts w:ascii="Times New Roman" w:hAnsi="Times New Roman" w:cs="Times New Roman"/>
                <w:b/>
                <w:strike/>
                <w:sz w:val="24"/>
                <w:szCs w:val="24"/>
                <w:highlight w:val="yellow"/>
              </w:rPr>
              <w:lastRenderedPageBreak/>
              <w:t>посадки (высадки) пассажиров и погрузки (выгрузки) багажа в остановочных пунктах по маршруту следования международной перевозки, если иное не установлено международными договорами государств-членов с третьей стороной, международными договорами между государствами-членами и (или) законодательством государств-членов.»;</w:t>
            </w:r>
          </w:p>
          <w:p w:rsidR="00D856C3" w:rsidRPr="00CE3B86" w:rsidRDefault="00D856C3" w:rsidP="00D856C3">
            <w:pPr>
              <w:ind w:firstLine="709"/>
              <w:jc w:val="both"/>
              <w:rPr>
                <w:rFonts w:ascii="Times New Roman" w:hAnsi="Times New Roman" w:cs="Times New Roman"/>
                <w:b/>
                <w:strike/>
                <w:sz w:val="24"/>
                <w:szCs w:val="24"/>
                <w:highlight w:val="yellow"/>
              </w:rPr>
            </w:pPr>
          </w:p>
          <w:p w:rsidR="004F2D8A" w:rsidRPr="00CE3B86" w:rsidRDefault="004F2D8A" w:rsidP="00D856C3">
            <w:pPr>
              <w:ind w:firstLine="709"/>
              <w:jc w:val="both"/>
              <w:rPr>
                <w:rFonts w:ascii="Times New Roman" w:hAnsi="Times New Roman" w:cs="Times New Roman"/>
                <w:b/>
                <w:sz w:val="24"/>
                <w:szCs w:val="24"/>
                <w:highlight w:val="yellow"/>
              </w:rPr>
            </w:pPr>
          </w:p>
          <w:p w:rsidR="004F2D8A" w:rsidRPr="00CE3B86" w:rsidRDefault="004F2D8A" w:rsidP="00D856C3">
            <w:pPr>
              <w:ind w:firstLine="709"/>
              <w:jc w:val="both"/>
              <w:rPr>
                <w:rFonts w:ascii="Times New Roman" w:hAnsi="Times New Roman" w:cs="Times New Roman"/>
                <w:b/>
                <w:sz w:val="24"/>
                <w:szCs w:val="24"/>
                <w:highlight w:val="yellow"/>
              </w:rPr>
            </w:pPr>
          </w:p>
          <w:p w:rsidR="006F5D3E" w:rsidRPr="00CE3B86" w:rsidRDefault="006F5D3E" w:rsidP="00D856C3">
            <w:pPr>
              <w:ind w:firstLine="709"/>
              <w:jc w:val="both"/>
              <w:rPr>
                <w:rFonts w:ascii="Times New Roman" w:hAnsi="Times New Roman" w:cs="Times New Roman"/>
                <w:b/>
                <w:sz w:val="24"/>
                <w:szCs w:val="24"/>
                <w:highlight w:val="yellow"/>
              </w:rPr>
            </w:pPr>
          </w:p>
          <w:p w:rsidR="006F5D3E" w:rsidRPr="00CE3B86" w:rsidRDefault="006F5D3E" w:rsidP="00D856C3">
            <w:pPr>
              <w:ind w:firstLine="709"/>
              <w:jc w:val="both"/>
              <w:rPr>
                <w:rFonts w:ascii="Times New Roman" w:hAnsi="Times New Roman" w:cs="Times New Roman"/>
                <w:b/>
                <w:sz w:val="24"/>
                <w:szCs w:val="24"/>
                <w:highlight w:val="yellow"/>
              </w:rPr>
            </w:pPr>
          </w:p>
          <w:p w:rsidR="006F5D3E" w:rsidRPr="00CE3B86" w:rsidRDefault="006F5D3E" w:rsidP="00D856C3">
            <w:pPr>
              <w:ind w:firstLine="709"/>
              <w:jc w:val="both"/>
              <w:rPr>
                <w:rFonts w:ascii="Times New Roman" w:hAnsi="Times New Roman" w:cs="Times New Roman"/>
                <w:b/>
                <w:sz w:val="24"/>
                <w:szCs w:val="24"/>
                <w:highlight w:val="yellow"/>
              </w:rPr>
            </w:pPr>
          </w:p>
          <w:p w:rsidR="006F5D3E" w:rsidRPr="00CE3B86" w:rsidRDefault="006F5D3E" w:rsidP="00D856C3">
            <w:pPr>
              <w:ind w:firstLine="709"/>
              <w:jc w:val="both"/>
              <w:rPr>
                <w:rFonts w:ascii="Times New Roman" w:hAnsi="Times New Roman" w:cs="Times New Roman"/>
                <w:b/>
                <w:sz w:val="24"/>
                <w:szCs w:val="24"/>
                <w:highlight w:val="yellow"/>
              </w:rPr>
            </w:pPr>
          </w:p>
          <w:p w:rsidR="006F5D3E" w:rsidRPr="00CE3B86" w:rsidRDefault="006F5D3E" w:rsidP="00D856C3">
            <w:pPr>
              <w:ind w:firstLine="709"/>
              <w:jc w:val="both"/>
              <w:rPr>
                <w:rFonts w:ascii="Times New Roman" w:hAnsi="Times New Roman" w:cs="Times New Roman"/>
                <w:b/>
                <w:sz w:val="24"/>
                <w:szCs w:val="24"/>
                <w:highlight w:val="yellow"/>
              </w:rPr>
            </w:pPr>
          </w:p>
          <w:p w:rsidR="006F5D3E" w:rsidRPr="00CE3B86" w:rsidRDefault="006F5D3E" w:rsidP="00D856C3">
            <w:pPr>
              <w:ind w:firstLine="709"/>
              <w:jc w:val="both"/>
              <w:rPr>
                <w:rFonts w:ascii="Times New Roman" w:hAnsi="Times New Roman" w:cs="Times New Roman"/>
                <w:b/>
                <w:sz w:val="24"/>
                <w:szCs w:val="24"/>
                <w:highlight w:val="yellow"/>
              </w:rPr>
            </w:pPr>
          </w:p>
          <w:p w:rsidR="006F5D3E" w:rsidRPr="00CE3B86" w:rsidRDefault="006F5D3E" w:rsidP="00D856C3">
            <w:pPr>
              <w:ind w:firstLine="709"/>
              <w:jc w:val="both"/>
              <w:rPr>
                <w:rFonts w:ascii="Times New Roman" w:hAnsi="Times New Roman" w:cs="Times New Roman"/>
                <w:b/>
                <w:sz w:val="24"/>
                <w:szCs w:val="24"/>
                <w:highlight w:val="yellow"/>
              </w:rPr>
            </w:pPr>
          </w:p>
          <w:p w:rsidR="006F5D3E" w:rsidRPr="00CE3B86" w:rsidRDefault="006F5D3E" w:rsidP="00D856C3">
            <w:pPr>
              <w:ind w:firstLine="709"/>
              <w:jc w:val="both"/>
              <w:rPr>
                <w:rFonts w:ascii="Times New Roman" w:hAnsi="Times New Roman" w:cs="Times New Roman"/>
                <w:b/>
                <w:sz w:val="24"/>
                <w:szCs w:val="24"/>
                <w:highlight w:val="yellow"/>
              </w:rPr>
            </w:pPr>
          </w:p>
          <w:p w:rsidR="006F5D3E" w:rsidRPr="00CE3B86" w:rsidRDefault="006F5D3E" w:rsidP="00D856C3">
            <w:pPr>
              <w:ind w:firstLine="709"/>
              <w:jc w:val="both"/>
              <w:rPr>
                <w:rFonts w:ascii="Times New Roman" w:hAnsi="Times New Roman" w:cs="Times New Roman"/>
                <w:b/>
                <w:sz w:val="24"/>
                <w:szCs w:val="24"/>
                <w:highlight w:val="yellow"/>
              </w:rPr>
            </w:pPr>
          </w:p>
          <w:p w:rsidR="006F5D3E" w:rsidRPr="00CE3B86" w:rsidRDefault="006F5D3E" w:rsidP="00D856C3">
            <w:pPr>
              <w:ind w:firstLine="709"/>
              <w:jc w:val="both"/>
              <w:rPr>
                <w:rFonts w:ascii="Times New Roman" w:hAnsi="Times New Roman" w:cs="Times New Roman"/>
                <w:b/>
                <w:sz w:val="24"/>
                <w:szCs w:val="24"/>
                <w:highlight w:val="yellow"/>
              </w:rPr>
            </w:pPr>
          </w:p>
          <w:p w:rsidR="006F5D3E" w:rsidRPr="00CE3B86" w:rsidRDefault="006F5D3E" w:rsidP="00D856C3">
            <w:pPr>
              <w:ind w:firstLine="709"/>
              <w:jc w:val="both"/>
              <w:rPr>
                <w:rFonts w:ascii="Times New Roman" w:hAnsi="Times New Roman" w:cs="Times New Roman"/>
                <w:b/>
                <w:sz w:val="24"/>
                <w:szCs w:val="24"/>
                <w:highlight w:val="yellow"/>
              </w:rPr>
            </w:pPr>
          </w:p>
          <w:p w:rsidR="006F5D3E" w:rsidRPr="00CE3B86" w:rsidRDefault="006F5D3E" w:rsidP="00D856C3">
            <w:pPr>
              <w:ind w:firstLine="709"/>
              <w:jc w:val="both"/>
              <w:rPr>
                <w:rFonts w:ascii="Times New Roman" w:hAnsi="Times New Roman" w:cs="Times New Roman"/>
                <w:b/>
                <w:sz w:val="24"/>
                <w:szCs w:val="24"/>
                <w:highlight w:val="yellow"/>
              </w:rPr>
            </w:pPr>
          </w:p>
          <w:p w:rsidR="006F5D3E" w:rsidRPr="00CE3B86" w:rsidRDefault="006F5D3E" w:rsidP="00D856C3">
            <w:pPr>
              <w:ind w:firstLine="709"/>
              <w:jc w:val="both"/>
              <w:rPr>
                <w:rFonts w:ascii="Times New Roman" w:hAnsi="Times New Roman" w:cs="Times New Roman"/>
                <w:b/>
                <w:sz w:val="24"/>
                <w:szCs w:val="24"/>
                <w:highlight w:val="yellow"/>
              </w:rPr>
            </w:pPr>
          </w:p>
          <w:p w:rsidR="006F5D3E" w:rsidRPr="00CE3B86" w:rsidRDefault="006F5D3E" w:rsidP="00D856C3">
            <w:pPr>
              <w:ind w:firstLine="709"/>
              <w:jc w:val="both"/>
              <w:rPr>
                <w:rFonts w:ascii="Times New Roman" w:hAnsi="Times New Roman" w:cs="Times New Roman"/>
                <w:b/>
                <w:sz w:val="24"/>
                <w:szCs w:val="24"/>
                <w:highlight w:val="yellow"/>
              </w:rPr>
            </w:pPr>
          </w:p>
          <w:p w:rsidR="006F5D3E" w:rsidRPr="00CE3B86" w:rsidRDefault="006F5D3E" w:rsidP="00D856C3">
            <w:pPr>
              <w:ind w:firstLine="709"/>
              <w:jc w:val="both"/>
              <w:rPr>
                <w:rFonts w:ascii="Times New Roman" w:hAnsi="Times New Roman" w:cs="Times New Roman"/>
                <w:b/>
                <w:sz w:val="24"/>
                <w:szCs w:val="24"/>
                <w:highlight w:val="yellow"/>
              </w:rPr>
            </w:pPr>
          </w:p>
          <w:p w:rsidR="004F2D8A" w:rsidRPr="00CE3B86" w:rsidRDefault="004F2D8A" w:rsidP="00D856C3">
            <w:pPr>
              <w:ind w:firstLine="709"/>
              <w:jc w:val="both"/>
              <w:rPr>
                <w:rFonts w:ascii="Times New Roman" w:hAnsi="Times New Roman" w:cs="Times New Roman"/>
                <w:b/>
                <w:sz w:val="24"/>
                <w:szCs w:val="24"/>
                <w:highlight w:val="yellow"/>
              </w:rPr>
            </w:pPr>
          </w:p>
          <w:p w:rsidR="004F2D8A" w:rsidRPr="00CE3B86" w:rsidRDefault="004F2D8A" w:rsidP="00D856C3">
            <w:pPr>
              <w:ind w:firstLine="709"/>
              <w:jc w:val="both"/>
              <w:rPr>
                <w:rFonts w:ascii="Times New Roman" w:hAnsi="Times New Roman" w:cs="Times New Roman"/>
                <w:b/>
                <w:sz w:val="24"/>
                <w:szCs w:val="24"/>
                <w:highlight w:val="yellow"/>
              </w:rPr>
            </w:pPr>
          </w:p>
          <w:p w:rsidR="00D856C3" w:rsidRPr="00CE3B86" w:rsidRDefault="00D856C3" w:rsidP="00D856C3">
            <w:pPr>
              <w:ind w:firstLine="709"/>
              <w:jc w:val="both"/>
              <w:rPr>
                <w:rFonts w:ascii="Times New Roman" w:hAnsi="Times New Roman" w:cs="Times New Roman"/>
                <w:b/>
                <w:sz w:val="24"/>
                <w:szCs w:val="24"/>
                <w:highlight w:val="yellow"/>
              </w:rPr>
            </w:pPr>
            <w:r w:rsidRPr="00CE3B86">
              <w:rPr>
                <w:rFonts w:ascii="Times New Roman" w:hAnsi="Times New Roman" w:cs="Times New Roman"/>
                <w:b/>
                <w:sz w:val="24"/>
                <w:szCs w:val="24"/>
                <w:highlight w:val="yellow"/>
              </w:rPr>
              <w:t>в пункте 12:</w:t>
            </w:r>
          </w:p>
          <w:p w:rsidR="00D856C3" w:rsidRPr="00CE3B86" w:rsidRDefault="00D856C3" w:rsidP="00D856C3">
            <w:pPr>
              <w:ind w:firstLine="709"/>
              <w:jc w:val="both"/>
              <w:rPr>
                <w:rFonts w:ascii="Times New Roman" w:hAnsi="Times New Roman" w:cs="Times New Roman"/>
                <w:b/>
                <w:sz w:val="24"/>
                <w:szCs w:val="24"/>
                <w:highlight w:val="yellow"/>
              </w:rPr>
            </w:pPr>
            <w:r w:rsidRPr="00CE3B86">
              <w:rPr>
                <w:rFonts w:ascii="Times New Roman" w:hAnsi="Times New Roman" w:cs="Times New Roman"/>
                <w:b/>
                <w:sz w:val="24"/>
                <w:szCs w:val="24"/>
                <w:highlight w:val="yellow"/>
              </w:rPr>
              <w:t>…..</w:t>
            </w:r>
          </w:p>
          <w:p w:rsidR="00D856C3" w:rsidRPr="00CE3B86" w:rsidRDefault="00D856C3" w:rsidP="00D856C3">
            <w:pPr>
              <w:ind w:firstLine="709"/>
              <w:jc w:val="both"/>
              <w:rPr>
                <w:rFonts w:ascii="Times New Roman" w:hAnsi="Times New Roman" w:cs="Times New Roman"/>
                <w:b/>
                <w:sz w:val="24"/>
                <w:szCs w:val="24"/>
                <w:highlight w:val="yellow"/>
              </w:rPr>
            </w:pPr>
            <w:r w:rsidRPr="00CE3B86">
              <w:rPr>
                <w:rFonts w:ascii="Times New Roman" w:hAnsi="Times New Roman" w:cs="Times New Roman"/>
                <w:b/>
                <w:sz w:val="24"/>
                <w:szCs w:val="24"/>
                <w:highlight w:val="yellow"/>
              </w:rPr>
              <w:t>дополнить абзацем следующего содержания:</w:t>
            </w:r>
          </w:p>
          <w:p w:rsidR="00D856C3" w:rsidRPr="00CE3B86" w:rsidRDefault="00D856C3" w:rsidP="00D856C3">
            <w:pPr>
              <w:ind w:firstLine="709"/>
              <w:jc w:val="both"/>
              <w:rPr>
                <w:rFonts w:ascii="Times New Roman" w:hAnsi="Times New Roman" w:cs="Times New Roman"/>
                <w:b/>
                <w:strike/>
                <w:sz w:val="24"/>
                <w:szCs w:val="24"/>
                <w:highlight w:val="yellow"/>
              </w:rPr>
            </w:pPr>
            <w:r w:rsidRPr="00CE3B86">
              <w:rPr>
                <w:rFonts w:ascii="Times New Roman" w:hAnsi="Times New Roman" w:cs="Times New Roman"/>
                <w:b/>
                <w:strike/>
                <w:sz w:val="24"/>
                <w:szCs w:val="24"/>
                <w:highlight w:val="yellow"/>
              </w:rPr>
              <w:t xml:space="preserve">«Железнодорожный перевозчик не несет ответственность за несоблюдение положений пункта 3 статьи 273 и пункта 4 статьи 274 настоящего Кодекса, если такие положения были нарушены иным перевозчиком до принятия им для обратного вывоза с таможенной </w:t>
            </w:r>
            <w:r w:rsidRPr="00CE3B86">
              <w:rPr>
                <w:rFonts w:ascii="Times New Roman" w:hAnsi="Times New Roman" w:cs="Times New Roman"/>
                <w:b/>
                <w:strike/>
                <w:sz w:val="24"/>
                <w:szCs w:val="24"/>
                <w:highlight w:val="yellow"/>
              </w:rPr>
              <w:lastRenderedPageBreak/>
              <w:t>территории Союза временно ввезенных транспортных средств международной перевозки.»;</w:t>
            </w:r>
          </w:p>
          <w:p w:rsidR="00D856C3" w:rsidRPr="00CE3B86" w:rsidRDefault="00D856C3" w:rsidP="00D856C3">
            <w:pPr>
              <w:ind w:firstLine="709"/>
              <w:jc w:val="both"/>
              <w:rPr>
                <w:rFonts w:ascii="Times New Roman" w:hAnsi="Times New Roman" w:cs="Times New Roman"/>
                <w:b/>
                <w:sz w:val="24"/>
                <w:szCs w:val="24"/>
                <w:highlight w:val="yellow"/>
              </w:rPr>
            </w:pPr>
            <w:r w:rsidRPr="00CE3B86">
              <w:rPr>
                <w:rFonts w:ascii="Times New Roman" w:hAnsi="Times New Roman" w:cs="Times New Roman"/>
                <w:b/>
                <w:sz w:val="24"/>
                <w:szCs w:val="24"/>
                <w:highlight w:val="yellow"/>
              </w:rPr>
              <w:t>У железнодорожного перевозчика не возникает обязанность по соблюдению положений пункта 3 статьи 273 и пункта 4 статьи 274 настоящего Кодекса в случае, указанном в абзаце первом настоящего пункта, до принятия им для обратного вывоза с таможенной территории Союза временно ввезенных транспортных средств международной перевозки.</w:t>
            </w:r>
          </w:p>
          <w:p w:rsidR="000158A3" w:rsidRPr="00CE3B86" w:rsidRDefault="000158A3" w:rsidP="00D856C3">
            <w:pPr>
              <w:ind w:firstLine="709"/>
              <w:jc w:val="both"/>
              <w:rPr>
                <w:rFonts w:ascii="Times New Roman" w:hAnsi="Times New Roman" w:cs="Times New Roman"/>
                <w:b/>
                <w:sz w:val="24"/>
                <w:szCs w:val="24"/>
                <w:highlight w:val="yellow"/>
              </w:rPr>
            </w:pPr>
          </w:p>
          <w:p w:rsidR="000158A3" w:rsidRPr="00CE3B86" w:rsidRDefault="00605E3D" w:rsidP="000158A3">
            <w:pPr>
              <w:ind w:firstLine="709"/>
              <w:jc w:val="both"/>
              <w:rPr>
                <w:rFonts w:ascii="Times New Roman" w:eastAsia="Times New Roman" w:hAnsi="Times New Roman" w:cs="Times New Roman"/>
                <w:b/>
                <w:sz w:val="24"/>
                <w:szCs w:val="24"/>
                <w:highlight w:val="yellow"/>
                <w:lang w:eastAsia="ru-RU"/>
              </w:rPr>
            </w:pPr>
            <w:r w:rsidRPr="00CE3B86">
              <w:rPr>
                <w:rFonts w:ascii="Times New Roman" w:eastAsia="Times New Roman" w:hAnsi="Times New Roman" w:cs="Times New Roman"/>
                <w:b/>
                <w:sz w:val="24"/>
                <w:szCs w:val="24"/>
                <w:highlight w:val="yellow"/>
                <w:lang w:eastAsia="ru-RU"/>
              </w:rPr>
              <w:t>ЭГ 56</w:t>
            </w:r>
          </w:p>
          <w:p w:rsidR="00605E3D" w:rsidRPr="00CE3B86" w:rsidRDefault="00605E3D" w:rsidP="00605E3D">
            <w:pPr>
              <w:ind w:firstLine="709"/>
              <w:jc w:val="both"/>
              <w:rPr>
                <w:rFonts w:ascii="Times New Roman" w:hAnsi="Times New Roman" w:cs="Times New Roman"/>
                <w:b/>
                <w:sz w:val="24"/>
                <w:szCs w:val="24"/>
                <w:highlight w:val="yellow"/>
              </w:rPr>
            </w:pPr>
            <w:r w:rsidRPr="00CE3B86">
              <w:rPr>
                <w:rFonts w:ascii="Times New Roman" w:hAnsi="Times New Roman" w:cs="Times New Roman"/>
                <w:b/>
                <w:sz w:val="24"/>
                <w:szCs w:val="24"/>
                <w:highlight w:val="yellow"/>
              </w:rPr>
              <w:t>Железнодорожный перевозчик обязан соблюдать положения пункта 3 статьи 273 и пункта 4 статьи 274 настоящего Кодекса в случае, указанном в абзаце первом настоящего пункта, с момента принятия им временно ввезенных транспортных средств международной перевозки для их вывоза с таможенной территории Союза.</w:t>
            </w:r>
          </w:p>
          <w:p w:rsidR="00283398" w:rsidRPr="00CE3B86" w:rsidRDefault="00283398" w:rsidP="00605E3D">
            <w:pPr>
              <w:ind w:firstLine="709"/>
              <w:jc w:val="both"/>
              <w:rPr>
                <w:rFonts w:ascii="Times New Roman" w:hAnsi="Times New Roman" w:cs="Times New Roman"/>
                <w:b/>
                <w:sz w:val="24"/>
                <w:szCs w:val="24"/>
                <w:highlight w:val="yellow"/>
              </w:rPr>
            </w:pPr>
          </w:p>
          <w:p w:rsidR="00283398" w:rsidRPr="00CE3B86" w:rsidRDefault="00283398" w:rsidP="00283398">
            <w:pPr>
              <w:ind w:firstLine="709"/>
              <w:jc w:val="both"/>
              <w:rPr>
                <w:rFonts w:ascii="Times New Roman" w:eastAsia="Times New Roman" w:hAnsi="Times New Roman" w:cs="Times New Roman"/>
                <w:b/>
                <w:sz w:val="24"/>
                <w:szCs w:val="24"/>
                <w:highlight w:val="yellow"/>
                <w:lang w:eastAsia="ru-RU"/>
              </w:rPr>
            </w:pPr>
            <w:r w:rsidRPr="00CE3B86">
              <w:rPr>
                <w:rFonts w:ascii="Times New Roman" w:hAnsi="Times New Roman" w:cs="Times New Roman"/>
                <w:b/>
                <w:sz w:val="24"/>
                <w:szCs w:val="24"/>
                <w:highlight w:val="yellow"/>
              </w:rPr>
              <w:t>Просить Стороны проработать предложенную редакцию и в</w:t>
            </w:r>
            <w:r w:rsidRPr="00CE3B86">
              <w:rPr>
                <w:rFonts w:ascii="Times New Roman" w:eastAsia="Times New Roman" w:hAnsi="Times New Roman" w:cs="Times New Roman"/>
                <w:b/>
                <w:sz w:val="24"/>
                <w:szCs w:val="24"/>
                <w:highlight w:val="yellow"/>
                <w:lang w:eastAsia="ru-RU"/>
              </w:rPr>
              <w:t>ернуться к обсуждению на ЭГ с 19 по 22 декабря 2023 года.</w:t>
            </w:r>
          </w:p>
          <w:p w:rsidR="00283398" w:rsidRPr="00CE3B86" w:rsidRDefault="00283398" w:rsidP="00605E3D">
            <w:pPr>
              <w:ind w:firstLine="709"/>
              <w:jc w:val="both"/>
              <w:rPr>
                <w:rFonts w:ascii="Times New Roman" w:hAnsi="Times New Roman" w:cs="Times New Roman"/>
                <w:b/>
                <w:sz w:val="24"/>
                <w:szCs w:val="24"/>
                <w:highlight w:val="yellow"/>
              </w:rPr>
            </w:pPr>
            <w:r w:rsidRPr="00CE3B86">
              <w:rPr>
                <w:rFonts w:ascii="Times New Roman" w:hAnsi="Times New Roman" w:cs="Times New Roman"/>
                <w:b/>
                <w:sz w:val="24"/>
                <w:szCs w:val="24"/>
                <w:highlight w:val="yellow"/>
              </w:rPr>
              <w:t xml:space="preserve"> </w:t>
            </w:r>
          </w:p>
          <w:p w:rsidR="00B7143D" w:rsidRPr="00CE3B86" w:rsidRDefault="00B7143D" w:rsidP="00605E3D">
            <w:pPr>
              <w:ind w:firstLine="709"/>
              <w:jc w:val="both"/>
              <w:rPr>
                <w:rFonts w:ascii="Times New Roman" w:hAnsi="Times New Roman" w:cs="Times New Roman"/>
                <w:b/>
                <w:sz w:val="24"/>
                <w:szCs w:val="24"/>
                <w:highlight w:val="yellow"/>
              </w:rPr>
            </w:pPr>
          </w:p>
          <w:p w:rsidR="00605E3D" w:rsidRDefault="000F08D3" w:rsidP="000158A3">
            <w:pPr>
              <w:ind w:firstLine="709"/>
              <w:jc w:val="both"/>
              <w:rPr>
                <w:rFonts w:ascii="Times New Roman" w:eastAsia="Times New Roman" w:hAnsi="Times New Roman" w:cs="Times New Roman"/>
                <w:b/>
                <w:sz w:val="24"/>
                <w:szCs w:val="24"/>
                <w:highlight w:val="yellow"/>
                <w:lang w:eastAsia="ru-RU"/>
              </w:rPr>
            </w:pPr>
            <w:r>
              <w:rPr>
                <w:rFonts w:ascii="Times New Roman" w:eastAsia="Times New Roman" w:hAnsi="Times New Roman" w:cs="Times New Roman"/>
                <w:b/>
                <w:sz w:val="24"/>
                <w:szCs w:val="24"/>
                <w:highlight w:val="yellow"/>
                <w:lang w:eastAsia="ru-RU"/>
              </w:rPr>
              <w:t>ЭГ 58</w:t>
            </w:r>
          </w:p>
          <w:p w:rsidR="000F08D3" w:rsidRDefault="000F08D3" w:rsidP="000158A3">
            <w:pPr>
              <w:ind w:firstLine="709"/>
              <w:jc w:val="both"/>
              <w:rPr>
                <w:rFonts w:ascii="Times New Roman" w:eastAsia="Times New Roman" w:hAnsi="Times New Roman" w:cs="Times New Roman"/>
                <w:b/>
                <w:sz w:val="24"/>
                <w:szCs w:val="24"/>
                <w:highlight w:val="yellow"/>
                <w:lang w:eastAsia="ru-RU"/>
              </w:rPr>
            </w:pPr>
            <w:r>
              <w:rPr>
                <w:rFonts w:ascii="Times New Roman" w:eastAsia="Times New Roman" w:hAnsi="Times New Roman" w:cs="Times New Roman"/>
                <w:b/>
                <w:sz w:val="24"/>
                <w:szCs w:val="24"/>
                <w:highlight w:val="yellow"/>
                <w:lang w:eastAsia="ru-RU"/>
              </w:rPr>
              <w:t>+ предложение РБ в статью 275 по итогу поручения, данного на ЭГ 57</w:t>
            </w:r>
          </w:p>
          <w:p w:rsidR="000F08D3" w:rsidRPr="000F08D3" w:rsidRDefault="000F08D3" w:rsidP="002E10CB">
            <w:pPr>
              <w:autoSpaceDE w:val="0"/>
              <w:autoSpaceDN w:val="0"/>
              <w:adjustRightInd w:val="0"/>
              <w:spacing w:before="240"/>
              <w:ind w:firstLine="540"/>
              <w:jc w:val="both"/>
              <w:rPr>
                <w:rFonts w:ascii="Times New Roman" w:hAnsi="Times New Roman" w:cs="Times New Roman"/>
                <w:bCs/>
                <w:sz w:val="24"/>
                <w:szCs w:val="24"/>
              </w:rPr>
            </w:pPr>
            <w:r w:rsidRPr="000F08D3">
              <w:rPr>
                <w:rFonts w:ascii="Times New Roman" w:hAnsi="Times New Roman" w:cs="Times New Roman"/>
                <w:bCs/>
                <w:sz w:val="24"/>
                <w:szCs w:val="24"/>
              </w:rPr>
              <w:t>7. Являющиеся транспортными средствами международной перевозки временно ввезенные автомобильные транспортные средства, прицепы, полуприцепы и (или) перевозимые на них контейнеры, могут использоваться для внутренней перевозки грузов, пассажиров и (или) багажа, начинающейся на территории одного государства-члена и заканчивающейся на территории другого государства-члена, в следующих случаях:</w:t>
            </w:r>
          </w:p>
          <w:p w:rsidR="000F08D3" w:rsidRPr="000F08D3" w:rsidRDefault="000F08D3" w:rsidP="002E10CB">
            <w:pPr>
              <w:autoSpaceDE w:val="0"/>
              <w:autoSpaceDN w:val="0"/>
              <w:adjustRightInd w:val="0"/>
              <w:spacing w:before="240"/>
              <w:ind w:firstLine="540"/>
              <w:jc w:val="both"/>
              <w:rPr>
                <w:rFonts w:ascii="Times New Roman" w:hAnsi="Times New Roman" w:cs="Times New Roman"/>
                <w:bCs/>
                <w:sz w:val="24"/>
                <w:szCs w:val="24"/>
              </w:rPr>
            </w:pPr>
            <w:r w:rsidRPr="000F08D3">
              <w:rPr>
                <w:rFonts w:ascii="Times New Roman" w:hAnsi="Times New Roman" w:cs="Times New Roman"/>
                <w:bCs/>
                <w:sz w:val="24"/>
                <w:szCs w:val="24"/>
              </w:rPr>
              <w:t xml:space="preserve">1) такая перевозка допускается международными </w:t>
            </w:r>
            <w:r w:rsidRPr="000F08D3">
              <w:rPr>
                <w:rFonts w:ascii="Times New Roman" w:hAnsi="Times New Roman" w:cs="Times New Roman"/>
                <w:bCs/>
                <w:sz w:val="24"/>
                <w:szCs w:val="24"/>
              </w:rPr>
              <w:lastRenderedPageBreak/>
              <w:t>договорами государств-членов с третьей стороной в области автомобильного транспорта;</w:t>
            </w:r>
          </w:p>
          <w:p w:rsidR="000F08D3" w:rsidRPr="000F08D3" w:rsidRDefault="000F08D3" w:rsidP="002E10CB">
            <w:pPr>
              <w:autoSpaceDE w:val="0"/>
              <w:autoSpaceDN w:val="0"/>
              <w:adjustRightInd w:val="0"/>
              <w:spacing w:before="240"/>
              <w:ind w:firstLine="540"/>
              <w:jc w:val="both"/>
              <w:rPr>
                <w:rFonts w:ascii="Times New Roman" w:hAnsi="Times New Roman" w:cs="Times New Roman"/>
                <w:bCs/>
                <w:sz w:val="24"/>
                <w:szCs w:val="24"/>
              </w:rPr>
            </w:pPr>
            <w:r w:rsidRPr="000F08D3">
              <w:rPr>
                <w:rFonts w:ascii="Times New Roman" w:hAnsi="Times New Roman" w:cs="Times New Roman"/>
                <w:bCs/>
                <w:sz w:val="24"/>
                <w:szCs w:val="24"/>
              </w:rPr>
              <w:t>2) такая перевозка осуществляется в рамках многосторонних квот Европейской конференции министров транспорта и государства-члены, на территориях которых начинается и заканчивается такая перевозка, являются участниками указанной конференции.</w:t>
            </w:r>
          </w:p>
          <w:p w:rsidR="000F08D3" w:rsidRPr="000F08D3" w:rsidRDefault="000F08D3" w:rsidP="002E10CB">
            <w:pPr>
              <w:ind w:firstLine="720"/>
              <w:jc w:val="both"/>
              <w:rPr>
                <w:rFonts w:ascii="Times New Roman" w:hAnsi="Times New Roman" w:cs="Times New Roman"/>
                <w:color w:val="0070C0"/>
                <w:sz w:val="24"/>
                <w:szCs w:val="24"/>
              </w:rPr>
            </w:pPr>
            <w:r w:rsidRPr="000F08D3">
              <w:rPr>
                <w:rFonts w:ascii="Times New Roman" w:hAnsi="Times New Roman" w:cs="Times New Roman"/>
                <w:color w:val="0070C0"/>
                <w:sz w:val="24"/>
                <w:szCs w:val="24"/>
              </w:rPr>
              <w:t xml:space="preserve">«3) </w:t>
            </w:r>
            <w:r w:rsidRPr="000F08D3">
              <w:rPr>
                <w:rFonts w:ascii="Times New Roman" w:hAnsi="Times New Roman" w:cs="Times New Roman"/>
                <w:b/>
                <w:i/>
                <w:color w:val="0070C0"/>
                <w:sz w:val="24"/>
                <w:szCs w:val="24"/>
              </w:rPr>
              <w:t>такая перевозка осуществляется в порядке и на условиях, определенных Комиссией.».</w:t>
            </w:r>
          </w:p>
          <w:p w:rsidR="000F08D3" w:rsidRPr="00CE3B86" w:rsidRDefault="000F08D3" w:rsidP="000158A3">
            <w:pPr>
              <w:ind w:firstLine="709"/>
              <w:jc w:val="both"/>
              <w:rPr>
                <w:rFonts w:ascii="Times New Roman" w:eastAsia="Times New Roman" w:hAnsi="Times New Roman" w:cs="Times New Roman"/>
                <w:b/>
                <w:sz w:val="24"/>
                <w:szCs w:val="24"/>
                <w:highlight w:val="yellow"/>
                <w:lang w:eastAsia="ru-RU"/>
              </w:rPr>
            </w:pPr>
          </w:p>
        </w:tc>
        <w:tc>
          <w:tcPr>
            <w:tcW w:w="6804" w:type="dxa"/>
          </w:tcPr>
          <w:p w:rsidR="00D856C3" w:rsidRPr="00CE3B86" w:rsidRDefault="00D856C3" w:rsidP="00D856C3">
            <w:pPr>
              <w:ind w:firstLine="320"/>
              <w:jc w:val="both"/>
              <w:rPr>
                <w:rFonts w:ascii="Times New Roman" w:hAnsi="Times New Roman" w:cs="Times New Roman"/>
                <w:b/>
                <w:color w:val="FF0000"/>
                <w:sz w:val="24"/>
                <w:szCs w:val="24"/>
                <w:highlight w:val="yellow"/>
              </w:rPr>
            </w:pPr>
            <w:r w:rsidRPr="00CE3B86">
              <w:rPr>
                <w:rFonts w:ascii="Times New Roman" w:hAnsi="Times New Roman" w:cs="Times New Roman"/>
                <w:b/>
                <w:color w:val="FF0000"/>
                <w:sz w:val="24"/>
                <w:szCs w:val="24"/>
                <w:highlight w:val="yellow"/>
              </w:rPr>
              <w:lastRenderedPageBreak/>
              <w:t>РФ</w:t>
            </w:r>
          </w:p>
          <w:p w:rsidR="00D856C3" w:rsidRPr="00CE3B86" w:rsidRDefault="00D856C3" w:rsidP="00D856C3">
            <w:pPr>
              <w:ind w:firstLine="320"/>
              <w:jc w:val="both"/>
              <w:rPr>
                <w:rFonts w:ascii="Times New Roman" w:hAnsi="Times New Roman" w:cs="Times New Roman"/>
                <w:sz w:val="24"/>
                <w:szCs w:val="24"/>
                <w:highlight w:val="yellow"/>
              </w:rPr>
            </w:pPr>
            <w:r w:rsidRPr="00CE3B86">
              <w:rPr>
                <w:rFonts w:ascii="Times New Roman" w:hAnsi="Times New Roman" w:cs="Times New Roman"/>
                <w:sz w:val="24"/>
                <w:szCs w:val="24"/>
                <w:highlight w:val="yellow"/>
              </w:rPr>
              <w:t>По пункту 8</w:t>
            </w:r>
            <w:r w:rsidRPr="00CE3B86">
              <w:rPr>
                <w:rFonts w:ascii="Times New Roman" w:hAnsi="Times New Roman" w:cs="Times New Roman"/>
                <w:sz w:val="24"/>
                <w:szCs w:val="24"/>
                <w:highlight w:val="yellow"/>
                <w:vertAlign w:val="superscript"/>
              </w:rPr>
              <w:t>1</w:t>
            </w:r>
          </w:p>
          <w:p w:rsidR="00D856C3" w:rsidRPr="00CE3B86" w:rsidRDefault="00D856C3" w:rsidP="00D856C3">
            <w:pPr>
              <w:ind w:firstLine="320"/>
              <w:jc w:val="both"/>
              <w:rPr>
                <w:rFonts w:ascii="Times New Roman" w:hAnsi="Times New Roman" w:cs="Times New Roman"/>
                <w:sz w:val="24"/>
                <w:szCs w:val="24"/>
                <w:highlight w:val="yellow"/>
              </w:rPr>
            </w:pPr>
            <w:r w:rsidRPr="00CE3B86">
              <w:rPr>
                <w:rFonts w:ascii="Times New Roman" w:hAnsi="Times New Roman" w:cs="Times New Roman"/>
                <w:sz w:val="24"/>
                <w:szCs w:val="24"/>
                <w:highlight w:val="yellow"/>
              </w:rPr>
              <w:t>Полагаем целесообразным пункт 8</w:t>
            </w:r>
            <w:r w:rsidRPr="00CE3B86">
              <w:rPr>
                <w:rFonts w:ascii="Times New Roman" w:hAnsi="Times New Roman" w:cs="Times New Roman"/>
                <w:sz w:val="24"/>
                <w:szCs w:val="24"/>
                <w:highlight w:val="yellow"/>
                <w:vertAlign w:val="superscript"/>
              </w:rPr>
              <w:t>1</w:t>
            </w:r>
            <w:r w:rsidRPr="00CE3B86">
              <w:rPr>
                <w:rFonts w:ascii="Times New Roman" w:hAnsi="Times New Roman" w:cs="Times New Roman"/>
                <w:sz w:val="24"/>
                <w:szCs w:val="24"/>
                <w:highlight w:val="yellow"/>
              </w:rPr>
              <w:t xml:space="preserve"> исключить из проекта протокола в связи с вступлением в силу Решения Совета Евразийской экономической комиссии от 23.09.2022 № 153 "О внесении изменения в перечень категорий товаров, временное нахождение и использование которых на таможенной территории Евразийского экономического союза в соответствии с таможенной процедурой временного ввоза (допуска) допускаются без уплаты ввозных таможенных пошлин, налогов" и Решения Совета Евразийской экономической комиссии от 17.02.2022 № 42дсп.</w:t>
            </w:r>
          </w:p>
          <w:p w:rsidR="002029B4" w:rsidRPr="00CE3B86" w:rsidRDefault="002029B4" w:rsidP="002029B4">
            <w:pPr>
              <w:tabs>
                <w:tab w:val="left" w:pos="993"/>
                <w:tab w:val="left" w:pos="1134"/>
              </w:tabs>
              <w:ind w:firstLine="317"/>
              <w:jc w:val="both"/>
              <w:rPr>
                <w:rFonts w:ascii="Times New Roman" w:hAnsi="Times New Roman" w:cs="Times New Roman"/>
                <w:b/>
                <w:sz w:val="24"/>
                <w:szCs w:val="24"/>
                <w:highlight w:val="yellow"/>
              </w:rPr>
            </w:pPr>
          </w:p>
          <w:p w:rsidR="002029B4" w:rsidRPr="00CE3B86" w:rsidRDefault="002029B4" w:rsidP="002029B4">
            <w:pPr>
              <w:tabs>
                <w:tab w:val="left" w:pos="993"/>
                <w:tab w:val="left" w:pos="1134"/>
              </w:tabs>
              <w:ind w:firstLine="317"/>
              <w:jc w:val="both"/>
              <w:rPr>
                <w:rFonts w:ascii="Times New Roman" w:hAnsi="Times New Roman" w:cs="Times New Roman"/>
                <w:b/>
                <w:sz w:val="24"/>
                <w:szCs w:val="24"/>
                <w:highlight w:val="yellow"/>
              </w:rPr>
            </w:pPr>
            <w:r w:rsidRPr="00CE3B86">
              <w:rPr>
                <w:rFonts w:ascii="Times New Roman" w:hAnsi="Times New Roman" w:cs="Times New Roman"/>
                <w:b/>
                <w:sz w:val="24"/>
                <w:szCs w:val="24"/>
                <w:highlight w:val="yellow"/>
              </w:rPr>
              <w:lastRenderedPageBreak/>
              <w:t>ЭГ 56</w:t>
            </w:r>
          </w:p>
          <w:p w:rsidR="004F2D8A" w:rsidRPr="00CE3B86" w:rsidRDefault="004F2D8A" w:rsidP="002029B4">
            <w:pPr>
              <w:tabs>
                <w:tab w:val="left" w:pos="993"/>
                <w:tab w:val="left" w:pos="1134"/>
              </w:tabs>
              <w:ind w:firstLine="317"/>
              <w:jc w:val="both"/>
              <w:rPr>
                <w:rFonts w:ascii="Times New Roman" w:hAnsi="Times New Roman" w:cs="Times New Roman"/>
                <w:b/>
                <w:sz w:val="24"/>
                <w:szCs w:val="24"/>
                <w:highlight w:val="yellow"/>
              </w:rPr>
            </w:pPr>
            <w:r w:rsidRPr="00CE3B86">
              <w:rPr>
                <w:rFonts w:ascii="Times New Roman" w:hAnsi="Times New Roman" w:cs="Times New Roman"/>
                <w:b/>
                <w:sz w:val="24"/>
                <w:szCs w:val="24"/>
                <w:highlight w:val="yellow"/>
              </w:rPr>
              <w:t>РА, РБ, РК, КР – не поддерживают редакцию РФ.</w:t>
            </w:r>
          </w:p>
          <w:p w:rsidR="006F5D3E" w:rsidRPr="00CE3B86" w:rsidRDefault="006F5D3E" w:rsidP="006F5D3E">
            <w:pPr>
              <w:tabs>
                <w:tab w:val="left" w:pos="993"/>
                <w:tab w:val="left" w:pos="1134"/>
              </w:tabs>
              <w:ind w:firstLine="317"/>
              <w:jc w:val="both"/>
              <w:rPr>
                <w:rFonts w:ascii="Times New Roman" w:hAnsi="Times New Roman" w:cs="Times New Roman"/>
                <w:b/>
                <w:sz w:val="24"/>
                <w:szCs w:val="24"/>
                <w:highlight w:val="yellow"/>
              </w:rPr>
            </w:pPr>
            <w:r w:rsidRPr="00CE3B86">
              <w:rPr>
                <w:rFonts w:ascii="Times New Roman" w:hAnsi="Times New Roman" w:cs="Times New Roman"/>
                <w:b/>
                <w:sz w:val="24"/>
                <w:szCs w:val="24"/>
                <w:highlight w:val="yellow"/>
              </w:rPr>
              <w:t>РФ проработать редакцию.</w:t>
            </w:r>
          </w:p>
          <w:p w:rsidR="004F2D8A" w:rsidRPr="00CE3B86" w:rsidRDefault="004F2D8A" w:rsidP="00D856C3">
            <w:pPr>
              <w:ind w:firstLine="320"/>
              <w:jc w:val="both"/>
              <w:rPr>
                <w:rFonts w:ascii="Times New Roman" w:hAnsi="Times New Roman" w:cs="Times New Roman"/>
                <w:sz w:val="24"/>
                <w:szCs w:val="24"/>
                <w:highlight w:val="yellow"/>
              </w:rPr>
            </w:pPr>
          </w:p>
          <w:p w:rsidR="00D856C3" w:rsidRPr="00CE3B86" w:rsidRDefault="00D856C3" w:rsidP="00D856C3">
            <w:pPr>
              <w:ind w:firstLine="320"/>
              <w:jc w:val="both"/>
              <w:rPr>
                <w:rFonts w:ascii="Times New Roman" w:hAnsi="Times New Roman" w:cs="Times New Roman"/>
                <w:sz w:val="24"/>
                <w:szCs w:val="24"/>
                <w:highlight w:val="yellow"/>
              </w:rPr>
            </w:pPr>
            <w:r w:rsidRPr="00CE3B86">
              <w:rPr>
                <w:rFonts w:ascii="Times New Roman" w:hAnsi="Times New Roman" w:cs="Times New Roman"/>
                <w:sz w:val="24"/>
                <w:szCs w:val="24"/>
                <w:highlight w:val="yellow"/>
              </w:rPr>
              <w:t>По пункту 12</w:t>
            </w:r>
          </w:p>
          <w:p w:rsidR="00D856C3" w:rsidRPr="00CE3B86" w:rsidRDefault="00D856C3" w:rsidP="00D856C3">
            <w:pPr>
              <w:ind w:firstLine="320"/>
              <w:jc w:val="both"/>
              <w:rPr>
                <w:rFonts w:ascii="Times New Roman" w:hAnsi="Times New Roman" w:cs="Times New Roman"/>
                <w:sz w:val="24"/>
                <w:szCs w:val="24"/>
                <w:highlight w:val="yellow"/>
              </w:rPr>
            </w:pPr>
            <w:r w:rsidRPr="00CE3B86">
              <w:rPr>
                <w:rFonts w:ascii="Times New Roman" w:hAnsi="Times New Roman" w:cs="Times New Roman"/>
                <w:sz w:val="24"/>
                <w:szCs w:val="24"/>
                <w:highlight w:val="yellow"/>
              </w:rPr>
              <w:t>Пунктом 12 статьи 275 ТК ЕАЭС уже установлена обязанность и перевозчика, и получателя по соблюдению пункта 3 статьи 273 и пункта 4 статьи 274 ТК ЕАЭС, а также условий нахождения и использования временно ввезенных ТСМП на таможенной территории ЕАЭС, в случае передачи им таких ТСМП.</w:t>
            </w:r>
          </w:p>
          <w:p w:rsidR="00D856C3" w:rsidRPr="00CE3B86" w:rsidRDefault="00D856C3" w:rsidP="00D856C3">
            <w:pPr>
              <w:ind w:firstLine="320"/>
              <w:jc w:val="both"/>
              <w:rPr>
                <w:rFonts w:ascii="Times New Roman" w:hAnsi="Times New Roman" w:cs="Times New Roman"/>
                <w:sz w:val="24"/>
                <w:szCs w:val="24"/>
                <w:highlight w:val="yellow"/>
              </w:rPr>
            </w:pPr>
            <w:r w:rsidRPr="00CE3B86">
              <w:rPr>
                <w:rFonts w:ascii="Times New Roman" w:hAnsi="Times New Roman" w:cs="Times New Roman"/>
                <w:sz w:val="24"/>
                <w:szCs w:val="24"/>
                <w:highlight w:val="yellow"/>
              </w:rPr>
              <w:t>Полагаем необходимым и логичным разграничение момента наступления такой обязанности у получателя и перевозчика. Полагаем, что обязанность по соблюдению указанных положений должна возникать с даты передачи ТСМП.</w:t>
            </w:r>
          </w:p>
          <w:p w:rsidR="00D856C3" w:rsidRPr="00CE3B86" w:rsidRDefault="00D856C3" w:rsidP="00D856C3">
            <w:pPr>
              <w:ind w:firstLine="320"/>
              <w:jc w:val="both"/>
              <w:rPr>
                <w:rFonts w:ascii="Times New Roman" w:hAnsi="Times New Roman" w:cs="Times New Roman"/>
                <w:sz w:val="24"/>
                <w:szCs w:val="24"/>
                <w:highlight w:val="yellow"/>
              </w:rPr>
            </w:pPr>
            <w:r w:rsidRPr="00CE3B86">
              <w:rPr>
                <w:rFonts w:ascii="Times New Roman" w:hAnsi="Times New Roman" w:cs="Times New Roman"/>
                <w:sz w:val="24"/>
                <w:szCs w:val="24"/>
                <w:highlight w:val="yellow"/>
              </w:rPr>
              <w:t>Проблему разграничения обязанностей между лицами, участвующими в перевозке, по вывозу временно ввезенного ТСМП по истечению срока их ввоза, необходимо решать через обязанности лиц, а не через регулирование вопросов привлечения их к ответственности, поскольку данный вопрос решается в каждом государстве-члене ЕАЭС самостоятельно (статья 354 ТК ЕАЭС).</w:t>
            </w:r>
          </w:p>
          <w:p w:rsidR="00D856C3" w:rsidRPr="00CE3B86" w:rsidRDefault="00D856C3" w:rsidP="004C23A6">
            <w:pPr>
              <w:ind w:firstLine="320"/>
              <w:jc w:val="both"/>
              <w:rPr>
                <w:rFonts w:ascii="Times New Roman" w:hAnsi="Times New Roman" w:cs="Times New Roman"/>
                <w:sz w:val="24"/>
                <w:szCs w:val="24"/>
                <w:highlight w:val="yellow"/>
              </w:rPr>
            </w:pPr>
            <w:r w:rsidRPr="00CE3B86">
              <w:rPr>
                <w:rFonts w:ascii="Times New Roman" w:hAnsi="Times New Roman" w:cs="Times New Roman"/>
                <w:sz w:val="24"/>
                <w:szCs w:val="24"/>
                <w:highlight w:val="yellow"/>
              </w:rPr>
              <w:t>Кроме того, предложенная в проекте протокола редакция абзаца второго пункта 12 статьи 275 ТК ЕАЭС регулирует вопросы вины лица при привлечении его к административной ответственности, что не является предметом регулирования ТК ЕАЭС Правка редакционная.</w:t>
            </w:r>
          </w:p>
          <w:p w:rsidR="00676EE6" w:rsidRPr="00CE3B86" w:rsidRDefault="00676EE6" w:rsidP="004C23A6">
            <w:pPr>
              <w:ind w:firstLine="320"/>
              <w:jc w:val="both"/>
              <w:rPr>
                <w:rFonts w:ascii="Times New Roman" w:hAnsi="Times New Roman" w:cs="Times New Roman"/>
                <w:sz w:val="24"/>
                <w:szCs w:val="24"/>
                <w:highlight w:val="yellow"/>
              </w:rPr>
            </w:pPr>
          </w:p>
          <w:p w:rsidR="00676EE6" w:rsidRPr="00CE3B86" w:rsidRDefault="00676EE6" w:rsidP="004C23A6">
            <w:pPr>
              <w:ind w:firstLine="320"/>
              <w:jc w:val="both"/>
              <w:rPr>
                <w:rFonts w:ascii="Times New Roman" w:hAnsi="Times New Roman" w:cs="Times New Roman"/>
                <w:b/>
                <w:sz w:val="24"/>
                <w:szCs w:val="24"/>
                <w:highlight w:val="yellow"/>
              </w:rPr>
            </w:pPr>
            <w:r w:rsidRPr="00CE3B86">
              <w:rPr>
                <w:rFonts w:ascii="Times New Roman" w:hAnsi="Times New Roman" w:cs="Times New Roman"/>
                <w:b/>
                <w:sz w:val="24"/>
                <w:szCs w:val="24"/>
                <w:highlight w:val="yellow"/>
              </w:rPr>
              <w:t xml:space="preserve">ЭГ 57 </w:t>
            </w:r>
          </w:p>
          <w:p w:rsidR="00676EE6" w:rsidRPr="00CE3B86" w:rsidRDefault="00676EE6" w:rsidP="004C23A6">
            <w:pPr>
              <w:ind w:firstLine="320"/>
              <w:jc w:val="both"/>
              <w:rPr>
                <w:rFonts w:ascii="Times New Roman" w:hAnsi="Times New Roman" w:cs="Times New Roman"/>
                <w:sz w:val="24"/>
                <w:szCs w:val="24"/>
                <w:highlight w:val="yellow"/>
              </w:rPr>
            </w:pPr>
            <w:r w:rsidRPr="00CE3B86">
              <w:rPr>
                <w:rFonts w:ascii="Times New Roman" w:hAnsi="Times New Roman" w:cs="Times New Roman"/>
                <w:sz w:val="24"/>
                <w:szCs w:val="24"/>
                <w:highlight w:val="yellow"/>
              </w:rPr>
              <w:t>По пункту 8</w:t>
            </w:r>
            <w:r w:rsidRPr="00CE3B86">
              <w:rPr>
                <w:rFonts w:ascii="Times New Roman" w:hAnsi="Times New Roman" w:cs="Times New Roman"/>
                <w:sz w:val="24"/>
                <w:szCs w:val="24"/>
                <w:highlight w:val="yellow"/>
                <w:vertAlign w:val="superscript"/>
              </w:rPr>
              <w:t xml:space="preserve">1 </w:t>
            </w:r>
            <w:r w:rsidRPr="00CE3B86">
              <w:rPr>
                <w:rFonts w:ascii="Times New Roman" w:hAnsi="Times New Roman" w:cs="Times New Roman"/>
                <w:sz w:val="24"/>
                <w:szCs w:val="24"/>
                <w:highlight w:val="yellow"/>
              </w:rPr>
              <w:t>статьи 275</w:t>
            </w:r>
          </w:p>
          <w:p w:rsidR="00676EE6" w:rsidRPr="00CE3B86" w:rsidRDefault="00C44AC4" w:rsidP="00C44AC4">
            <w:pPr>
              <w:ind w:firstLine="320"/>
              <w:jc w:val="both"/>
              <w:rPr>
                <w:rFonts w:ascii="Times New Roman" w:eastAsia="Times New Roman" w:hAnsi="Times New Roman" w:cs="Times New Roman"/>
                <w:sz w:val="24"/>
                <w:szCs w:val="24"/>
                <w:highlight w:val="yellow"/>
                <w:lang w:eastAsia="ru-RU"/>
              </w:rPr>
            </w:pPr>
            <w:r w:rsidRPr="00CE3B86">
              <w:rPr>
                <w:rFonts w:ascii="Times New Roman" w:eastAsia="Times New Roman" w:hAnsi="Times New Roman" w:cs="Times New Roman"/>
                <w:b/>
                <w:sz w:val="24"/>
                <w:szCs w:val="24"/>
                <w:highlight w:val="yellow"/>
                <w:lang w:eastAsia="ru-RU"/>
              </w:rPr>
              <w:t xml:space="preserve">ЕЭК </w:t>
            </w:r>
            <w:r w:rsidRPr="00CE3B86">
              <w:rPr>
                <w:rFonts w:ascii="Times New Roman" w:eastAsia="Times New Roman" w:hAnsi="Times New Roman" w:cs="Times New Roman"/>
                <w:sz w:val="24"/>
                <w:szCs w:val="24"/>
                <w:highlight w:val="yellow"/>
                <w:lang w:eastAsia="ru-RU"/>
              </w:rPr>
              <w:t xml:space="preserve">нужен ли пункт 8.1 при наличии пункта 4.1 статьи 275? Как в совокупности применять эти нормы, если в 4.1. компетенция Комиссии, а в 8.1 компетенция международных договоров и нац законодательства </w:t>
            </w:r>
          </w:p>
          <w:p w:rsidR="00C44AC4" w:rsidRPr="00CE3B86" w:rsidRDefault="00C44AC4" w:rsidP="00C44AC4">
            <w:pPr>
              <w:ind w:firstLine="320"/>
              <w:jc w:val="both"/>
              <w:rPr>
                <w:rFonts w:ascii="Times New Roman" w:eastAsia="Times New Roman" w:hAnsi="Times New Roman" w:cs="Times New Roman"/>
                <w:sz w:val="24"/>
                <w:szCs w:val="24"/>
                <w:highlight w:val="yellow"/>
                <w:lang w:eastAsia="ru-RU"/>
              </w:rPr>
            </w:pPr>
            <w:r w:rsidRPr="00CE3B86">
              <w:rPr>
                <w:rFonts w:ascii="Times New Roman" w:eastAsia="Times New Roman" w:hAnsi="Times New Roman" w:cs="Times New Roman"/>
                <w:b/>
                <w:sz w:val="24"/>
                <w:szCs w:val="24"/>
                <w:highlight w:val="yellow"/>
                <w:lang w:eastAsia="ru-RU"/>
              </w:rPr>
              <w:t xml:space="preserve">РБ </w:t>
            </w:r>
            <w:r w:rsidRPr="00CE3B86">
              <w:rPr>
                <w:rFonts w:ascii="Times New Roman" w:eastAsia="Times New Roman" w:hAnsi="Times New Roman" w:cs="Times New Roman"/>
                <w:sz w:val="24"/>
                <w:szCs w:val="24"/>
                <w:highlight w:val="yellow"/>
                <w:lang w:eastAsia="ru-RU"/>
              </w:rPr>
              <w:t xml:space="preserve">резерв </w:t>
            </w:r>
          </w:p>
          <w:p w:rsidR="00C44AC4" w:rsidRPr="00CE3B86" w:rsidRDefault="00C44AC4" w:rsidP="00C44AC4">
            <w:pPr>
              <w:ind w:firstLine="320"/>
              <w:jc w:val="both"/>
              <w:rPr>
                <w:rFonts w:ascii="Times New Roman" w:eastAsia="Times New Roman" w:hAnsi="Times New Roman" w:cs="Times New Roman"/>
                <w:sz w:val="24"/>
                <w:szCs w:val="24"/>
                <w:highlight w:val="yellow"/>
                <w:lang w:eastAsia="ru-RU"/>
              </w:rPr>
            </w:pPr>
            <w:r w:rsidRPr="00CE3B86">
              <w:rPr>
                <w:rFonts w:ascii="Times New Roman" w:eastAsia="Times New Roman" w:hAnsi="Times New Roman" w:cs="Times New Roman"/>
                <w:b/>
                <w:sz w:val="24"/>
                <w:szCs w:val="24"/>
                <w:highlight w:val="yellow"/>
                <w:lang w:eastAsia="ru-RU"/>
              </w:rPr>
              <w:lastRenderedPageBreak/>
              <w:t>Бизнес РК</w:t>
            </w:r>
            <w:r w:rsidRPr="00CE3B86">
              <w:rPr>
                <w:rFonts w:ascii="Times New Roman" w:eastAsia="Times New Roman" w:hAnsi="Times New Roman" w:cs="Times New Roman"/>
                <w:sz w:val="24"/>
                <w:szCs w:val="24"/>
                <w:highlight w:val="yellow"/>
                <w:lang w:eastAsia="ru-RU"/>
              </w:rPr>
              <w:t xml:space="preserve"> – не поддерживают исключение пункта 8.1</w:t>
            </w:r>
          </w:p>
          <w:p w:rsidR="00C44AC4" w:rsidRPr="00CE3B86" w:rsidRDefault="00C44AC4" w:rsidP="00C44AC4">
            <w:pPr>
              <w:ind w:firstLine="320"/>
              <w:jc w:val="both"/>
              <w:rPr>
                <w:rFonts w:ascii="Times New Roman" w:eastAsia="Times New Roman" w:hAnsi="Times New Roman" w:cs="Times New Roman"/>
                <w:sz w:val="24"/>
                <w:szCs w:val="24"/>
                <w:highlight w:val="yellow"/>
                <w:lang w:eastAsia="ru-RU"/>
              </w:rPr>
            </w:pPr>
            <w:r w:rsidRPr="00CE3B86">
              <w:rPr>
                <w:rFonts w:ascii="Times New Roman" w:eastAsia="Times New Roman" w:hAnsi="Times New Roman" w:cs="Times New Roman"/>
                <w:b/>
                <w:sz w:val="24"/>
                <w:szCs w:val="24"/>
                <w:highlight w:val="yellow"/>
                <w:lang w:eastAsia="ru-RU"/>
              </w:rPr>
              <w:t>КР</w:t>
            </w:r>
            <w:r w:rsidRPr="00CE3B86">
              <w:rPr>
                <w:rFonts w:ascii="Times New Roman" w:eastAsia="Times New Roman" w:hAnsi="Times New Roman" w:cs="Times New Roman"/>
                <w:sz w:val="24"/>
                <w:szCs w:val="24"/>
                <w:highlight w:val="yellow"/>
                <w:lang w:eastAsia="ru-RU"/>
              </w:rPr>
              <w:t xml:space="preserve"> – резерв</w:t>
            </w:r>
          </w:p>
          <w:p w:rsidR="00C44AC4" w:rsidRPr="00CE3B86" w:rsidRDefault="00C44AC4" w:rsidP="00C44AC4">
            <w:pPr>
              <w:ind w:firstLine="320"/>
              <w:jc w:val="both"/>
              <w:rPr>
                <w:rFonts w:ascii="Times New Roman" w:eastAsia="Times New Roman" w:hAnsi="Times New Roman" w:cs="Times New Roman"/>
                <w:sz w:val="24"/>
                <w:szCs w:val="24"/>
                <w:highlight w:val="yellow"/>
                <w:lang w:eastAsia="ru-RU"/>
              </w:rPr>
            </w:pPr>
            <w:r w:rsidRPr="00CE3B86">
              <w:rPr>
                <w:rFonts w:ascii="Times New Roman" w:eastAsia="Times New Roman" w:hAnsi="Times New Roman" w:cs="Times New Roman"/>
                <w:b/>
                <w:sz w:val="24"/>
                <w:szCs w:val="24"/>
                <w:highlight w:val="yellow"/>
                <w:lang w:eastAsia="ru-RU"/>
              </w:rPr>
              <w:t>РФ</w:t>
            </w:r>
            <w:r w:rsidRPr="00CE3B86">
              <w:rPr>
                <w:rFonts w:ascii="Times New Roman" w:eastAsia="Times New Roman" w:hAnsi="Times New Roman" w:cs="Times New Roman"/>
                <w:sz w:val="24"/>
                <w:szCs w:val="24"/>
                <w:highlight w:val="yellow"/>
                <w:lang w:eastAsia="ru-RU"/>
              </w:rPr>
              <w:t xml:space="preserve"> – предлагают исключить 8.1, хотят условия использования для внутренних перевозок </w:t>
            </w:r>
            <w:r w:rsidR="0086060E" w:rsidRPr="00CE3B86">
              <w:rPr>
                <w:rFonts w:ascii="Times New Roman" w:eastAsia="Times New Roman" w:hAnsi="Times New Roman" w:cs="Times New Roman"/>
                <w:sz w:val="24"/>
                <w:szCs w:val="24"/>
                <w:highlight w:val="yellow"/>
                <w:lang w:eastAsia="ru-RU"/>
              </w:rPr>
              <w:t xml:space="preserve">определять в решении Комиссии (на уровне Совета) в соответствии с компетенцией по пункту 4.1 </w:t>
            </w:r>
          </w:p>
          <w:p w:rsidR="0086060E" w:rsidRPr="00CE3B86" w:rsidRDefault="0086060E" w:rsidP="00C44AC4">
            <w:pPr>
              <w:ind w:firstLine="320"/>
              <w:jc w:val="both"/>
              <w:rPr>
                <w:rFonts w:ascii="Times New Roman" w:eastAsia="Times New Roman" w:hAnsi="Times New Roman" w:cs="Times New Roman"/>
                <w:sz w:val="24"/>
                <w:szCs w:val="24"/>
                <w:highlight w:val="yellow"/>
                <w:lang w:eastAsia="ru-RU"/>
              </w:rPr>
            </w:pPr>
          </w:p>
          <w:p w:rsidR="0086060E" w:rsidRPr="00CE3B86" w:rsidRDefault="0086060E" w:rsidP="00C44AC4">
            <w:pPr>
              <w:ind w:firstLine="320"/>
              <w:jc w:val="both"/>
              <w:rPr>
                <w:rFonts w:ascii="Times New Roman" w:eastAsia="Times New Roman" w:hAnsi="Times New Roman" w:cs="Times New Roman"/>
                <w:b/>
                <w:sz w:val="24"/>
                <w:szCs w:val="24"/>
                <w:highlight w:val="yellow"/>
                <w:lang w:eastAsia="ru-RU"/>
              </w:rPr>
            </w:pPr>
            <w:r w:rsidRPr="00CE3B86">
              <w:rPr>
                <w:rFonts w:ascii="Times New Roman" w:eastAsia="Times New Roman" w:hAnsi="Times New Roman" w:cs="Times New Roman"/>
                <w:sz w:val="24"/>
                <w:szCs w:val="24"/>
                <w:highlight w:val="yellow"/>
                <w:lang w:eastAsia="ru-RU"/>
              </w:rPr>
              <w:t xml:space="preserve">+ </w:t>
            </w:r>
            <w:r w:rsidRPr="00CE3B86">
              <w:rPr>
                <w:rFonts w:ascii="Times New Roman" w:eastAsia="Times New Roman" w:hAnsi="Times New Roman" w:cs="Times New Roman"/>
                <w:b/>
                <w:sz w:val="24"/>
                <w:szCs w:val="24"/>
                <w:highlight w:val="yellow"/>
                <w:lang w:eastAsia="ru-RU"/>
              </w:rPr>
              <w:t>если включать пункт 4.1. и 8.1, то нужно дополнять пп. 1 пункта 4 ссылкой на п. 4.1. и п.8.1</w:t>
            </w:r>
          </w:p>
          <w:p w:rsidR="0086060E" w:rsidRPr="00CE3B86" w:rsidRDefault="0086060E" w:rsidP="00C44AC4">
            <w:pPr>
              <w:ind w:firstLine="320"/>
              <w:jc w:val="both"/>
              <w:rPr>
                <w:rFonts w:ascii="Times New Roman" w:eastAsia="Times New Roman" w:hAnsi="Times New Roman" w:cs="Times New Roman"/>
                <w:b/>
                <w:sz w:val="24"/>
                <w:szCs w:val="24"/>
                <w:highlight w:val="yellow"/>
                <w:lang w:eastAsia="ru-RU"/>
              </w:rPr>
            </w:pPr>
          </w:p>
          <w:p w:rsidR="0086060E" w:rsidRPr="00CE3B86" w:rsidRDefault="0086060E" w:rsidP="00C44AC4">
            <w:pPr>
              <w:ind w:firstLine="320"/>
              <w:jc w:val="both"/>
              <w:rPr>
                <w:rFonts w:ascii="Times New Roman" w:eastAsia="Times New Roman" w:hAnsi="Times New Roman" w:cs="Times New Roman"/>
                <w:b/>
                <w:sz w:val="24"/>
                <w:szCs w:val="24"/>
                <w:highlight w:val="yellow"/>
                <w:lang w:eastAsia="ru-RU"/>
              </w:rPr>
            </w:pPr>
            <w:r w:rsidRPr="00CE3B86">
              <w:rPr>
                <w:rFonts w:ascii="Times New Roman" w:eastAsia="Times New Roman" w:hAnsi="Times New Roman" w:cs="Times New Roman"/>
                <w:b/>
                <w:sz w:val="24"/>
                <w:szCs w:val="24"/>
                <w:highlight w:val="yellow"/>
                <w:lang w:eastAsia="ru-RU"/>
              </w:rPr>
              <w:t xml:space="preserve">Просить государства дополнительно проработать к ЭГ в январе 2024 года </w:t>
            </w:r>
          </w:p>
          <w:p w:rsidR="0086060E" w:rsidRPr="00CE3B86" w:rsidRDefault="0086060E" w:rsidP="00C44AC4">
            <w:pPr>
              <w:ind w:firstLine="320"/>
              <w:jc w:val="both"/>
              <w:rPr>
                <w:rFonts w:ascii="Times New Roman" w:eastAsia="Times New Roman" w:hAnsi="Times New Roman" w:cs="Times New Roman"/>
                <w:b/>
                <w:sz w:val="24"/>
                <w:szCs w:val="24"/>
                <w:highlight w:val="yellow"/>
                <w:lang w:eastAsia="ru-RU"/>
              </w:rPr>
            </w:pPr>
          </w:p>
          <w:p w:rsidR="00B37A83" w:rsidRPr="00B37A83" w:rsidRDefault="0086060E" w:rsidP="00B37A83">
            <w:pPr>
              <w:ind w:firstLine="709"/>
              <w:jc w:val="both"/>
              <w:rPr>
                <w:rFonts w:ascii="Times New Roman" w:hAnsi="Times New Roman" w:cs="Times New Roman"/>
                <w:b/>
                <w:sz w:val="24"/>
                <w:szCs w:val="24"/>
              </w:rPr>
            </w:pPr>
            <w:r w:rsidRPr="00CE3B86">
              <w:rPr>
                <w:rFonts w:ascii="Times New Roman" w:eastAsia="Times New Roman" w:hAnsi="Times New Roman" w:cs="Times New Roman"/>
                <w:b/>
                <w:sz w:val="24"/>
                <w:szCs w:val="24"/>
                <w:highlight w:val="yellow"/>
                <w:lang w:eastAsia="ru-RU"/>
              </w:rPr>
              <w:t>РБ возникают вопросы по применению 275</w:t>
            </w:r>
            <w:r w:rsidR="009E00A2">
              <w:rPr>
                <w:rFonts w:ascii="Times New Roman" w:eastAsia="Times New Roman" w:hAnsi="Times New Roman" w:cs="Times New Roman"/>
                <w:b/>
                <w:sz w:val="24"/>
                <w:szCs w:val="24"/>
                <w:highlight w:val="yellow"/>
                <w:lang w:eastAsia="ru-RU"/>
              </w:rPr>
              <w:t xml:space="preserve"> статьи</w:t>
            </w:r>
            <w:r w:rsidRPr="00CE3B86">
              <w:rPr>
                <w:rFonts w:ascii="Times New Roman" w:eastAsia="Times New Roman" w:hAnsi="Times New Roman" w:cs="Times New Roman"/>
                <w:b/>
                <w:sz w:val="24"/>
                <w:szCs w:val="24"/>
                <w:highlight w:val="yellow"/>
                <w:lang w:eastAsia="ru-RU"/>
              </w:rPr>
              <w:t xml:space="preserve"> в отношении автомобильных транспортных средств – «не только для воздушных транспортных средств, но и для автомобильных транспортных средств предусмотреть возможность их использования во внутренних перевозках на условиях, определенных Комиссией». </w:t>
            </w:r>
            <w:r w:rsidR="00B37A83" w:rsidRPr="00B37A83">
              <w:rPr>
                <w:rFonts w:ascii="Times New Roman" w:hAnsi="Times New Roman" w:cs="Times New Roman"/>
                <w:b/>
                <w:sz w:val="24"/>
                <w:szCs w:val="24"/>
                <w:highlight w:val="yellow"/>
              </w:rPr>
              <w:t>Просить Республику Беларусь в случае необходимости сформулировать редакции поправок по озвученному на заседании экспертной группы предложению.</w:t>
            </w:r>
            <w:r w:rsidR="00B37A83" w:rsidRPr="00B37A83">
              <w:rPr>
                <w:rFonts w:ascii="Times New Roman" w:hAnsi="Times New Roman" w:cs="Times New Roman"/>
                <w:b/>
                <w:sz w:val="24"/>
                <w:szCs w:val="24"/>
              </w:rPr>
              <w:t xml:space="preserve"> </w:t>
            </w:r>
          </w:p>
          <w:p w:rsidR="00532EAF" w:rsidRPr="00CE3B86" w:rsidRDefault="00532EAF" w:rsidP="00C44AC4">
            <w:pPr>
              <w:ind w:firstLine="320"/>
              <w:jc w:val="both"/>
              <w:rPr>
                <w:rFonts w:ascii="Times New Roman" w:eastAsia="Times New Roman" w:hAnsi="Times New Roman" w:cs="Times New Roman"/>
                <w:b/>
                <w:sz w:val="24"/>
                <w:szCs w:val="24"/>
                <w:highlight w:val="yellow"/>
                <w:lang w:eastAsia="ru-RU"/>
              </w:rPr>
            </w:pPr>
          </w:p>
          <w:p w:rsidR="00532EAF" w:rsidRPr="00CE3B86" w:rsidRDefault="00532EAF" w:rsidP="00C44AC4">
            <w:pPr>
              <w:ind w:firstLine="320"/>
              <w:jc w:val="both"/>
              <w:rPr>
                <w:rFonts w:ascii="Times New Roman" w:eastAsia="Times New Roman" w:hAnsi="Times New Roman" w:cs="Times New Roman"/>
                <w:b/>
                <w:sz w:val="24"/>
                <w:szCs w:val="24"/>
                <w:highlight w:val="yellow"/>
                <w:lang w:eastAsia="ru-RU"/>
              </w:rPr>
            </w:pPr>
            <w:r w:rsidRPr="00CE3B86">
              <w:rPr>
                <w:rFonts w:ascii="Times New Roman" w:eastAsia="Times New Roman" w:hAnsi="Times New Roman" w:cs="Times New Roman"/>
                <w:b/>
                <w:sz w:val="24"/>
                <w:szCs w:val="24"/>
                <w:highlight w:val="yellow"/>
                <w:lang w:eastAsia="ru-RU"/>
              </w:rPr>
              <w:t xml:space="preserve">Вернуться по пункту 8.1 статьи 275 на ЭГ в январе 2024 года </w:t>
            </w:r>
          </w:p>
          <w:p w:rsidR="00EF4386" w:rsidRPr="00CE3B86" w:rsidRDefault="00EF4386" w:rsidP="00C44AC4">
            <w:pPr>
              <w:ind w:firstLine="320"/>
              <w:jc w:val="both"/>
              <w:rPr>
                <w:rFonts w:ascii="Times New Roman" w:eastAsia="Times New Roman" w:hAnsi="Times New Roman" w:cs="Times New Roman"/>
                <w:b/>
                <w:sz w:val="24"/>
                <w:szCs w:val="24"/>
                <w:highlight w:val="yellow"/>
                <w:lang w:eastAsia="ru-RU"/>
              </w:rPr>
            </w:pPr>
          </w:p>
          <w:p w:rsidR="00EF4386" w:rsidRPr="00CE3B86" w:rsidRDefault="00EF4386" w:rsidP="00C44AC4">
            <w:pPr>
              <w:ind w:firstLine="320"/>
              <w:jc w:val="both"/>
              <w:rPr>
                <w:rFonts w:ascii="Times New Roman" w:eastAsia="Times New Roman" w:hAnsi="Times New Roman" w:cs="Times New Roman"/>
                <w:b/>
                <w:sz w:val="24"/>
                <w:szCs w:val="24"/>
                <w:highlight w:val="yellow"/>
                <w:lang w:eastAsia="ru-RU"/>
              </w:rPr>
            </w:pPr>
            <w:r w:rsidRPr="00CE3B86">
              <w:rPr>
                <w:rFonts w:ascii="Times New Roman" w:eastAsia="Times New Roman" w:hAnsi="Times New Roman" w:cs="Times New Roman"/>
                <w:b/>
                <w:sz w:val="24"/>
                <w:szCs w:val="24"/>
                <w:highlight w:val="yellow"/>
                <w:lang w:eastAsia="ru-RU"/>
              </w:rPr>
              <w:t>По пункту 12 статьи 275</w:t>
            </w:r>
          </w:p>
          <w:p w:rsidR="00EF4386" w:rsidRPr="00CE3B86" w:rsidRDefault="00EF4386" w:rsidP="00EF4386">
            <w:pPr>
              <w:ind w:firstLine="709"/>
              <w:jc w:val="both"/>
              <w:rPr>
                <w:rFonts w:ascii="Times New Roman" w:hAnsi="Times New Roman" w:cs="Times New Roman"/>
                <w:b/>
                <w:sz w:val="28"/>
                <w:szCs w:val="28"/>
                <w:highlight w:val="yellow"/>
              </w:rPr>
            </w:pPr>
            <w:r w:rsidRPr="00CE3B86">
              <w:rPr>
                <w:rFonts w:ascii="Times New Roman" w:hAnsi="Times New Roman" w:cs="Times New Roman"/>
                <w:b/>
                <w:sz w:val="28"/>
                <w:szCs w:val="28"/>
                <w:highlight w:val="yellow"/>
              </w:rPr>
              <w:t>ЭГ 57</w:t>
            </w:r>
          </w:p>
          <w:p w:rsidR="00EF4386" w:rsidRPr="00CE3B86" w:rsidRDefault="00EF4386" w:rsidP="00EF4386">
            <w:pPr>
              <w:ind w:firstLine="709"/>
              <w:jc w:val="both"/>
              <w:rPr>
                <w:rFonts w:ascii="Times New Roman" w:hAnsi="Times New Roman" w:cs="Times New Roman"/>
                <w:b/>
                <w:sz w:val="28"/>
                <w:szCs w:val="28"/>
                <w:highlight w:val="yellow"/>
              </w:rPr>
            </w:pPr>
            <w:r w:rsidRPr="00CE3B86">
              <w:rPr>
                <w:rFonts w:ascii="Times New Roman" w:hAnsi="Times New Roman" w:cs="Times New Roman"/>
                <w:b/>
                <w:sz w:val="28"/>
                <w:szCs w:val="28"/>
                <w:highlight w:val="yellow"/>
              </w:rPr>
              <w:t>Редакция из проекта Протокола</w:t>
            </w:r>
          </w:p>
          <w:p w:rsidR="00EF4386" w:rsidRPr="00CE3B86" w:rsidRDefault="00EF4386" w:rsidP="00EF4386">
            <w:pPr>
              <w:ind w:firstLine="709"/>
              <w:jc w:val="both"/>
              <w:rPr>
                <w:rFonts w:ascii="Times New Roman" w:hAnsi="Times New Roman" w:cs="Times New Roman"/>
                <w:b/>
                <w:sz w:val="28"/>
                <w:szCs w:val="28"/>
                <w:highlight w:val="yellow"/>
              </w:rPr>
            </w:pPr>
            <w:r w:rsidRPr="00CE3B86">
              <w:rPr>
                <w:rFonts w:ascii="Times New Roman" w:hAnsi="Times New Roman" w:cs="Times New Roman"/>
                <w:b/>
                <w:sz w:val="28"/>
                <w:szCs w:val="28"/>
                <w:highlight w:val="yellow"/>
              </w:rPr>
              <w:t xml:space="preserve">Железнодорожный перевозчик не несет ответственность за несоблюдение положений пункта 3 статьи 273 и пункта 4 статьи 274 настоящего Кодекса, если такие положения были нарушены иным перевозчиком до принятия им </w:t>
            </w:r>
            <w:r w:rsidRPr="00CE3B86">
              <w:rPr>
                <w:rFonts w:ascii="Times New Roman" w:hAnsi="Times New Roman" w:cs="Times New Roman"/>
                <w:b/>
                <w:sz w:val="28"/>
                <w:szCs w:val="28"/>
                <w:highlight w:val="yellow"/>
              </w:rPr>
              <w:lastRenderedPageBreak/>
              <w:t>для обратного вывоза с таможенной территории Союза временно ввезенных транспортных средств международной перевозки</w:t>
            </w:r>
          </w:p>
          <w:p w:rsidR="00EF4386" w:rsidRPr="00CE3B86" w:rsidRDefault="00EF4386" w:rsidP="00EF4386">
            <w:pPr>
              <w:ind w:firstLine="709"/>
              <w:jc w:val="both"/>
              <w:rPr>
                <w:rFonts w:ascii="Times New Roman" w:hAnsi="Times New Roman" w:cs="Times New Roman"/>
                <w:b/>
                <w:sz w:val="28"/>
                <w:szCs w:val="28"/>
                <w:highlight w:val="yellow"/>
              </w:rPr>
            </w:pPr>
          </w:p>
          <w:p w:rsidR="00EF4386" w:rsidRPr="00CE3B86" w:rsidRDefault="00EF4386" w:rsidP="00EF4386">
            <w:pPr>
              <w:ind w:firstLine="709"/>
              <w:jc w:val="both"/>
              <w:rPr>
                <w:rFonts w:ascii="Times New Roman" w:hAnsi="Times New Roman" w:cs="Times New Roman"/>
                <w:b/>
                <w:sz w:val="28"/>
                <w:szCs w:val="28"/>
                <w:highlight w:val="yellow"/>
              </w:rPr>
            </w:pPr>
            <w:r w:rsidRPr="00CE3B86">
              <w:rPr>
                <w:rFonts w:ascii="Times New Roman" w:hAnsi="Times New Roman" w:cs="Times New Roman"/>
                <w:b/>
                <w:sz w:val="28"/>
                <w:szCs w:val="28"/>
                <w:highlight w:val="yellow"/>
              </w:rPr>
              <w:t>Редакция, выработанная на ЭГ 56</w:t>
            </w:r>
          </w:p>
          <w:p w:rsidR="00EF4386" w:rsidRPr="00CE3B86" w:rsidRDefault="00EF4386" w:rsidP="00EF4386">
            <w:pPr>
              <w:ind w:firstLine="709"/>
              <w:jc w:val="both"/>
              <w:rPr>
                <w:rFonts w:ascii="Times New Roman" w:hAnsi="Times New Roman" w:cs="Times New Roman"/>
                <w:b/>
                <w:sz w:val="28"/>
                <w:szCs w:val="28"/>
                <w:highlight w:val="yellow"/>
              </w:rPr>
            </w:pPr>
            <w:r w:rsidRPr="00CE3B86">
              <w:rPr>
                <w:rFonts w:ascii="Times New Roman" w:hAnsi="Times New Roman" w:cs="Times New Roman"/>
                <w:b/>
                <w:sz w:val="28"/>
                <w:szCs w:val="28"/>
                <w:highlight w:val="yellow"/>
              </w:rPr>
              <w:t>Железнодорожный перевозчик обязан соблюдать положения пункта 3 статьи 273 и пункта 4 статьи 274 настоящего Кодекса в случае, указанном в абзаце первом настоящего пункта, с момента принятия им временно ввезенных транспортных средств международной перевозки для их вывоза с таможенной территории Союза.</w:t>
            </w:r>
          </w:p>
          <w:p w:rsidR="00EF4386" w:rsidRPr="00CE3B86" w:rsidRDefault="00EF4386" w:rsidP="00EF4386">
            <w:pPr>
              <w:ind w:firstLine="709"/>
              <w:jc w:val="both"/>
              <w:rPr>
                <w:rFonts w:ascii="Times New Roman" w:hAnsi="Times New Roman" w:cs="Times New Roman"/>
                <w:b/>
                <w:sz w:val="28"/>
                <w:szCs w:val="28"/>
                <w:highlight w:val="yellow"/>
              </w:rPr>
            </w:pPr>
          </w:p>
          <w:p w:rsidR="00EF4386" w:rsidRPr="00CE3B86" w:rsidRDefault="00EF4386" w:rsidP="00EF4386">
            <w:pPr>
              <w:ind w:firstLine="709"/>
              <w:jc w:val="both"/>
              <w:rPr>
                <w:rFonts w:ascii="Times New Roman" w:hAnsi="Times New Roman" w:cs="Times New Roman"/>
                <w:b/>
                <w:sz w:val="28"/>
                <w:szCs w:val="28"/>
                <w:highlight w:val="yellow"/>
              </w:rPr>
            </w:pPr>
            <w:r w:rsidRPr="00CE3B86">
              <w:rPr>
                <w:rFonts w:ascii="Times New Roman" w:hAnsi="Times New Roman" w:cs="Times New Roman"/>
                <w:b/>
                <w:sz w:val="28"/>
                <w:szCs w:val="28"/>
                <w:highlight w:val="yellow"/>
              </w:rPr>
              <w:t xml:space="preserve">РК </w:t>
            </w:r>
            <w:r w:rsidR="00EB311E" w:rsidRPr="00CE3B86">
              <w:rPr>
                <w:rFonts w:ascii="Times New Roman" w:hAnsi="Times New Roman" w:cs="Times New Roman"/>
                <w:sz w:val="28"/>
                <w:szCs w:val="28"/>
                <w:highlight w:val="yellow"/>
              </w:rPr>
              <w:t>резерв до января 2024 года</w:t>
            </w:r>
          </w:p>
          <w:p w:rsidR="00EF4386" w:rsidRPr="00CE3B86" w:rsidRDefault="00EF4386" w:rsidP="00EF4386">
            <w:pPr>
              <w:ind w:firstLine="709"/>
              <w:jc w:val="both"/>
              <w:rPr>
                <w:rFonts w:ascii="Times New Roman" w:hAnsi="Times New Roman" w:cs="Times New Roman"/>
                <w:sz w:val="28"/>
                <w:szCs w:val="28"/>
                <w:highlight w:val="yellow"/>
              </w:rPr>
            </w:pPr>
            <w:r w:rsidRPr="00CE3B86">
              <w:rPr>
                <w:rFonts w:ascii="Times New Roman" w:hAnsi="Times New Roman" w:cs="Times New Roman"/>
                <w:b/>
                <w:sz w:val="28"/>
                <w:szCs w:val="28"/>
                <w:highlight w:val="yellow"/>
              </w:rPr>
              <w:t xml:space="preserve">РБ </w:t>
            </w:r>
            <w:r w:rsidRPr="00CE3B86">
              <w:rPr>
                <w:rFonts w:ascii="Times New Roman" w:hAnsi="Times New Roman" w:cs="Times New Roman"/>
                <w:sz w:val="28"/>
                <w:szCs w:val="28"/>
                <w:highlight w:val="yellow"/>
              </w:rPr>
              <w:t>ближе редакция, выработанная на ЭГ 56</w:t>
            </w:r>
          </w:p>
          <w:p w:rsidR="00EF4386" w:rsidRPr="00CE3B86" w:rsidRDefault="00EF4386" w:rsidP="00EF4386">
            <w:pPr>
              <w:ind w:firstLine="709"/>
              <w:jc w:val="both"/>
              <w:rPr>
                <w:rFonts w:ascii="Times New Roman" w:hAnsi="Times New Roman" w:cs="Times New Roman"/>
                <w:b/>
                <w:sz w:val="28"/>
                <w:szCs w:val="28"/>
                <w:highlight w:val="yellow"/>
              </w:rPr>
            </w:pPr>
            <w:r w:rsidRPr="00CE3B86">
              <w:rPr>
                <w:rFonts w:ascii="Times New Roman" w:hAnsi="Times New Roman" w:cs="Times New Roman"/>
                <w:b/>
                <w:sz w:val="28"/>
                <w:szCs w:val="28"/>
                <w:highlight w:val="yellow"/>
              </w:rPr>
              <w:t xml:space="preserve">КР </w:t>
            </w:r>
            <w:r w:rsidR="00EB311E" w:rsidRPr="00CE3B86">
              <w:rPr>
                <w:rFonts w:ascii="Times New Roman" w:hAnsi="Times New Roman" w:cs="Times New Roman"/>
                <w:sz w:val="28"/>
                <w:szCs w:val="28"/>
                <w:highlight w:val="yellow"/>
              </w:rPr>
              <w:t>редакция, выработанная на ЭГ 56</w:t>
            </w:r>
          </w:p>
          <w:p w:rsidR="00EB311E" w:rsidRPr="00CE3B86" w:rsidRDefault="00EB311E" w:rsidP="00EB311E">
            <w:pPr>
              <w:ind w:firstLine="709"/>
              <w:jc w:val="both"/>
              <w:rPr>
                <w:rFonts w:ascii="Times New Roman" w:hAnsi="Times New Roman" w:cs="Times New Roman"/>
                <w:b/>
                <w:sz w:val="28"/>
                <w:szCs w:val="28"/>
                <w:highlight w:val="yellow"/>
              </w:rPr>
            </w:pPr>
            <w:r w:rsidRPr="00CE3B86">
              <w:rPr>
                <w:rFonts w:ascii="Times New Roman" w:hAnsi="Times New Roman" w:cs="Times New Roman"/>
                <w:b/>
                <w:sz w:val="28"/>
                <w:szCs w:val="28"/>
                <w:highlight w:val="yellow"/>
              </w:rPr>
              <w:t xml:space="preserve">РФ – </w:t>
            </w:r>
            <w:r w:rsidRPr="00CE3B86">
              <w:rPr>
                <w:rFonts w:ascii="Times New Roman" w:hAnsi="Times New Roman" w:cs="Times New Roman"/>
                <w:sz w:val="28"/>
                <w:szCs w:val="28"/>
                <w:highlight w:val="yellow"/>
              </w:rPr>
              <w:t>редакция, выработанная на ЭГ 56</w:t>
            </w:r>
          </w:p>
          <w:p w:rsidR="00EB311E" w:rsidRPr="00CE3B86" w:rsidRDefault="00EB311E" w:rsidP="00EF4386">
            <w:pPr>
              <w:ind w:firstLine="709"/>
              <w:jc w:val="both"/>
              <w:rPr>
                <w:rFonts w:ascii="Times New Roman" w:hAnsi="Times New Roman" w:cs="Times New Roman"/>
                <w:b/>
                <w:sz w:val="28"/>
                <w:szCs w:val="28"/>
                <w:highlight w:val="yellow"/>
              </w:rPr>
            </w:pPr>
          </w:p>
          <w:p w:rsidR="00EF4386" w:rsidRDefault="00EB311E" w:rsidP="00EB311E">
            <w:pPr>
              <w:ind w:firstLine="320"/>
              <w:jc w:val="both"/>
              <w:rPr>
                <w:rFonts w:ascii="Times New Roman" w:eastAsia="Times New Roman" w:hAnsi="Times New Roman" w:cs="Times New Roman"/>
                <w:b/>
                <w:sz w:val="24"/>
                <w:szCs w:val="24"/>
                <w:highlight w:val="yellow"/>
                <w:lang w:eastAsia="ru-RU"/>
              </w:rPr>
            </w:pPr>
            <w:r w:rsidRPr="00CE3B86">
              <w:rPr>
                <w:rFonts w:ascii="Times New Roman" w:eastAsia="Times New Roman" w:hAnsi="Times New Roman" w:cs="Times New Roman"/>
                <w:b/>
                <w:sz w:val="24"/>
                <w:szCs w:val="24"/>
                <w:highlight w:val="yellow"/>
                <w:lang w:eastAsia="ru-RU"/>
              </w:rPr>
              <w:t>Просить РК сформировать позицию с учетом позиций иных государств – членов, вернуться на ЭГ в январе</w:t>
            </w:r>
          </w:p>
          <w:p w:rsidR="00E45E7F" w:rsidRDefault="00E45E7F" w:rsidP="00EB311E">
            <w:pPr>
              <w:ind w:firstLine="320"/>
              <w:jc w:val="both"/>
              <w:rPr>
                <w:rFonts w:ascii="Times New Roman" w:eastAsia="Times New Roman" w:hAnsi="Times New Roman" w:cs="Times New Roman"/>
                <w:b/>
                <w:sz w:val="24"/>
                <w:szCs w:val="24"/>
                <w:highlight w:val="yellow"/>
                <w:lang w:eastAsia="ru-RU"/>
              </w:rPr>
            </w:pPr>
          </w:p>
          <w:p w:rsidR="00E45E7F" w:rsidRPr="002E10CB" w:rsidRDefault="00E45E7F" w:rsidP="00EB311E">
            <w:pPr>
              <w:ind w:firstLine="320"/>
              <w:jc w:val="both"/>
              <w:rPr>
                <w:rFonts w:ascii="Times New Roman" w:eastAsia="Times New Roman" w:hAnsi="Times New Roman" w:cs="Times New Roman"/>
                <w:b/>
                <w:sz w:val="24"/>
                <w:szCs w:val="24"/>
                <w:highlight w:val="yellow"/>
                <w:lang w:eastAsia="ru-RU"/>
              </w:rPr>
            </w:pPr>
            <w:r w:rsidRPr="002E10CB">
              <w:rPr>
                <w:rFonts w:ascii="Times New Roman" w:eastAsia="Times New Roman" w:hAnsi="Times New Roman" w:cs="Times New Roman"/>
                <w:b/>
                <w:sz w:val="24"/>
                <w:szCs w:val="24"/>
                <w:highlight w:val="yellow"/>
                <w:lang w:eastAsia="ru-RU"/>
              </w:rPr>
              <w:t>ЭГ 58</w:t>
            </w:r>
          </w:p>
          <w:p w:rsidR="00E45E7F" w:rsidRPr="002E10CB" w:rsidRDefault="00E45E7F" w:rsidP="00EB311E">
            <w:pPr>
              <w:ind w:firstLine="320"/>
              <w:jc w:val="both"/>
              <w:rPr>
                <w:rFonts w:ascii="Times New Roman" w:eastAsia="Times New Roman" w:hAnsi="Times New Roman" w:cs="Times New Roman"/>
                <w:b/>
                <w:sz w:val="24"/>
                <w:szCs w:val="24"/>
                <w:highlight w:val="yellow"/>
                <w:lang w:eastAsia="ru-RU"/>
              </w:rPr>
            </w:pPr>
            <w:r w:rsidRPr="002E10CB">
              <w:rPr>
                <w:rFonts w:ascii="Times New Roman" w:eastAsia="Times New Roman" w:hAnsi="Times New Roman" w:cs="Times New Roman"/>
                <w:b/>
                <w:sz w:val="24"/>
                <w:szCs w:val="24"/>
                <w:highlight w:val="yellow"/>
                <w:lang w:eastAsia="ru-RU"/>
              </w:rPr>
              <w:t>По пунктам 4.1 и 8.1</w:t>
            </w:r>
          </w:p>
          <w:p w:rsidR="001F0E1C" w:rsidRPr="002E10CB" w:rsidRDefault="001F0E1C" w:rsidP="00EB311E">
            <w:pPr>
              <w:ind w:firstLine="320"/>
              <w:jc w:val="both"/>
              <w:rPr>
                <w:rFonts w:ascii="Times New Roman" w:eastAsia="Times New Roman" w:hAnsi="Times New Roman" w:cs="Times New Roman"/>
                <w:b/>
                <w:sz w:val="24"/>
                <w:szCs w:val="24"/>
                <w:highlight w:val="yellow"/>
                <w:lang w:eastAsia="ru-RU"/>
              </w:rPr>
            </w:pPr>
            <w:r w:rsidRPr="002E10CB">
              <w:rPr>
                <w:rFonts w:ascii="Times New Roman" w:eastAsia="Times New Roman" w:hAnsi="Times New Roman" w:cs="Times New Roman"/>
                <w:b/>
                <w:sz w:val="24"/>
                <w:szCs w:val="24"/>
                <w:highlight w:val="yellow"/>
                <w:lang w:eastAsia="ru-RU"/>
              </w:rPr>
              <w:t>РА</w:t>
            </w:r>
            <w:r w:rsidR="00C522F4" w:rsidRPr="002E10CB">
              <w:rPr>
                <w:rFonts w:ascii="Times New Roman" w:eastAsia="Times New Roman" w:hAnsi="Times New Roman" w:cs="Times New Roman"/>
                <w:b/>
                <w:sz w:val="24"/>
                <w:szCs w:val="24"/>
                <w:highlight w:val="yellow"/>
                <w:lang w:eastAsia="ru-RU"/>
              </w:rPr>
              <w:t xml:space="preserve">, </w:t>
            </w:r>
            <w:r w:rsidR="00D31A32" w:rsidRPr="002E10CB">
              <w:rPr>
                <w:rFonts w:ascii="Times New Roman" w:eastAsia="Times New Roman" w:hAnsi="Times New Roman" w:cs="Times New Roman"/>
                <w:b/>
                <w:sz w:val="24"/>
                <w:szCs w:val="24"/>
                <w:highlight w:val="yellow"/>
                <w:lang w:eastAsia="ru-RU"/>
              </w:rPr>
              <w:t xml:space="preserve">РБ, </w:t>
            </w:r>
            <w:r w:rsidR="00C522F4" w:rsidRPr="002E10CB">
              <w:rPr>
                <w:rFonts w:ascii="Times New Roman" w:eastAsia="Times New Roman" w:hAnsi="Times New Roman" w:cs="Times New Roman"/>
                <w:b/>
                <w:sz w:val="24"/>
                <w:szCs w:val="24"/>
                <w:highlight w:val="yellow"/>
                <w:lang w:eastAsia="ru-RU"/>
              </w:rPr>
              <w:t>КР, РФ</w:t>
            </w:r>
            <w:r w:rsidRPr="002E10CB">
              <w:rPr>
                <w:rFonts w:ascii="Times New Roman" w:eastAsia="Times New Roman" w:hAnsi="Times New Roman" w:cs="Times New Roman"/>
                <w:b/>
                <w:sz w:val="24"/>
                <w:szCs w:val="24"/>
                <w:highlight w:val="yellow"/>
                <w:lang w:eastAsia="ru-RU"/>
              </w:rPr>
              <w:t xml:space="preserve"> – исключить пункт 8.1.</w:t>
            </w:r>
          </w:p>
          <w:p w:rsidR="001F0E1C" w:rsidRPr="002E10CB" w:rsidRDefault="001F0E1C" w:rsidP="00EB311E">
            <w:pPr>
              <w:ind w:firstLine="320"/>
              <w:jc w:val="both"/>
              <w:rPr>
                <w:rFonts w:ascii="Times New Roman" w:eastAsia="Times New Roman" w:hAnsi="Times New Roman" w:cs="Times New Roman"/>
                <w:b/>
                <w:sz w:val="24"/>
                <w:szCs w:val="24"/>
                <w:highlight w:val="yellow"/>
                <w:lang w:eastAsia="ru-RU"/>
              </w:rPr>
            </w:pPr>
            <w:r w:rsidRPr="002E10CB">
              <w:rPr>
                <w:rFonts w:ascii="Times New Roman" w:eastAsia="Times New Roman" w:hAnsi="Times New Roman" w:cs="Times New Roman"/>
                <w:b/>
                <w:sz w:val="24"/>
                <w:szCs w:val="24"/>
                <w:highlight w:val="yellow"/>
                <w:lang w:eastAsia="ru-RU"/>
              </w:rPr>
              <w:t>РК – резерв по исключению пункта 8.1</w:t>
            </w:r>
          </w:p>
          <w:p w:rsidR="002E10CB" w:rsidRPr="002E10CB" w:rsidRDefault="002E10CB" w:rsidP="00EB311E">
            <w:pPr>
              <w:ind w:firstLine="320"/>
              <w:jc w:val="both"/>
              <w:rPr>
                <w:rFonts w:ascii="Times New Roman" w:eastAsia="Times New Roman" w:hAnsi="Times New Roman" w:cs="Times New Roman"/>
                <w:b/>
                <w:sz w:val="24"/>
                <w:szCs w:val="24"/>
                <w:highlight w:val="yellow"/>
                <w:lang w:eastAsia="ru-RU"/>
              </w:rPr>
            </w:pPr>
            <w:r w:rsidRPr="002E10CB">
              <w:rPr>
                <w:rFonts w:ascii="Times New Roman" w:eastAsia="Times New Roman" w:hAnsi="Times New Roman" w:cs="Times New Roman"/>
                <w:b/>
                <w:sz w:val="24"/>
                <w:szCs w:val="24"/>
                <w:highlight w:val="yellow"/>
                <w:lang w:eastAsia="ru-RU"/>
              </w:rPr>
              <w:t>Проработать формулировку редакции пункта 4.1 на предмет понятия термина «внутренняя перевозка</w:t>
            </w:r>
          </w:p>
          <w:p w:rsidR="00A94217" w:rsidRPr="002E10CB" w:rsidRDefault="00A94217" w:rsidP="00EB311E">
            <w:pPr>
              <w:ind w:firstLine="320"/>
              <w:jc w:val="both"/>
              <w:rPr>
                <w:rFonts w:ascii="Times New Roman" w:eastAsia="Times New Roman" w:hAnsi="Times New Roman" w:cs="Times New Roman"/>
                <w:b/>
                <w:sz w:val="24"/>
                <w:szCs w:val="24"/>
                <w:highlight w:val="yellow"/>
                <w:lang w:eastAsia="ru-RU"/>
              </w:rPr>
            </w:pPr>
          </w:p>
          <w:p w:rsidR="006B7566" w:rsidRPr="002E10CB" w:rsidRDefault="002E10CB" w:rsidP="00C522F4">
            <w:pPr>
              <w:autoSpaceDE w:val="0"/>
              <w:autoSpaceDN w:val="0"/>
              <w:adjustRightInd w:val="0"/>
              <w:ind w:firstLine="540"/>
              <w:jc w:val="both"/>
              <w:rPr>
                <w:rFonts w:ascii="Times New Roman" w:eastAsia="Times New Roman" w:hAnsi="Times New Roman" w:cs="Times New Roman"/>
                <w:b/>
                <w:sz w:val="24"/>
                <w:szCs w:val="24"/>
                <w:highlight w:val="yellow"/>
                <w:lang w:eastAsia="ru-RU"/>
              </w:rPr>
            </w:pPr>
            <w:r w:rsidRPr="002E10CB">
              <w:rPr>
                <w:rFonts w:ascii="Times New Roman" w:eastAsia="Times New Roman" w:hAnsi="Times New Roman" w:cs="Times New Roman"/>
                <w:b/>
                <w:sz w:val="24"/>
                <w:szCs w:val="24"/>
                <w:highlight w:val="yellow"/>
                <w:lang w:eastAsia="ru-RU"/>
              </w:rPr>
              <w:t>Вернуться на очередном ЭГ</w:t>
            </w:r>
          </w:p>
          <w:p w:rsidR="00D42DA4" w:rsidRPr="00D42DA4" w:rsidRDefault="00D42DA4" w:rsidP="00C522F4">
            <w:pPr>
              <w:autoSpaceDE w:val="0"/>
              <w:autoSpaceDN w:val="0"/>
              <w:adjustRightInd w:val="0"/>
              <w:ind w:firstLine="540"/>
              <w:jc w:val="both"/>
              <w:rPr>
                <w:rFonts w:ascii="Times New Roman" w:eastAsia="Times New Roman" w:hAnsi="Times New Roman" w:cs="Times New Roman"/>
                <w:b/>
                <w:sz w:val="24"/>
                <w:szCs w:val="24"/>
                <w:highlight w:val="yellow"/>
                <w:lang w:eastAsia="ru-RU"/>
              </w:rPr>
            </w:pPr>
          </w:p>
          <w:p w:rsidR="00D42DA4" w:rsidRPr="00D42DA4" w:rsidRDefault="00D42DA4" w:rsidP="00C522F4">
            <w:pPr>
              <w:autoSpaceDE w:val="0"/>
              <w:autoSpaceDN w:val="0"/>
              <w:adjustRightInd w:val="0"/>
              <w:ind w:firstLine="540"/>
              <w:jc w:val="both"/>
              <w:rPr>
                <w:rFonts w:ascii="Times New Roman" w:eastAsia="Times New Roman" w:hAnsi="Times New Roman" w:cs="Times New Roman"/>
                <w:b/>
                <w:sz w:val="24"/>
                <w:szCs w:val="24"/>
                <w:highlight w:val="yellow"/>
                <w:lang w:eastAsia="ru-RU"/>
              </w:rPr>
            </w:pPr>
            <w:r w:rsidRPr="00D42DA4">
              <w:rPr>
                <w:rFonts w:ascii="Times New Roman" w:eastAsia="Times New Roman" w:hAnsi="Times New Roman" w:cs="Times New Roman"/>
                <w:b/>
                <w:sz w:val="24"/>
                <w:szCs w:val="24"/>
                <w:highlight w:val="yellow"/>
                <w:lang w:eastAsia="ru-RU"/>
              </w:rPr>
              <w:t>По пункту 12.1</w:t>
            </w:r>
          </w:p>
          <w:p w:rsidR="00D42DA4" w:rsidRPr="00D42DA4" w:rsidRDefault="00D42DA4" w:rsidP="00D42DA4">
            <w:pPr>
              <w:ind w:firstLine="320"/>
              <w:jc w:val="both"/>
              <w:rPr>
                <w:rFonts w:ascii="Times New Roman" w:eastAsia="Times New Roman" w:hAnsi="Times New Roman" w:cs="Times New Roman"/>
                <w:b/>
                <w:sz w:val="24"/>
                <w:szCs w:val="24"/>
                <w:highlight w:val="yellow"/>
                <w:lang w:eastAsia="ru-RU"/>
              </w:rPr>
            </w:pPr>
            <w:r w:rsidRPr="00D42DA4">
              <w:rPr>
                <w:rFonts w:ascii="Times New Roman" w:eastAsia="Times New Roman" w:hAnsi="Times New Roman" w:cs="Times New Roman"/>
                <w:b/>
                <w:sz w:val="24"/>
                <w:szCs w:val="24"/>
                <w:highlight w:val="yellow"/>
                <w:lang w:eastAsia="ru-RU"/>
              </w:rPr>
              <w:t>Предложение РК по итогам ЭГ 56</w:t>
            </w:r>
          </w:p>
          <w:p w:rsidR="00D42DA4" w:rsidRPr="00D42DA4" w:rsidRDefault="00D42DA4" w:rsidP="00D42DA4">
            <w:pPr>
              <w:ind w:firstLine="708"/>
              <w:contextualSpacing/>
              <w:jc w:val="both"/>
              <w:rPr>
                <w:rFonts w:ascii="Times New Roman" w:hAnsi="Times New Roman" w:cs="Times New Roman"/>
                <w:i/>
                <w:sz w:val="24"/>
                <w:szCs w:val="24"/>
              </w:rPr>
            </w:pPr>
            <w:r w:rsidRPr="00D42DA4">
              <w:rPr>
                <w:rFonts w:ascii="Times New Roman" w:hAnsi="Times New Roman" w:cs="Times New Roman"/>
                <w:i/>
                <w:sz w:val="24"/>
                <w:szCs w:val="24"/>
              </w:rPr>
              <w:lastRenderedPageBreak/>
              <w:t>«Обязанность по соблюдению положений пункта 3 статьи 273 и пункта 4 статьи 274 настоящего Кодекса у лиц, указанных в абзаце первом настоящего пункта, не возникает в случае, если железнодорожное транспортное средство международной перевозки передано такому лицу с нарушением пункта 3 статьи 273 и пункта 4 статьи 274»</w:t>
            </w:r>
          </w:p>
          <w:p w:rsidR="00D42DA4" w:rsidRPr="00D42DA4" w:rsidRDefault="00D42DA4" w:rsidP="00D42DA4">
            <w:pPr>
              <w:rPr>
                <w:sz w:val="24"/>
                <w:szCs w:val="24"/>
              </w:rPr>
            </w:pPr>
          </w:p>
          <w:p w:rsidR="00965642" w:rsidRDefault="00965642" w:rsidP="00965642">
            <w:pPr>
              <w:autoSpaceDE w:val="0"/>
              <w:autoSpaceDN w:val="0"/>
              <w:adjustRightInd w:val="0"/>
              <w:spacing w:before="240"/>
              <w:ind w:firstLine="540"/>
              <w:jc w:val="both"/>
              <w:rPr>
                <w:rFonts w:ascii="Times New Roman" w:hAnsi="Times New Roman" w:cs="Times New Roman"/>
                <w:bCs/>
                <w:sz w:val="28"/>
                <w:szCs w:val="28"/>
              </w:rPr>
            </w:pPr>
            <w:r w:rsidRPr="00C97025">
              <w:rPr>
                <w:rFonts w:ascii="Times New Roman" w:hAnsi="Times New Roman" w:cs="Times New Roman"/>
                <w:bCs/>
                <w:sz w:val="28"/>
                <w:szCs w:val="28"/>
              </w:rPr>
              <w:t xml:space="preserve">12. При передаче временно ввезенного железнодорожного транспортного средства международной перевозки </w:t>
            </w:r>
            <w:r w:rsidRPr="008C4581">
              <w:rPr>
                <w:rFonts w:ascii="Times New Roman" w:hAnsi="Times New Roman" w:cs="Times New Roman"/>
                <w:bCs/>
                <w:strike/>
                <w:sz w:val="28"/>
                <w:szCs w:val="28"/>
              </w:rPr>
              <w:t xml:space="preserve">и (или) перевозимых на железнодорожных транспортных средствах контейнеров </w:t>
            </w:r>
            <w:r w:rsidRPr="00C97025">
              <w:rPr>
                <w:rFonts w:ascii="Times New Roman" w:hAnsi="Times New Roman" w:cs="Times New Roman"/>
                <w:bCs/>
                <w:sz w:val="28"/>
                <w:szCs w:val="28"/>
              </w:rPr>
              <w:t xml:space="preserve">в случаях, предусмотренных </w:t>
            </w:r>
            <w:hyperlink w:anchor="Par23" w:history="1">
              <w:r w:rsidRPr="00C97025">
                <w:rPr>
                  <w:rFonts w:ascii="Times New Roman" w:hAnsi="Times New Roman" w:cs="Times New Roman"/>
                  <w:bCs/>
                  <w:color w:val="0000FF"/>
                  <w:sz w:val="28"/>
                  <w:szCs w:val="28"/>
                </w:rPr>
                <w:t>подпунктом 3 пункта 9</w:t>
              </w:r>
            </w:hyperlink>
            <w:r w:rsidRPr="00C97025">
              <w:rPr>
                <w:rFonts w:ascii="Times New Roman" w:hAnsi="Times New Roman" w:cs="Times New Roman"/>
                <w:bCs/>
                <w:sz w:val="28"/>
                <w:szCs w:val="28"/>
              </w:rPr>
              <w:t xml:space="preserve"> настоящей статьи, получатель и перевозчик, которому такой получатель передал временно ввезенное транспортное средство международной перевозки </w:t>
            </w:r>
            <w:r w:rsidRPr="00DD50B3">
              <w:rPr>
                <w:rFonts w:ascii="Times New Roman" w:hAnsi="Times New Roman" w:cs="Times New Roman"/>
                <w:bCs/>
                <w:strike/>
                <w:sz w:val="28"/>
                <w:szCs w:val="28"/>
              </w:rPr>
              <w:t>и (или) перевозимые на железнодорожных транспортных средствах контейнеры</w:t>
            </w:r>
            <w:r w:rsidRPr="00C97025">
              <w:rPr>
                <w:rFonts w:ascii="Times New Roman" w:hAnsi="Times New Roman" w:cs="Times New Roman"/>
                <w:bCs/>
                <w:sz w:val="28"/>
                <w:szCs w:val="28"/>
              </w:rPr>
              <w:t xml:space="preserve"> для обратного вывоза с таможенной территории Союза, обязаны соблюдать положения </w:t>
            </w:r>
            <w:hyperlink r:id="rId41" w:history="1">
              <w:r w:rsidRPr="00C97025">
                <w:rPr>
                  <w:rFonts w:ascii="Times New Roman" w:hAnsi="Times New Roman" w:cs="Times New Roman"/>
                  <w:bCs/>
                  <w:color w:val="0000FF"/>
                  <w:sz w:val="28"/>
                  <w:szCs w:val="28"/>
                </w:rPr>
                <w:t>пункта 3 статьи 273</w:t>
              </w:r>
            </w:hyperlink>
            <w:r w:rsidRPr="00C97025">
              <w:rPr>
                <w:rFonts w:ascii="Times New Roman" w:hAnsi="Times New Roman" w:cs="Times New Roman"/>
                <w:bCs/>
                <w:sz w:val="28"/>
                <w:szCs w:val="28"/>
              </w:rPr>
              <w:t xml:space="preserve"> и </w:t>
            </w:r>
            <w:hyperlink r:id="rId42" w:history="1">
              <w:r w:rsidRPr="00C97025">
                <w:rPr>
                  <w:rFonts w:ascii="Times New Roman" w:hAnsi="Times New Roman" w:cs="Times New Roman"/>
                  <w:bCs/>
                  <w:color w:val="0000FF"/>
                  <w:sz w:val="28"/>
                  <w:szCs w:val="28"/>
                </w:rPr>
                <w:t>пункта 4 статьи 274</w:t>
              </w:r>
            </w:hyperlink>
            <w:r w:rsidRPr="00C97025">
              <w:rPr>
                <w:rFonts w:ascii="Times New Roman" w:hAnsi="Times New Roman" w:cs="Times New Roman"/>
                <w:bCs/>
                <w:sz w:val="28"/>
                <w:szCs w:val="28"/>
              </w:rPr>
              <w:t xml:space="preserve"> настоящего Кодекса, а также условия нахождения и использования временно ввезенных транспортных средств международной перевозки на таможенной территории Союза, предусмотренные настоящей статьей.</w:t>
            </w:r>
          </w:p>
          <w:p w:rsidR="00965642" w:rsidRDefault="00965642" w:rsidP="00965642">
            <w:pPr>
              <w:ind w:firstLine="320"/>
              <w:jc w:val="both"/>
              <w:rPr>
                <w:rFonts w:ascii="Times New Roman" w:hAnsi="Times New Roman" w:cs="Times New Roman"/>
                <w:b/>
                <w:sz w:val="28"/>
                <w:szCs w:val="28"/>
              </w:rPr>
            </w:pPr>
            <w:r w:rsidRPr="0076620A">
              <w:rPr>
                <w:rFonts w:ascii="Times New Roman" w:hAnsi="Times New Roman" w:cs="Times New Roman"/>
                <w:b/>
                <w:sz w:val="28"/>
                <w:szCs w:val="28"/>
              </w:rPr>
              <w:t xml:space="preserve">Если на момент принятия железнодорожным перевозчиком временно ввезенных транспортных средств международной перевозки </w:t>
            </w:r>
            <w:r w:rsidRPr="007C0A27">
              <w:rPr>
                <w:rFonts w:ascii="Times New Roman" w:hAnsi="Times New Roman" w:cs="Times New Roman"/>
                <w:b/>
                <w:strike/>
                <w:sz w:val="28"/>
                <w:szCs w:val="28"/>
                <w:highlight w:val="yellow"/>
              </w:rPr>
              <w:t>для их вывоза</w:t>
            </w:r>
            <w:r w:rsidRPr="0076620A">
              <w:rPr>
                <w:rFonts w:ascii="Times New Roman" w:hAnsi="Times New Roman" w:cs="Times New Roman"/>
                <w:b/>
                <w:sz w:val="28"/>
                <w:szCs w:val="28"/>
              </w:rPr>
              <w:t xml:space="preserve"> </w:t>
            </w:r>
            <w:r w:rsidRPr="007C0A27">
              <w:rPr>
                <w:rFonts w:ascii="Times New Roman" w:hAnsi="Times New Roman" w:cs="Times New Roman"/>
                <w:b/>
                <w:strike/>
                <w:sz w:val="28"/>
                <w:szCs w:val="28"/>
                <w:highlight w:val="yellow"/>
              </w:rPr>
              <w:t>с таможенной территории Союза</w:t>
            </w:r>
            <w:r w:rsidRPr="0076620A">
              <w:rPr>
                <w:rFonts w:ascii="Times New Roman" w:hAnsi="Times New Roman" w:cs="Times New Roman"/>
                <w:b/>
                <w:sz w:val="28"/>
                <w:szCs w:val="28"/>
              </w:rPr>
              <w:t xml:space="preserve">, нарушен срок, установленный в соответствии  с пунктом 1 статьи </w:t>
            </w:r>
            <w:r w:rsidRPr="0076620A">
              <w:rPr>
                <w:rFonts w:ascii="Times New Roman" w:hAnsi="Times New Roman" w:cs="Times New Roman"/>
                <w:b/>
                <w:sz w:val="28"/>
                <w:szCs w:val="28"/>
              </w:rPr>
              <w:lastRenderedPageBreak/>
              <w:t>274 настоящего Кодекса, такой железнодорожный перевозчик не несет ответственность за нарушение этого срока и обязан вывезти такие транспортные средства с таможенной территории Союза не позднее 30 календарных дней с момента их принятия для вывоза с таможенной территории Союза.</w:t>
            </w:r>
          </w:p>
          <w:p w:rsidR="00965642" w:rsidRPr="0076620A" w:rsidRDefault="00965642" w:rsidP="00965642">
            <w:pPr>
              <w:ind w:firstLine="320"/>
              <w:jc w:val="both"/>
              <w:rPr>
                <w:rFonts w:ascii="Times New Roman" w:hAnsi="Times New Roman" w:cs="Times New Roman"/>
                <w:b/>
                <w:sz w:val="28"/>
                <w:szCs w:val="28"/>
              </w:rPr>
            </w:pPr>
            <w:r w:rsidRPr="007C0A27">
              <w:rPr>
                <w:rFonts w:ascii="Times New Roman" w:hAnsi="Times New Roman" w:cs="Times New Roman"/>
                <w:b/>
                <w:sz w:val="28"/>
                <w:szCs w:val="28"/>
                <w:highlight w:val="yellow"/>
              </w:rPr>
              <w:t>При невозможности обратного вывоза с таможенной территории Союза таких транспортных средств международной перевозки в срок, указанный в абзаце втором настоящего пункта, такой срок продлевается таможенным органом по мотивированному запросу перевозчика на время, необходимое для устранения причин, по которым невозможен их обратный вывоз с таможенной территории Союза.</w:t>
            </w:r>
            <w:r>
              <w:rPr>
                <w:rFonts w:ascii="Times New Roman" w:hAnsi="Times New Roman" w:cs="Times New Roman"/>
                <w:b/>
                <w:sz w:val="28"/>
                <w:szCs w:val="28"/>
              </w:rPr>
              <w:t xml:space="preserve"> </w:t>
            </w:r>
          </w:p>
          <w:p w:rsidR="00965642" w:rsidRPr="0076620A" w:rsidRDefault="00965642" w:rsidP="00965642">
            <w:pPr>
              <w:ind w:firstLine="320"/>
              <w:jc w:val="both"/>
              <w:rPr>
                <w:rFonts w:ascii="Times New Roman" w:hAnsi="Times New Roman" w:cs="Times New Roman"/>
                <w:b/>
                <w:sz w:val="28"/>
                <w:szCs w:val="28"/>
              </w:rPr>
            </w:pPr>
          </w:p>
          <w:p w:rsidR="00965642" w:rsidRDefault="00965642" w:rsidP="00965642">
            <w:pPr>
              <w:ind w:firstLine="320"/>
              <w:jc w:val="both"/>
              <w:rPr>
                <w:rFonts w:ascii="Times New Roman" w:hAnsi="Times New Roman" w:cs="Times New Roman"/>
                <w:b/>
                <w:sz w:val="28"/>
                <w:szCs w:val="28"/>
              </w:rPr>
            </w:pPr>
            <w:r w:rsidRPr="0076620A">
              <w:rPr>
                <w:rFonts w:ascii="Times New Roman" w:hAnsi="Times New Roman" w:cs="Times New Roman"/>
                <w:b/>
                <w:sz w:val="28"/>
                <w:szCs w:val="28"/>
              </w:rPr>
              <w:t xml:space="preserve">РА, </w:t>
            </w:r>
            <w:r>
              <w:rPr>
                <w:rFonts w:ascii="Times New Roman" w:hAnsi="Times New Roman" w:cs="Times New Roman"/>
                <w:b/>
                <w:sz w:val="28"/>
                <w:szCs w:val="28"/>
              </w:rPr>
              <w:t xml:space="preserve">РБ, КР, </w:t>
            </w:r>
            <w:r w:rsidRPr="0076620A">
              <w:rPr>
                <w:rFonts w:ascii="Times New Roman" w:hAnsi="Times New Roman" w:cs="Times New Roman"/>
                <w:b/>
                <w:sz w:val="28"/>
                <w:szCs w:val="28"/>
              </w:rPr>
              <w:t>РК</w:t>
            </w:r>
            <w:r>
              <w:rPr>
                <w:rFonts w:ascii="Times New Roman" w:hAnsi="Times New Roman" w:cs="Times New Roman"/>
                <w:b/>
                <w:sz w:val="28"/>
                <w:szCs w:val="28"/>
              </w:rPr>
              <w:t xml:space="preserve">, РФ </w:t>
            </w:r>
            <w:r w:rsidRPr="0076620A">
              <w:rPr>
                <w:rFonts w:ascii="Times New Roman" w:hAnsi="Times New Roman" w:cs="Times New Roman"/>
                <w:b/>
                <w:sz w:val="28"/>
                <w:szCs w:val="28"/>
              </w:rPr>
              <w:t xml:space="preserve"> –</w:t>
            </w:r>
            <w:r>
              <w:rPr>
                <w:rFonts w:ascii="Times New Roman" w:hAnsi="Times New Roman" w:cs="Times New Roman"/>
                <w:b/>
                <w:sz w:val="28"/>
                <w:szCs w:val="28"/>
              </w:rPr>
              <w:t>предварительно поддержано.</w:t>
            </w:r>
          </w:p>
          <w:p w:rsidR="00965642" w:rsidRDefault="00965642" w:rsidP="00965642">
            <w:pPr>
              <w:ind w:firstLine="320"/>
              <w:jc w:val="both"/>
              <w:rPr>
                <w:rFonts w:ascii="Times New Roman" w:hAnsi="Times New Roman" w:cs="Times New Roman"/>
                <w:b/>
                <w:sz w:val="28"/>
                <w:szCs w:val="28"/>
              </w:rPr>
            </w:pPr>
            <w:r w:rsidRPr="00965642">
              <w:rPr>
                <w:rFonts w:ascii="Times New Roman" w:hAnsi="Times New Roman" w:cs="Times New Roman"/>
                <w:b/>
                <w:sz w:val="28"/>
                <w:szCs w:val="28"/>
                <w:highlight w:val="green"/>
              </w:rPr>
              <w:t>При наличий замечаний – направить ,если не будет, то включить в проект Протокола</w:t>
            </w:r>
          </w:p>
          <w:p w:rsidR="00D42DA4" w:rsidRDefault="00D42DA4" w:rsidP="00D42DA4">
            <w:pPr>
              <w:autoSpaceDE w:val="0"/>
              <w:autoSpaceDN w:val="0"/>
              <w:adjustRightInd w:val="0"/>
              <w:ind w:firstLine="540"/>
              <w:jc w:val="both"/>
              <w:rPr>
                <w:rFonts w:ascii="Times New Roman" w:eastAsia="Times New Roman" w:hAnsi="Times New Roman" w:cs="Times New Roman"/>
                <w:b/>
                <w:sz w:val="24"/>
                <w:szCs w:val="24"/>
                <w:highlight w:val="yellow"/>
                <w:lang w:eastAsia="ru-RU"/>
              </w:rPr>
            </w:pPr>
          </w:p>
          <w:p w:rsidR="000F08D3" w:rsidRDefault="000F08D3" w:rsidP="00D42DA4">
            <w:pPr>
              <w:autoSpaceDE w:val="0"/>
              <w:autoSpaceDN w:val="0"/>
              <w:adjustRightInd w:val="0"/>
              <w:ind w:firstLine="540"/>
              <w:jc w:val="both"/>
              <w:rPr>
                <w:rFonts w:ascii="Times New Roman" w:eastAsia="Times New Roman" w:hAnsi="Times New Roman" w:cs="Times New Roman"/>
                <w:b/>
                <w:sz w:val="24"/>
                <w:szCs w:val="24"/>
                <w:highlight w:val="yellow"/>
                <w:lang w:eastAsia="ru-RU"/>
              </w:rPr>
            </w:pPr>
            <w:r>
              <w:rPr>
                <w:rFonts w:ascii="Times New Roman" w:eastAsia="Times New Roman" w:hAnsi="Times New Roman" w:cs="Times New Roman"/>
                <w:b/>
                <w:sz w:val="24"/>
                <w:szCs w:val="24"/>
                <w:highlight w:val="yellow"/>
                <w:lang w:eastAsia="ru-RU"/>
              </w:rPr>
              <w:t>+ предложение РБ по пункту 7 статьи 275</w:t>
            </w:r>
          </w:p>
          <w:p w:rsidR="00D903E8" w:rsidRDefault="00D903E8" w:rsidP="00D42DA4">
            <w:pPr>
              <w:autoSpaceDE w:val="0"/>
              <w:autoSpaceDN w:val="0"/>
              <w:adjustRightInd w:val="0"/>
              <w:ind w:firstLine="540"/>
              <w:jc w:val="both"/>
              <w:rPr>
                <w:rFonts w:ascii="Times New Roman" w:eastAsia="Times New Roman" w:hAnsi="Times New Roman" w:cs="Times New Roman"/>
                <w:b/>
                <w:sz w:val="24"/>
                <w:szCs w:val="24"/>
                <w:highlight w:val="yellow"/>
                <w:lang w:eastAsia="ru-RU"/>
              </w:rPr>
            </w:pPr>
            <w:r>
              <w:rPr>
                <w:rFonts w:ascii="Times New Roman" w:eastAsia="Times New Roman" w:hAnsi="Times New Roman" w:cs="Times New Roman"/>
                <w:b/>
                <w:sz w:val="24"/>
                <w:szCs w:val="24"/>
                <w:highlight w:val="yellow"/>
                <w:lang w:eastAsia="ru-RU"/>
              </w:rPr>
              <w:t xml:space="preserve">РБ – вопросы с перецепкой в рамках санкционных мер, на решении Комиссии </w:t>
            </w:r>
            <w:r w:rsidR="00BA654C">
              <w:rPr>
                <w:rFonts w:ascii="Times New Roman" w:eastAsia="Times New Roman" w:hAnsi="Times New Roman" w:cs="Times New Roman"/>
                <w:b/>
                <w:sz w:val="24"/>
                <w:szCs w:val="24"/>
                <w:highlight w:val="yellow"/>
                <w:lang w:eastAsia="ru-RU"/>
              </w:rPr>
              <w:t>определять</w:t>
            </w:r>
            <w:r>
              <w:rPr>
                <w:rFonts w:ascii="Times New Roman" w:eastAsia="Times New Roman" w:hAnsi="Times New Roman" w:cs="Times New Roman"/>
                <w:b/>
                <w:sz w:val="24"/>
                <w:szCs w:val="24"/>
                <w:highlight w:val="yellow"/>
                <w:lang w:eastAsia="ru-RU"/>
              </w:rPr>
              <w:t xml:space="preserve"> доп </w:t>
            </w:r>
            <w:r w:rsidR="00BA654C">
              <w:rPr>
                <w:rFonts w:ascii="Times New Roman" w:eastAsia="Times New Roman" w:hAnsi="Times New Roman" w:cs="Times New Roman"/>
                <w:b/>
                <w:sz w:val="24"/>
                <w:szCs w:val="24"/>
                <w:highlight w:val="yellow"/>
                <w:lang w:eastAsia="ru-RU"/>
              </w:rPr>
              <w:t>условия</w:t>
            </w:r>
            <w:r>
              <w:rPr>
                <w:rFonts w:ascii="Times New Roman" w:eastAsia="Times New Roman" w:hAnsi="Times New Roman" w:cs="Times New Roman"/>
                <w:b/>
                <w:sz w:val="24"/>
                <w:szCs w:val="24"/>
                <w:highlight w:val="yellow"/>
                <w:lang w:eastAsia="ru-RU"/>
              </w:rPr>
              <w:t xml:space="preserve"> и порядок внутренних перевозок </w:t>
            </w:r>
            <w:r w:rsidR="00BA654C">
              <w:rPr>
                <w:rFonts w:ascii="Times New Roman" w:eastAsia="Times New Roman" w:hAnsi="Times New Roman" w:cs="Times New Roman"/>
                <w:b/>
                <w:sz w:val="24"/>
                <w:szCs w:val="24"/>
                <w:highlight w:val="yellow"/>
                <w:lang w:eastAsia="ru-RU"/>
              </w:rPr>
              <w:t xml:space="preserve">временно ввезенными </w:t>
            </w:r>
            <w:r>
              <w:rPr>
                <w:rFonts w:ascii="Times New Roman" w:eastAsia="Times New Roman" w:hAnsi="Times New Roman" w:cs="Times New Roman"/>
                <w:b/>
                <w:sz w:val="24"/>
                <w:szCs w:val="24"/>
                <w:highlight w:val="yellow"/>
                <w:lang w:eastAsia="ru-RU"/>
              </w:rPr>
              <w:t>авто транспортными</w:t>
            </w:r>
            <w:r w:rsidR="00BA654C">
              <w:rPr>
                <w:rFonts w:ascii="Times New Roman" w:eastAsia="Times New Roman" w:hAnsi="Times New Roman" w:cs="Times New Roman"/>
                <w:b/>
                <w:sz w:val="24"/>
                <w:szCs w:val="24"/>
                <w:highlight w:val="yellow"/>
                <w:lang w:eastAsia="ru-RU"/>
              </w:rPr>
              <w:t xml:space="preserve"> средствами</w:t>
            </w:r>
            <w:r>
              <w:rPr>
                <w:rFonts w:ascii="Times New Roman" w:eastAsia="Times New Roman" w:hAnsi="Times New Roman" w:cs="Times New Roman"/>
                <w:b/>
                <w:sz w:val="24"/>
                <w:szCs w:val="24"/>
                <w:highlight w:val="yellow"/>
                <w:lang w:eastAsia="ru-RU"/>
              </w:rPr>
              <w:t xml:space="preserve"> </w:t>
            </w:r>
          </w:p>
          <w:p w:rsidR="00BA654C" w:rsidRDefault="00BA654C" w:rsidP="00D42DA4">
            <w:pPr>
              <w:autoSpaceDE w:val="0"/>
              <w:autoSpaceDN w:val="0"/>
              <w:adjustRightInd w:val="0"/>
              <w:ind w:firstLine="540"/>
              <w:jc w:val="both"/>
              <w:rPr>
                <w:rFonts w:ascii="Times New Roman" w:eastAsia="Times New Roman" w:hAnsi="Times New Roman" w:cs="Times New Roman"/>
                <w:b/>
                <w:sz w:val="24"/>
                <w:szCs w:val="24"/>
                <w:highlight w:val="yellow"/>
                <w:lang w:eastAsia="ru-RU"/>
              </w:rPr>
            </w:pPr>
            <w:r>
              <w:rPr>
                <w:rFonts w:ascii="Times New Roman" w:eastAsia="Times New Roman" w:hAnsi="Times New Roman" w:cs="Times New Roman"/>
                <w:b/>
                <w:sz w:val="24"/>
                <w:szCs w:val="24"/>
                <w:highlight w:val="yellow"/>
                <w:lang w:eastAsia="ru-RU"/>
              </w:rPr>
              <w:t>РА поддержано предложение РБ</w:t>
            </w:r>
          </w:p>
          <w:p w:rsidR="000F08D3" w:rsidRDefault="000F08D3" w:rsidP="000F08D3">
            <w:pPr>
              <w:autoSpaceDE w:val="0"/>
              <w:autoSpaceDN w:val="0"/>
              <w:adjustRightInd w:val="0"/>
              <w:ind w:firstLine="540"/>
              <w:jc w:val="both"/>
              <w:rPr>
                <w:rFonts w:ascii="Times New Roman" w:eastAsia="Times New Roman" w:hAnsi="Times New Roman" w:cs="Times New Roman"/>
                <w:b/>
                <w:sz w:val="24"/>
                <w:szCs w:val="24"/>
                <w:highlight w:val="yellow"/>
                <w:lang w:eastAsia="ru-RU"/>
              </w:rPr>
            </w:pPr>
            <w:r>
              <w:rPr>
                <w:rFonts w:ascii="Times New Roman" w:eastAsia="Times New Roman" w:hAnsi="Times New Roman" w:cs="Times New Roman"/>
                <w:b/>
                <w:sz w:val="24"/>
                <w:szCs w:val="24"/>
                <w:highlight w:val="yellow"/>
                <w:lang w:eastAsia="ru-RU"/>
              </w:rPr>
              <w:t>Просить стороны представить позиции к очередному ЭГ</w:t>
            </w:r>
          </w:p>
          <w:p w:rsidR="00BA654C" w:rsidRDefault="00BA654C" w:rsidP="000F08D3">
            <w:pPr>
              <w:autoSpaceDE w:val="0"/>
              <w:autoSpaceDN w:val="0"/>
              <w:adjustRightInd w:val="0"/>
              <w:ind w:firstLine="540"/>
              <w:jc w:val="both"/>
              <w:rPr>
                <w:rFonts w:ascii="Times New Roman" w:eastAsia="Times New Roman" w:hAnsi="Times New Roman" w:cs="Times New Roman"/>
                <w:b/>
                <w:sz w:val="24"/>
                <w:szCs w:val="24"/>
                <w:highlight w:val="yellow"/>
                <w:lang w:eastAsia="ru-RU"/>
              </w:rPr>
            </w:pPr>
            <w:r>
              <w:rPr>
                <w:rFonts w:ascii="Times New Roman" w:eastAsia="Times New Roman" w:hAnsi="Times New Roman" w:cs="Times New Roman"/>
                <w:b/>
                <w:sz w:val="24"/>
                <w:szCs w:val="24"/>
                <w:highlight w:val="yellow"/>
                <w:lang w:eastAsia="ru-RU"/>
              </w:rPr>
              <w:t>Рассмотреть предложение РБ на очередном ЭГ</w:t>
            </w:r>
          </w:p>
          <w:p w:rsidR="008133D4" w:rsidRPr="00CE3B86" w:rsidRDefault="008133D4" w:rsidP="000F08D3">
            <w:pPr>
              <w:autoSpaceDE w:val="0"/>
              <w:autoSpaceDN w:val="0"/>
              <w:adjustRightInd w:val="0"/>
              <w:ind w:firstLine="540"/>
              <w:jc w:val="both"/>
              <w:rPr>
                <w:rFonts w:ascii="Times New Roman" w:eastAsia="Times New Roman" w:hAnsi="Times New Roman" w:cs="Times New Roman"/>
                <w:b/>
                <w:sz w:val="24"/>
                <w:szCs w:val="24"/>
                <w:highlight w:val="yellow"/>
                <w:lang w:eastAsia="ru-RU"/>
              </w:rPr>
            </w:pPr>
            <w:bookmarkStart w:id="1" w:name="_GoBack"/>
            <w:bookmarkEnd w:id="1"/>
          </w:p>
        </w:tc>
      </w:tr>
      <w:tr w:rsidR="00D856C3" w:rsidRPr="004C23A6" w:rsidTr="004C23A6">
        <w:tc>
          <w:tcPr>
            <w:tcW w:w="846" w:type="dxa"/>
          </w:tcPr>
          <w:p w:rsidR="00D856C3" w:rsidRPr="00CE3B86" w:rsidRDefault="00D856C3" w:rsidP="004C23A6">
            <w:pPr>
              <w:pStyle w:val="a4"/>
              <w:numPr>
                <w:ilvl w:val="0"/>
                <w:numId w:val="5"/>
              </w:numPr>
              <w:jc w:val="center"/>
              <w:rPr>
                <w:rFonts w:ascii="Times New Roman" w:hAnsi="Times New Roman" w:cs="Times New Roman"/>
                <w:color w:val="00B050"/>
                <w:sz w:val="24"/>
                <w:szCs w:val="24"/>
                <w:highlight w:val="yellow"/>
              </w:rPr>
            </w:pPr>
          </w:p>
        </w:tc>
        <w:tc>
          <w:tcPr>
            <w:tcW w:w="1105" w:type="dxa"/>
          </w:tcPr>
          <w:p w:rsidR="00D856C3" w:rsidRPr="00CE3B86" w:rsidRDefault="00D856C3" w:rsidP="00D856C3">
            <w:pPr>
              <w:jc w:val="center"/>
              <w:rPr>
                <w:rFonts w:ascii="Times New Roman" w:hAnsi="Times New Roman" w:cs="Times New Roman"/>
                <w:b/>
                <w:color w:val="00B050"/>
                <w:sz w:val="24"/>
                <w:szCs w:val="24"/>
                <w:highlight w:val="yellow"/>
              </w:rPr>
            </w:pPr>
            <w:r w:rsidRPr="00CE3B86">
              <w:rPr>
                <w:rFonts w:ascii="Times New Roman" w:hAnsi="Times New Roman" w:cs="Times New Roman"/>
                <w:b/>
                <w:color w:val="00B050"/>
                <w:sz w:val="24"/>
                <w:szCs w:val="24"/>
                <w:highlight w:val="yellow"/>
              </w:rPr>
              <w:t>97)</w:t>
            </w:r>
          </w:p>
        </w:tc>
        <w:tc>
          <w:tcPr>
            <w:tcW w:w="6946" w:type="dxa"/>
          </w:tcPr>
          <w:p w:rsidR="00D856C3" w:rsidRPr="00CE3B86" w:rsidRDefault="00D856C3" w:rsidP="00D856C3">
            <w:pPr>
              <w:ind w:firstLine="709"/>
              <w:jc w:val="both"/>
              <w:rPr>
                <w:rFonts w:ascii="Times New Roman" w:hAnsi="Times New Roman" w:cs="Times New Roman"/>
                <w:sz w:val="24"/>
                <w:szCs w:val="24"/>
                <w:highlight w:val="yellow"/>
              </w:rPr>
            </w:pPr>
            <w:r w:rsidRPr="00CE3B86">
              <w:rPr>
                <w:rFonts w:ascii="Times New Roman" w:hAnsi="Times New Roman" w:cs="Times New Roman"/>
                <w:sz w:val="24"/>
                <w:szCs w:val="24"/>
                <w:highlight w:val="yellow"/>
              </w:rPr>
              <w:t>97) в пункте 12:</w:t>
            </w:r>
          </w:p>
          <w:p w:rsidR="00D856C3" w:rsidRPr="00CE3B86" w:rsidRDefault="00D856C3" w:rsidP="00D856C3">
            <w:pPr>
              <w:ind w:firstLine="709"/>
              <w:jc w:val="both"/>
              <w:rPr>
                <w:rFonts w:ascii="Times New Roman" w:hAnsi="Times New Roman" w:cs="Times New Roman"/>
                <w:sz w:val="24"/>
                <w:szCs w:val="24"/>
                <w:highlight w:val="yellow"/>
              </w:rPr>
            </w:pPr>
            <w:r w:rsidRPr="00CE3B86">
              <w:rPr>
                <w:rFonts w:ascii="Times New Roman" w:hAnsi="Times New Roman" w:cs="Times New Roman"/>
                <w:sz w:val="24"/>
                <w:szCs w:val="24"/>
                <w:highlight w:val="yellow"/>
              </w:rPr>
              <w:t>…..</w:t>
            </w:r>
          </w:p>
          <w:p w:rsidR="00D856C3" w:rsidRPr="00CE3B86" w:rsidRDefault="00D856C3" w:rsidP="00D856C3">
            <w:pPr>
              <w:ind w:firstLine="709"/>
              <w:jc w:val="both"/>
              <w:rPr>
                <w:rFonts w:ascii="Times New Roman" w:hAnsi="Times New Roman" w:cs="Times New Roman"/>
                <w:sz w:val="24"/>
                <w:szCs w:val="24"/>
                <w:highlight w:val="yellow"/>
              </w:rPr>
            </w:pPr>
            <w:r w:rsidRPr="00CE3B86">
              <w:rPr>
                <w:rFonts w:ascii="Times New Roman" w:hAnsi="Times New Roman" w:cs="Times New Roman"/>
                <w:sz w:val="24"/>
                <w:szCs w:val="24"/>
                <w:highlight w:val="yellow"/>
              </w:rPr>
              <w:t>дополнить абзацем следующего содержания:</w:t>
            </w:r>
          </w:p>
          <w:p w:rsidR="00D856C3" w:rsidRPr="00CE3B86" w:rsidRDefault="00D856C3" w:rsidP="004C23A6">
            <w:pPr>
              <w:ind w:firstLine="709"/>
              <w:jc w:val="both"/>
              <w:rPr>
                <w:rFonts w:ascii="Times New Roman" w:hAnsi="Times New Roman" w:cs="Times New Roman"/>
                <w:b/>
                <w:strike/>
                <w:sz w:val="24"/>
                <w:szCs w:val="24"/>
                <w:highlight w:val="yellow"/>
              </w:rPr>
            </w:pPr>
            <w:r w:rsidRPr="00CE3B86">
              <w:rPr>
                <w:rFonts w:ascii="Times New Roman" w:hAnsi="Times New Roman" w:cs="Times New Roman"/>
                <w:sz w:val="24"/>
                <w:szCs w:val="24"/>
                <w:highlight w:val="yellow"/>
              </w:rPr>
              <w:t>«Железнодорожный перевозчик не несет ответственность за несоблюдение положений пункта 3 статьи 273 и пункта 4 статьи 274 настоящего Кодекса, если такие положения были нарушены иным перевозчиком до принятия им для обратного вывоза с таможенной территории Союза временно ввезенных транспортных средств международной перевозки.»;</w:t>
            </w:r>
          </w:p>
        </w:tc>
        <w:tc>
          <w:tcPr>
            <w:tcW w:w="6804" w:type="dxa"/>
          </w:tcPr>
          <w:p w:rsidR="00D856C3" w:rsidRPr="00D42DA4" w:rsidRDefault="00D856C3" w:rsidP="00D856C3">
            <w:pPr>
              <w:tabs>
                <w:tab w:val="left" w:pos="993"/>
                <w:tab w:val="left" w:pos="1134"/>
              </w:tabs>
              <w:jc w:val="both"/>
              <w:rPr>
                <w:rFonts w:ascii="Times New Roman" w:hAnsi="Times New Roman" w:cs="Times New Roman"/>
                <w:b/>
                <w:color w:val="00B050"/>
                <w:sz w:val="24"/>
                <w:szCs w:val="24"/>
                <w:highlight w:val="yellow"/>
              </w:rPr>
            </w:pPr>
            <w:r w:rsidRPr="00CE3B86">
              <w:rPr>
                <w:rFonts w:ascii="Times New Roman" w:hAnsi="Times New Roman" w:cs="Times New Roman"/>
                <w:b/>
                <w:color w:val="00B050"/>
                <w:sz w:val="24"/>
                <w:szCs w:val="24"/>
                <w:highlight w:val="yellow"/>
              </w:rPr>
              <w:t>ПД ЕЭК</w:t>
            </w:r>
          </w:p>
          <w:p w:rsidR="00D856C3" w:rsidRPr="00D42DA4" w:rsidRDefault="00D856C3" w:rsidP="00D856C3">
            <w:pPr>
              <w:tabs>
                <w:tab w:val="left" w:pos="993"/>
                <w:tab w:val="left" w:pos="1134"/>
              </w:tabs>
              <w:jc w:val="both"/>
              <w:rPr>
                <w:rFonts w:ascii="Times New Roman" w:hAnsi="Times New Roman" w:cs="Times New Roman"/>
                <w:sz w:val="24"/>
                <w:szCs w:val="24"/>
                <w:highlight w:val="yellow"/>
              </w:rPr>
            </w:pPr>
            <w:r w:rsidRPr="00D42DA4">
              <w:rPr>
                <w:rFonts w:ascii="Times New Roman" w:hAnsi="Times New Roman" w:cs="Times New Roman"/>
                <w:sz w:val="24"/>
                <w:szCs w:val="24"/>
                <w:highlight w:val="yellow"/>
              </w:rPr>
              <w:t xml:space="preserve">Предлагаемый проектом Протокола абзац второй пункта 12 статьи 275 (пункт 97 проекта Протокола) требует более четкого изложения, поскольку механизм реализации данной статьи представляется неопределенным, не позволяющим установить субъект, на которого возлагается ответственность, и не побуждающим перевозчика продлевать срок. </w:t>
            </w:r>
          </w:p>
          <w:p w:rsidR="00D856C3" w:rsidRPr="00D42DA4" w:rsidRDefault="00D856C3" w:rsidP="00D856C3">
            <w:pPr>
              <w:ind w:firstLine="320"/>
              <w:jc w:val="both"/>
              <w:rPr>
                <w:rFonts w:ascii="Times New Roman" w:hAnsi="Times New Roman" w:cs="Times New Roman"/>
                <w:b/>
                <w:sz w:val="24"/>
                <w:szCs w:val="24"/>
                <w:highlight w:val="yellow"/>
              </w:rPr>
            </w:pPr>
          </w:p>
          <w:p w:rsidR="00EB311E" w:rsidRPr="00D42DA4" w:rsidRDefault="00EB311E" w:rsidP="00EB311E">
            <w:pPr>
              <w:ind w:firstLine="709"/>
              <w:jc w:val="both"/>
              <w:rPr>
                <w:rFonts w:ascii="Times New Roman" w:hAnsi="Times New Roman" w:cs="Times New Roman"/>
                <w:b/>
                <w:sz w:val="24"/>
                <w:szCs w:val="24"/>
                <w:highlight w:val="yellow"/>
              </w:rPr>
            </w:pPr>
            <w:r w:rsidRPr="00D42DA4">
              <w:rPr>
                <w:rFonts w:ascii="Times New Roman" w:hAnsi="Times New Roman" w:cs="Times New Roman"/>
                <w:b/>
                <w:sz w:val="24"/>
                <w:szCs w:val="24"/>
                <w:highlight w:val="yellow"/>
              </w:rPr>
              <w:t>ЭГ 57</w:t>
            </w:r>
          </w:p>
          <w:p w:rsidR="00EB311E" w:rsidRPr="00D42DA4" w:rsidRDefault="00EB311E" w:rsidP="00EB311E">
            <w:pPr>
              <w:ind w:firstLine="709"/>
              <w:jc w:val="both"/>
              <w:rPr>
                <w:rFonts w:ascii="Times New Roman" w:hAnsi="Times New Roman" w:cs="Times New Roman"/>
                <w:b/>
                <w:sz w:val="24"/>
                <w:szCs w:val="24"/>
                <w:highlight w:val="yellow"/>
              </w:rPr>
            </w:pPr>
            <w:r w:rsidRPr="00D42DA4">
              <w:rPr>
                <w:rFonts w:ascii="Times New Roman" w:hAnsi="Times New Roman" w:cs="Times New Roman"/>
                <w:b/>
                <w:sz w:val="24"/>
                <w:szCs w:val="24"/>
                <w:highlight w:val="yellow"/>
              </w:rPr>
              <w:t>Редакция из проекта Протокола</w:t>
            </w:r>
          </w:p>
          <w:p w:rsidR="00EB311E" w:rsidRPr="00D42DA4" w:rsidRDefault="00EB311E" w:rsidP="00EB311E">
            <w:pPr>
              <w:ind w:firstLine="709"/>
              <w:jc w:val="both"/>
              <w:rPr>
                <w:rFonts w:ascii="Times New Roman" w:hAnsi="Times New Roman" w:cs="Times New Roman"/>
                <w:b/>
                <w:sz w:val="24"/>
                <w:szCs w:val="24"/>
                <w:highlight w:val="yellow"/>
              </w:rPr>
            </w:pPr>
            <w:r w:rsidRPr="00D42DA4">
              <w:rPr>
                <w:rFonts w:ascii="Times New Roman" w:hAnsi="Times New Roman" w:cs="Times New Roman"/>
                <w:b/>
                <w:sz w:val="24"/>
                <w:szCs w:val="24"/>
                <w:highlight w:val="yellow"/>
              </w:rPr>
              <w:t>Железнодорожный перевозчик не несет ответственность за несоблюдение положений пункта 3 статьи 273 и пункта 4 статьи 274 настоящего Кодекса, если такие положения были нарушены иным перевозчиком до принятия им для обратного вывоза с таможенной территории Союза временно ввезенных транспортных средств международной перевозки</w:t>
            </w:r>
          </w:p>
          <w:p w:rsidR="00EB311E" w:rsidRPr="00D42DA4" w:rsidRDefault="00EB311E" w:rsidP="00EB311E">
            <w:pPr>
              <w:ind w:firstLine="709"/>
              <w:jc w:val="both"/>
              <w:rPr>
                <w:rFonts w:ascii="Times New Roman" w:hAnsi="Times New Roman" w:cs="Times New Roman"/>
                <w:b/>
                <w:sz w:val="24"/>
                <w:szCs w:val="24"/>
                <w:highlight w:val="yellow"/>
              </w:rPr>
            </w:pPr>
          </w:p>
          <w:p w:rsidR="00EB311E" w:rsidRPr="00D42DA4" w:rsidRDefault="00EB311E" w:rsidP="00EB311E">
            <w:pPr>
              <w:ind w:firstLine="709"/>
              <w:jc w:val="both"/>
              <w:rPr>
                <w:rFonts w:ascii="Times New Roman" w:hAnsi="Times New Roman" w:cs="Times New Roman"/>
                <w:b/>
                <w:sz w:val="24"/>
                <w:szCs w:val="24"/>
                <w:highlight w:val="yellow"/>
              </w:rPr>
            </w:pPr>
            <w:r w:rsidRPr="00D42DA4">
              <w:rPr>
                <w:rFonts w:ascii="Times New Roman" w:hAnsi="Times New Roman" w:cs="Times New Roman"/>
                <w:b/>
                <w:sz w:val="24"/>
                <w:szCs w:val="24"/>
                <w:highlight w:val="yellow"/>
              </w:rPr>
              <w:t>Редакция, выработанная на ЭГ 56</w:t>
            </w:r>
          </w:p>
          <w:p w:rsidR="00EB311E" w:rsidRPr="00D42DA4" w:rsidRDefault="00EB311E" w:rsidP="00EB311E">
            <w:pPr>
              <w:ind w:firstLine="709"/>
              <w:jc w:val="both"/>
              <w:rPr>
                <w:rFonts w:ascii="Times New Roman" w:hAnsi="Times New Roman" w:cs="Times New Roman"/>
                <w:b/>
                <w:sz w:val="24"/>
                <w:szCs w:val="24"/>
                <w:highlight w:val="yellow"/>
              </w:rPr>
            </w:pPr>
            <w:r w:rsidRPr="00D42DA4">
              <w:rPr>
                <w:rFonts w:ascii="Times New Roman" w:hAnsi="Times New Roman" w:cs="Times New Roman"/>
                <w:b/>
                <w:sz w:val="24"/>
                <w:szCs w:val="24"/>
                <w:highlight w:val="yellow"/>
              </w:rPr>
              <w:t>Железнодорожный перевозчик обязан соблюдать положения пункта 3 статьи 273 и пункта 4 статьи 274 настоящего Кодекса в случае, указанном в абзаце первом настоящего пункта, с момента принятия им временно ввезенных транспортных средств международной перевозки для их вывоза с таможенной территории Союза.</w:t>
            </w:r>
          </w:p>
          <w:p w:rsidR="00EB311E" w:rsidRPr="00D42DA4" w:rsidRDefault="00EB311E" w:rsidP="00EB311E">
            <w:pPr>
              <w:ind w:firstLine="709"/>
              <w:jc w:val="both"/>
              <w:rPr>
                <w:rFonts w:ascii="Times New Roman" w:hAnsi="Times New Roman" w:cs="Times New Roman"/>
                <w:b/>
                <w:sz w:val="24"/>
                <w:szCs w:val="24"/>
                <w:highlight w:val="yellow"/>
              </w:rPr>
            </w:pPr>
          </w:p>
          <w:p w:rsidR="00EB311E" w:rsidRPr="00D42DA4" w:rsidRDefault="00EB311E" w:rsidP="00EB311E">
            <w:pPr>
              <w:ind w:firstLine="709"/>
              <w:jc w:val="both"/>
              <w:rPr>
                <w:rFonts w:ascii="Times New Roman" w:hAnsi="Times New Roman" w:cs="Times New Roman"/>
                <w:b/>
                <w:sz w:val="24"/>
                <w:szCs w:val="24"/>
                <w:highlight w:val="yellow"/>
              </w:rPr>
            </w:pPr>
            <w:r w:rsidRPr="00D42DA4">
              <w:rPr>
                <w:rFonts w:ascii="Times New Roman" w:hAnsi="Times New Roman" w:cs="Times New Roman"/>
                <w:b/>
                <w:sz w:val="24"/>
                <w:szCs w:val="24"/>
                <w:highlight w:val="yellow"/>
              </w:rPr>
              <w:t xml:space="preserve">РК </w:t>
            </w:r>
            <w:r w:rsidRPr="00D42DA4">
              <w:rPr>
                <w:rFonts w:ascii="Times New Roman" w:hAnsi="Times New Roman" w:cs="Times New Roman"/>
                <w:sz w:val="24"/>
                <w:szCs w:val="24"/>
                <w:highlight w:val="yellow"/>
              </w:rPr>
              <w:t>резерв до января 2024 года</w:t>
            </w:r>
          </w:p>
          <w:p w:rsidR="00EB311E" w:rsidRPr="00D42DA4" w:rsidRDefault="00EB311E" w:rsidP="00EB311E">
            <w:pPr>
              <w:ind w:firstLine="709"/>
              <w:jc w:val="both"/>
              <w:rPr>
                <w:rFonts w:ascii="Times New Roman" w:hAnsi="Times New Roman" w:cs="Times New Roman"/>
                <w:sz w:val="24"/>
                <w:szCs w:val="24"/>
                <w:highlight w:val="yellow"/>
              </w:rPr>
            </w:pPr>
            <w:r w:rsidRPr="00D42DA4">
              <w:rPr>
                <w:rFonts w:ascii="Times New Roman" w:hAnsi="Times New Roman" w:cs="Times New Roman"/>
                <w:b/>
                <w:sz w:val="24"/>
                <w:szCs w:val="24"/>
                <w:highlight w:val="yellow"/>
              </w:rPr>
              <w:t xml:space="preserve">РБ </w:t>
            </w:r>
            <w:r w:rsidRPr="00D42DA4">
              <w:rPr>
                <w:rFonts w:ascii="Times New Roman" w:hAnsi="Times New Roman" w:cs="Times New Roman"/>
                <w:sz w:val="24"/>
                <w:szCs w:val="24"/>
                <w:highlight w:val="yellow"/>
              </w:rPr>
              <w:t>ближе редакция, выработанная на ЭГ 56</w:t>
            </w:r>
          </w:p>
          <w:p w:rsidR="00EB311E" w:rsidRPr="00D42DA4" w:rsidRDefault="00EB311E" w:rsidP="00EB311E">
            <w:pPr>
              <w:ind w:firstLine="709"/>
              <w:jc w:val="both"/>
              <w:rPr>
                <w:rFonts w:ascii="Times New Roman" w:hAnsi="Times New Roman" w:cs="Times New Roman"/>
                <w:b/>
                <w:sz w:val="24"/>
                <w:szCs w:val="24"/>
                <w:highlight w:val="yellow"/>
              </w:rPr>
            </w:pPr>
            <w:r w:rsidRPr="00D42DA4">
              <w:rPr>
                <w:rFonts w:ascii="Times New Roman" w:hAnsi="Times New Roman" w:cs="Times New Roman"/>
                <w:b/>
                <w:sz w:val="24"/>
                <w:szCs w:val="24"/>
                <w:highlight w:val="yellow"/>
              </w:rPr>
              <w:t xml:space="preserve">КР </w:t>
            </w:r>
            <w:r w:rsidRPr="00D42DA4">
              <w:rPr>
                <w:rFonts w:ascii="Times New Roman" w:hAnsi="Times New Roman" w:cs="Times New Roman"/>
                <w:sz w:val="24"/>
                <w:szCs w:val="24"/>
                <w:highlight w:val="yellow"/>
              </w:rPr>
              <w:t>редакция, выработанная на ЭГ 56</w:t>
            </w:r>
          </w:p>
          <w:p w:rsidR="00EB311E" w:rsidRPr="00D42DA4" w:rsidRDefault="00EB311E" w:rsidP="00EB311E">
            <w:pPr>
              <w:ind w:firstLine="709"/>
              <w:jc w:val="both"/>
              <w:rPr>
                <w:rFonts w:ascii="Times New Roman" w:hAnsi="Times New Roman" w:cs="Times New Roman"/>
                <w:b/>
                <w:sz w:val="24"/>
                <w:szCs w:val="24"/>
                <w:highlight w:val="yellow"/>
              </w:rPr>
            </w:pPr>
            <w:r w:rsidRPr="00D42DA4">
              <w:rPr>
                <w:rFonts w:ascii="Times New Roman" w:hAnsi="Times New Roman" w:cs="Times New Roman"/>
                <w:b/>
                <w:sz w:val="24"/>
                <w:szCs w:val="24"/>
                <w:highlight w:val="yellow"/>
              </w:rPr>
              <w:t xml:space="preserve">РФ – </w:t>
            </w:r>
            <w:r w:rsidRPr="00D42DA4">
              <w:rPr>
                <w:rFonts w:ascii="Times New Roman" w:hAnsi="Times New Roman" w:cs="Times New Roman"/>
                <w:sz w:val="24"/>
                <w:szCs w:val="24"/>
                <w:highlight w:val="yellow"/>
              </w:rPr>
              <w:t>редакция, выработанная на ЭГ 56</w:t>
            </w:r>
          </w:p>
          <w:p w:rsidR="00EB311E" w:rsidRPr="00D42DA4" w:rsidRDefault="00EB311E" w:rsidP="00EB311E">
            <w:pPr>
              <w:ind w:firstLine="709"/>
              <w:jc w:val="both"/>
              <w:rPr>
                <w:rFonts w:ascii="Times New Roman" w:hAnsi="Times New Roman" w:cs="Times New Roman"/>
                <w:b/>
                <w:sz w:val="24"/>
                <w:szCs w:val="24"/>
                <w:highlight w:val="yellow"/>
              </w:rPr>
            </w:pPr>
          </w:p>
          <w:p w:rsidR="00EB311E" w:rsidRPr="00D42DA4" w:rsidRDefault="00EB311E" w:rsidP="00EB311E">
            <w:pPr>
              <w:ind w:firstLine="320"/>
              <w:jc w:val="both"/>
              <w:rPr>
                <w:rFonts w:ascii="Times New Roman" w:eastAsia="Times New Roman" w:hAnsi="Times New Roman" w:cs="Times New Roman"/>
                <w:b/>
                <w:sz w:val="24"/>
                <w:szCs w:val="24"/>
                <w:highlight w:val="yellow"/>
                <w:lang w:eastAsia="ru-RU"/>
              </w:rPr>
            </w:pPr>
            <w:r w:rsidRPr="00D42DA4">
              <w:rPr>
                <w:rFonts w:ascii="Times New Roman" w:eastAsia="Times New Roman" w:hAnsi="Times New Roman" w:cs="Times New Roman"/>
                <w:b/>
                <w:sz w:val="24"/>
                <w:szCs w:val="24"/>
                <w:highlight w:val="yellow"/>
                <w:lang w:eastAsia="ru-RU"/>
              </w:rPr>
              <w:t>Просить РК сформировать позицию с учетом позиций иных государств – членов, вернуться на ЭГ в январе</w:t>
            </w:r>
          </w:p>
          <w:p w:rsidR="00223930" w:rsidRPr="00D42DA4" w:rsidRDefault="00223930" w:rsidP="00EB311E">
            <w:pPr>
              <w:ind w:firstLine="320"/>
              <w:jc w:val="both"/>
              <w:rPr>
                <w:rFonts w:ascii="Times New Roman" w:eastAsia="Times New Roman" w:hAnsi="Times New Roman" w:cs="Times New Roman"/>
                <w:b/>
                <w:sz w:val="24"/>
                <w:szCs w:val="24"/>
                <w:highlight w:val="yellow"/>
                <w:lang w:eastAsia="ru-RU"/>
              </w:rPr>
            </w:pPr>
          </w:p>
          <w:p w:rsidR="00223930" w:rsidRPr="00D42DA4" w:rsidRDefault="00223930" w:rsidP="00EB311E">
            <w:pPr>
              <w:ind w:firstLine="320"/>
              <w:jc w:val="both"/>
              <w:rPr>
                <w:rFonts w:ascii="Times New Roman" w:eastAsia="Times New Roman" w:hAnsi="Times New Roman" w:cs="Times New Roman"/>
                <w:b/>
                <w:sz w:val="24"/>
                <w:szCs w:val="24"/>
                <w:highlight w:val="yellow"/>
                <w:lang w:eastAsia="ru-RU"/>
              </w:rPr>
            </w:pPr>
            <w:r w:rsidRPr="00D42DA4">
              <w:rPr>
                <w:rFonts w:ascii="Times New Roman" w:eastAsia="Times New Roman" w:hAnsi="Times New Roman" w:cs="Times New Roman"/>
                <w:b/>
                <w:sz w:val="24"/>
                <w:szCs w:val="24"/>
                <w:highlight w:val="yellow"/>
                <w:lang w:eastAsia="ru-RU"/>
              </w:rPr>
              <w:t>ЭГ 58</w:t>
            </w:r>
          </w:p>
          <w:p w:rsidR="00223930" w:rsidRPr="00D42DA4" w:rsidRDefault="00223930" w:rsidP="00EB311E">
            <w:pPr>
              <w:ind w:firstLine="320"/>
              <w:jc w:val="both"/>
              <w:rPr>
                <w:rFonts w:ascii="Times New Roman" w:eastAsia="Times New Roman" w:hAnsi="Times New Roman" w:cs="Times New Roman"/>
                <w:b/>
                <w:sz w:val="24"/>
                <w:szCs w:val="24"/>
                <w:highlight w:val="yellow"/>
                <w:lang w:eastAsia="ru-RU"/>
              </w:rPr>
            </w:pPr>
            <w:r w:rsidRPr="00D42DA4">
              <w:rPr>
                <w:rFonts w:ascii="Times New Roman" w:eastAsia="Times New Roman" w:hAnsi="Times New Roman" w:cs="Times New Roman"/>
                <w:b/>
                <w:sz w:val="24"/>
                <w:szCs w:val="24"/>
                <w:highlight w:val="yellow"/>
                <w:lang w:eastAsia="ru-RU"/>
              </w:rPr>
              <w:lastRenderedPageBreak/>
              <w:t>Предложение РК по итогам ЭГ 56</w:t>
            </w:r>
          </w:p>
          <w:p w:rsidR="00223930" w:rsidRPr="00D42DA4" w:rsidRDefault="00223930" w:rsidP="00223930">
            <w:pPr>
              <w:ind w:firstLine="708"/>
              <w:contextualSpacing/>
              <w:jc w:val="both"/>
              <w:rPr>
                <w:rFonts w:ascii="Times New Roman" w:hAnsi="Times New Roman" w:cs="Times New Roman"/>
                <w:i/>
                <w:sz w:val="24"/>
                <w:szCs w:val="24"/>
              </w:rPr>
            </w:pPr>
            <w:r w:rsidRPr="00D42DA4">
              <w:rPr>
                <w:rFonts w:ascii="Times New Roman" w:hAnsi="Times New Roman" w:cs="Times New Roman"/>
                <w:i/>
                <w:sz w:val="24"/>
                <w:szCs w:val="24"/>
              </w:rPr>
              <w:t>«Обязанность по соблюдению положений пункта 3 статьи 273 и пункта 4 статьи 274 настоящего Кодекса у лиц, указанных в абзаце первом настоящего пункта, не возникает в случае, если железнодорожное транспортное средство международной перевозки передано такому лицу с нарушением пункта 3 статьи 273 и пункта 4 статьи 274»</w:t>
            </w:r>
          </w:p>
          <w:p w:rsidR="00223930" w:rsidRPr="00D42DA4" w:rsidRDefault="00223930" w:rsidP="00223930">
            <w:pPr>
              <w:rPr>
                <w:sz w:val="24"/>
                <w:szCs w:val="24"/>
              </w:rPr>
            </w:pPr>
          </w:p>
          <w:p w:rsidR="00965642" w:rsidRPr="00D42DA4" w:rsidRDefault="00965642" w:rsidP="00965642">
            <w:pPr>
              <w:autoSpaceDE w:val="0"/>
              <w:autoSpaceDN w:val="0"/>
              <w:adjustRightInd w:val="0"/>
              <w:ind w:firstLine="540"/>
              <w:jc w:val="both"/>
              <w:rPr>
                <w:rFonts w:ascii="Times New Roman" w:eastAsia="Times New Roman" w:hAnsi="Times New Roman" w:cs="Times New Roman"/>
                <w:b/>
                <w:sz w:val="24"/>
                <w:szCs w:val="24"/>
                <w:highlight w:val="yellow"/>
                <w:lang w:eastAsia="ru-RU"/>
              </w:rPr>
            </w:pPr>
            <w:r w:rsidRPr="00D42DA4">
              <w:rPr>
                <w:rFonts w:ascii="Times New Roman" w:eastAsia="Times New Roman" w:hAnsi="Times New Roman" w:cs="Times New Roman"/>
                <w:b/>
                <w:sz w:val="24"/>
                <w:szCs w:val="24"/>
                <w:highlight w:val="yellow"/>
                <w:lang w:eastAsia="ru-RU"/>
              </w:rPr>
              <w:t>По пункту 12.1</w:t>
            </w:r>
          </w:p>
          <w:p w:rsidR="00965642" w:rsidRPr="00D42DA4" w:rsidRDefault="00965642" w:rsidP="00965642">
            <w:pPr>
              <w:ind w:firstLine="320"/>
              <w:jc w:val="both"/>
              <w:rPr>
                <w:rFonts w:ascii="Times New Roman" w:eastAsia="Times New Roman" w:hAnsi="Times New Roman" w:cs="Times New Roman"/>
                <w:b/>
                <w:sz w:val="24"/>
                <w:szCs w:val="24"/>
                <w:highlight w:val="yellow"/>
                <w:lang w:eastAsia="ru-RU"/>
              </w:rPr>
            </w:pPr>
            <w:r w:rsidRPr="00D42DA4">
              <w:rPr>
                <w:rFonts w:ascii="Times New Roman" w:eastAsia="Times New Roman" w:hAnsi="Times New Roman" w:cs="Times New Roman"/>
                <w:b/>
                <w:sz w:val="24"/>
                <w:szCs w:val="24"/>
                <w:highlight w:val="yellow"/>
                <w:lang w:eastAsia="ru-RU"/>
              </w:rPr>
              <w:t>Предложение РК по итогам ЭГ 56</w:t>
            </w:r>
          </w:p>
          <w:p w:rsidR="00965642" w:rsidRPr="00D42DA4" w:rsidRDefault="00965642" w:rsidP="00965642">
            <w:pPr>
              <w:ind w:firstLine="708"/>
              <w:contextualSpacing/>
              <w:jc w:val="both"/>
              <w:rPr>
                <w:rFonts w:ascii="Times New Roman" w:hAnsi="Times New Roman" w:cs="Times New Roman"/>
                <w:i/>
                <w:sz w:val="24"/>
                <w:szCs w:val="24"/>
              </w:rPr>
            </w:pPr>
            <w:r w:rsidRPr="00D42DA4">
              <w:rPr>
                <w:rFonts w:ascii="Times New Roman" w:hAnsi="Times New Roman" w:cs="Times New Roman"/>
                <w:i/>
                <w:sz w:val="24"/>
                <w:szCs w:val="24"/>
              </w:rPr>
              <w:t>«Обязанность по соблюдению положений пункта 3 статьи 273 и пункта 4 статьи 274 настоящего Кодекса у лиц, указанных в абзаце первом настоящего пункта, не возникает в случае, если железнодорожное транспортное средство международной перевозки передано такому лицу с нарушением пункта 3 статьи 273 и пункта 4 статьи 274»</w:t>
            </w:r>
          </w:p>
          <w:p w:rsidR="00965642" w:rsidRPr="00D42DA4" w:rsidRDefault="00965642" w:rsidP="00965642">
            <w:pPr>
              <w:rPr>
                <w:sz w:val="24"/>
                <w:szCs w:val="24"/>
              </w:rPr>
            </w:pPr>
          </w:p>
          <w:p w:rsidR="00965642" w:rsidRDefault="00965642" w:rsidP="00965642">
            <w:pPr>
              <w:autoSpaceDE w:val="0"/>
              <w:autoSpaceDN w:val="0"/>
              <w:adjustRightInd w:val="0"/>
              <w:spacing w:before="240"/>
              <w:ind w:firstLine="540"/>
              <w:jc w:val="both"/>
              <w:rPr>
                <w:rFonts w:ascii="Times New Roman" w:hAnsi="Times New Roman" w:cs="Times New Roman"/>
                <w:bCs/>
                <w:sz w:val="28"/>
                <w:szCs w:val="28"/>
              </w:rPr>
            </w:pPr>
            <w:r w:rsidRPr="00C97025">
              <w:rPr>
                <w:rFonts w:ascii="Times New Roman" w:hAnsi="Times New Roman" w:cs="Times New Roman"/>
                <w:bCs/>
                <w:sz w:val="28"/>
                <w:szCs w:val="28"/>
              </w:rPr>
              <w:t xml:space="preserve">12. При передаче временно ввезенного железнодорожного транспортного средства международной перевозки </w:t>
            </w:r>
            <w:r w:rsidRPr="008C4581">
              <w:rPr>
                <w:rFonts w:ascii="Times New Roman" w:hAnsi="Times New Roman" w:cs="Times New Roman"/>
                <w:bCs/>
                <w:strike/>
                <w:sz w:val="28"/>
                <w:szCs w:val="28"/>
              </w:rPr>
              <w:t xml:space="preserve">и (или) перевозимых на железнодорожных транспортных средствах контейнеров </w:t>
            </w:r>
            <w:r w:rsidRPr="00C97025">
              <w:rPr>
                <w:rFonts w:ascii="Times New Roman" w:hAnsi="Times New Roman" w:cs="Times New Roman"/>
                <w:bCs/>
                <w:sz w:val="28"/>
                <w:szCs w:val="28"/>
              </w:rPr>
              <w:t xml:space="preserve">в случаях, предусмотренных </w:t>
            </w:r>
            <w:hyperlink w:anchor="Par23" w:history="1">
              <w:r w:rsidRPr="00C97025">
                <w:rPr>
                  <w:rFonts w:ascii="Times New Roman" w:hAnsi="Times New Roman" w:cs="Times New Roman"/>
                  <w:bCs/>
                  <w:color w:val="0000FF"/>
                  <w:sz w:val="28"/>
                  <w:szCs w:val="28"/>
                </w:rPr>
                <w:t>подпунктом 3 пункта 9</w:t>
              </w:r>
            </w:hyperlink>
            <w:r w:rsidRPr="00C97025">
              <w:rPr>
                <w:rFonts w:ascii="Times New Roman" w:hAnsi="Times New Roman" w:cs="Times New Roman"/>
                <w:bCs/>
                <w:sz w:val="28"/>
                <w:szCs w:val="28"/>
              </w:rPr>
              <w:t xml:space="preserve"> настоящей статьи, получатель и перевозчик, которому такой получатель передал временно ввезенное транспортное средство международной перевозки </w:t>
            </w:r>
            <w:r w:rsidRPr="00DD50B3">
              <w:rPr>
                <w:rFonts w:ascii="Times New Roman" w:hAnsi="Times New Roman" w:cs="Times New Roman"/>
                <w:bCs/>
                <w:strike/>
                <w:sz w:val="28"/>
                <w:szCs w:val="28"/>
              </w:rPr>
              <w:t>и (или) перевозимые на железнодорожных транспортных средствах контейнеры</w:t>
            </w:r>
            <w:r w:rsidRPr="00C97025">
              <w:rPr>
                <w:rFonts w:ascii="Times New Roman" w:hAnsi="Times New Roman" w:cs="Times New Roman"/>
                <w:bCs/>
                <w:sz w:val="28"/>
                <w:szCs w:val="28"/>
              </w:rPr>
              <w:t xml:space="preserve"> для обратного вывоза с таможенной территории Союза, обязаны соблюдать положения </w:t>
            </w:r>
            <w:hyperlink r:id="rId43" w:history="1">
              <w:r w:rsidRPr="00C97025">
                <w:rPr>
                  <w:rFonts w:ascii="Times New Roman" w:hAnsi="Times New Roman" w:cs="Times New Roman"/>
                  <w:bCs/>
                  <w:color w:val="0000FF"/>
                  <w:sz w:val="28"/>
                  <w:szCs w:val="28"/>
                </w:rPr>
                <w:t>пункта 3 статьи 273</w:t>
              </w:r>
            </w:hyperlink>
            <w:r w:rsidRPr="00C97025">
              <w:rPr>
                <w:rFonts w:ascii="Times New Roman" w:hAnsi="Times New Roman" w:cs="Times New Roman"/>
                <w:bCs/>
                <w:sz w:val="28"/>
                <w:szCs w:val="28"/>
              </w:rPr>
              <w:t xml:space="preserve"> и </w:t>
            </w:r>
            <w:hyperlink r:id="rId44" w:history="1">
              <w:r w:rsidRPr="00C97025">
                <w:rPr>
                  <w:rFonts w:ascii="Times New Roman" w:hAnsi="Times New Roman" w:cs="Times New Roman"/>
                  <w:bCs/>
                  <w:color w:val="0000FF"/>
                  <w:sz w:val="28"/>
                  <w:szCs w:val="28"/>
                </w:rPr>
                <w:t>пункта 4 статьи 274</w:t>
              </w:r>
            </w:hyperlink>
            <w:r w:rsidRPr="00C97025">
              <w:rPr>
                <w:rFonts w:ascii="Times New Roman" w:hAnsi="Times New Roman" w:cs="Times New Roman"/>
                <w:bCs/>
                <w:sz w:val="28"/>
                <w:szCs w:val="28"/>
              </w:rPr>
              <w:t xml:space="preserve"> настоящего Кодекса, а также условия нахождения и использования временно ввезенных транспортных </w:t>
            </w:r>
            <w:r w:rsidRPr="00C97025">
              <w:rPr>
                <w:rFonts w:ascii="Times New Roman" w:hAnsi="Times New Roman" w:cs="Times New Roman"/>
                <w:bCs/>
                <w:sz w:val="28"/>
                <w:szCs w:val="28"/>
              </w:rPr>
              <w:lastRenderedPageBreak/>
              <w:t>средств международной перевозки на таможенной территории Союза, предусмотренные настоящей статьей.</w:t>
            </w:r>
          </w:p>
          <w:p w:rsidR="00965642" w:rsidRDefault="00965642" w:rsidP="00965642">
            <w:pPr>
              <w:ind w:firstLine="320"/>
              <w:jc w:val="both"/>
              <w:rPr>
                <w:rFonts w:ascii="Times New Roman" w:hAnsi="Times New Roman" w:cs="Times New Roman"/>
                <w:b/>
                <w:sz w:val="28"/>
                <w:szCs w:val="28"/>
              </w:rPr>
            </w:pPr>
            <w:r w:rsidRPr="0076620A">
              <w:rPr>
                <w:rFonts w:ascii="Times New Roman" w:hAnsi="Times New Roman" w:cs="Times New Roman"/>
                <w:b/>
                <w:sz w:val="28"/>
                <w:szCs w:val="28"/>
              </w:rPr>
              <w:t xml:space="preserve">Если на момент принятия железнодорожным перевозчиком временно ввезенных транспортных средств международной перевозки </w:t>
            </w:r>
            <w:r w:rsidRPr="007C0A27">
              <w:rPr>
                <w:rFonts w:ascii="Times New Roman" w:hAnsi="Times New Roman" w:cs="Times New Roman"/>
                <w:b/>
                <w:strike/>
                <w:sz w:val="28"/>
                <w:szCs w:val="28"/>
                <w:highlight w:val="yellow"/>
              </w:rPr>
              <w:t>для их вывоза</w:t>
            </w:r>
            <w:r w:rsidRPr="0076620A">
              <w:rPr>
                <w:rFonts w:ascii="Times New Roman" w:hAnsi="Times New Roman" w:cs="Times New Roman"/>
                <w:b/>
                <w:sz w:val="28"/>
                <w:szCs w:val="28"/>
              </w:rPr>
              <w:t xml:space="preserve"> </w:t>
            </w:r>
            <w:r w:rsidRPr="007C0A27">
              <w:rPr>
                <w:rFonts w:ascii="Times New Roman" w:hAnsi="Times New Roman" w:cs="Times New Roman"/>
                <w:b/>
                <w:strike/>
                <w:sz w:val="28"/>
                <w:szCs w:val="28"/>
                <w:highlight w:val="yellow"/>
              </w:rPr>
              <w:t>с таможенной территории Союза</w:t>
            </w:r>
            <w:r w:rsidRPr="0076620A">
              <w:rPr>
                <w:rFonts w:ascii="Times New Roman" w:hAnsi="Times New Roman" w:cs="Times New Roman"/>
                <w:b/>
                <w:sz w:val="28"/>
                <w:szCs w:val="28"/>
              </w:rPr>
              <w:t>, нарушен срок, установленный в соответствии  с пунктом 1 статьи 274 настоящего Кодекса, такой железнодорожный перевозчик не несет ответственность за нарушение этого срока и обязан вывезти такие транспортные средства с таможенной территории Союза не позднее 30 календарных дней с момента их принятия для вывоза с таможенной территории Союза.</w:t>
            </w:r>
          </w:p>
          <w:p w:rsidR="00965642" w:rsidRPr="0076620A" w:rsidRDefault="00965642" w:rsidP="00965642">
            <w:pPr>
              <w:ind w:firstLine="320"/>
              <w:jc w:val="both"/>
              <w:rPr>
                <w:rFonts w:ascii="Times New Roman" w:hAnsi="Times New Roman" w:cs="Times New Roman"/>
                <w:b/>
                <w:sz w:val="28"/>
                <w:szCs w:val="28"/>
              </w:rPr>
            </w:pPr>
            <w:r w:rsidRPr="007C0A27">
              <w:rPr>
                <w:rFonts w:ascii="Times New Roman" w:hAnsi="Times New Roman" w:cs="Times New Roman"/>
                <w:b/>
                <w:sz w:val="28"/>
                <w:szCs w:val="28"/>
                <w:highlight w:val="yellow"/>
              </w:rPr>
              <w:t>При невозможности обратного вывоза с таможенной территории Союза таких транспортных средств международной перевозки в срок, указанный в абзаце втором настоящего пункта, такой срок продлевается таможенным органом по мотивированному запросу перевозчика на время, необходимое для устранения причин, по которым невозможен их обратный вывоз с таможенной территории Союза.</w:t>
            </w:r>
            <w:r>
              <w:rPr>
                <w:rFonts w:ascii="Times New Roman" w:hAnsi="Times New Roman" w:cs="Times New Roman"/>
                <w:b/>
                <w:sz w:val="28"/>
                <w:szCs w:val="28"/>
              </w:rPr>
              <w:t xml:space="preserve"> </w:t>
            </w:r>
          </w:p>
          <w:p w:rsidR="00965642" w:rsidRPr="0076620A" w:rsidRDefault="00965642" w:rsidP="00965642">
            <w:pPr>
              <w:ind w:firstLine="320"/>
              <w:jc w:val="both"/>
              <w:rPr>
                <w:rFonts w:ascii="Times New Roman" w:hAnsi="Times New Roman" w:cs="Times New Roman"/>
                <w:b/>
                <w:sz w:val="28"/>
                <w:szCs w:val="28"/>
              </w:rPr>
            </w:pPr>
          </w:p>
          <w:p w:rsidR="00965642" w:rsidRDefault="00965642" w:rsidP="00965642">
            <w:pPr>
              <w:ind w:firstLine="320"/>
              <w:jc w:val="both"/>
              <w:rPr>
                <w:rFonts w:ascii="Times New Roman" w:hAnsi="Times New Roman" w:cs="Times New Roman"/>
                <w:b/>
                <w:sz w:val="28"/>
                <w:szCs w:val="28"/>
              </w:rPr>
            </w:pPr>
            <w:r w:rsidRPr="0076620A">
              <w:rPr>
                <w:rFonts w:ascii="Times New Roman" w:hAnsi="Times New Roman" w:cs="Times New Roman"/>
                <w:b/>
                <w:sz w:val="28"/>
                <w:szCs w:val="28"/>
              </w:rPr>
              <w:t xml:space="preserve">РА, </w:t>
            </w:r>
            <w:r>
              <w:rPr>
                <w:rFonts w:ascii="Times New Roman" w:hAnsi="Times New Roman" w:cs="Times New Roman"/>
                <w:b/>
                <w:sz w:val="28"/>
                <w:szCs w:val="28"/>
              </w:rPr>
              <w:t xml:space="preserve">РБ, КР, </w:t>
            </w:r>
            <w:r w:rsidRPr="0076620A">
              <w:rPr>
                <w:rFonts w:ascii="Times New Roman" w:hAnsi="Times New Roman" w:cs="Times New Roman"/>
                <w:b/>
                <w:sz w:val="28"/>
                <w:szCs w:val="28"/>
              </w:rPr>
              <w:t>РК</w:t>
            </w:r>
            <w:r>
              <w:rPr>
                <w:rFonts w:ascii="Times New Roman" w:hAnsi="Times New Roman" w:cs="Times New Roman"/>
                <w:b/>
                <w:sz w:val="28"/>
                <w:szCs w:val="28"/>
              </w:rPr>
              <w:t xml:space="preserve">, РФ </w:t>
            </w:r>
            <w:r w:rsidRPr="0076620A">
              <w:rPr>
                <w:rFonts w:ascii="Times New Roman" w:hAnsi="Times New Roman" w:cs="Times New Roman"/>
                <w:b/>
                <w:sz w:val="28"/>
                <w:szCs w:val="28"/>
              </w:rPr>
              <w:t xml:space="preserve"> –</w:t>
            </w:r>
            <w:r>
              <w:rPr>
                <w:rFonts w:ascii="Times New Roman" w:hAnsi="Times New Roman" w:cs="Times New Roman"/>
                <w:b/>
                <w:sz w:val="28"/>
                <w:szCs w:val="28"/>
              </w:rPr>
              <w:t>предварительно поддержано.</w:t>
            </w:r>
          </w:p>
          <w:p w:rsidR="00965642" w:rsidRDefault="00965642" w:rsidP="00965642">
            <w:pPr>
              <w:ind w:firstLine="320"/>
              <w:jc w:val="both"/>
              <w:rPr>
                <w:rFonts w:ascii="Times New Roman" w:hAnsi="Times New Roman" w:cs="Times New Roman"/>
                <w:b/>
                <w:sz w:val="28"/>
                <w:szCs w:val="28"/>
              </w:rPr>
            </w:pPr>
            <w:r w:rsidRPr="00965642">
              <w:rPr>
                <w:rFonts w:ascii="Times New Roman" w:hAnsi="Times New Roman" w:cs="Times New Roman"/>
                <w:b/>
                <w:sz w:val="28"/>
                <w:szCs w:val="28"/>
                <w:highlight w:val="green"/>
              </w:rPr>
              <w:t>При наличий замечаний – направить ,если не будет, то включить в проект Протокола</w:t>
            </w:r>
          </w:p>
          <w:p w:rsidR="00D42DA4" w:rsidRPr="00D42DA4" w:rsidRDefault="00D42DA4" w:rsidP="007730A7">
            <w:pPr>
              <w:ind w:firstLine="320"/>
              <w:jc w:val="both"/>
              <w:rPr>
                <w:rFonts w:ascii="Times New Roman" w:hAnsi="Times New Roman" w:cs="Times New Roman"/>
                <w:b/>
                <w:sz w:val="24"/>
                <w:szCs w:val="24"/>
                <w:highlight w:val="yellow"/>
              </w:rPr>
            </w:pPr>
          </w:p>
        </w:tc>
      </w:tr>
      <w:tr w:rsidR="008A2693" w:rsidRPr="004C23A6" w:rsidTr="004C23A6">
        <w:tc>
          <w:tcPr>
            <w:tcW w:w="846" w:type="dxa"/>
          </w:tcPr>
          <w:p w:rsidR="008A2693" w:rsidRPr="00316239" w:rsidRDefault="008A2693" w:rsidP="004C23A6">
            <w:pPr>
              <w:pStyle w:val="a4"/>
              <w:numPr>
                <w:ilvl w:val="0"/>
                <w:numId w:val="5"/>
              </w:numPr>
              <w:jc w:val="center"/>
              <w:rPr>
                <w:rFonts w:ascii="Times New Roman" w:hAnsi="Times New Roman" w:cs="Times New Roman"/>
                <w:color w:val="00B050"/>
                <w:sz w:val="24"/>
                <w:szCs w:val="24"/>
                <w:highlight w:val="red"/>
              </w:rPr>
            </w:pPr>
          </w:p>
        </w:tc>
        <w:tc>
          <w:tcPr>
            <w:tcW w:w="1105" w:type="dxa"/>
          </w:tcPr>
          <w:p w:rsidR="008A2693" w:rsidRPr="00316239" w:rsidRDefault="008A2693" w:rsidP="00D856C3">
            <w:pPr>
              <w:jc w:val="center"/>
              <w:rPr>
                <w:rFonts w:ascii="Times New Roman" w:hAnsi="Times New Roman" w:cs="Times New Roman"/>
                <w:b/>
                <w:color w:val="00B050"/>
                <w:sz w:val="24"/>
                <w:szCs w:val="24"/>
                <w:highlight w:val="red"/>
                <w:lang w:val="en-US"/>
              </w:rPr>
            </w:pPr>
            <w:r w:rsidRPr="00316239">
              <w:rPr>
                <w:rFonts w:ascii="Times New Roman" w:hAnsi="Times New Roman" w:cs="Times New Roman"/>
                <w:b/>
                <w:color w:val="7030A0"/>
                <w:sz w:val="24"/>
                <w:szCs w:val="24"/>
                <w:highlight w:val="red"/>
                <w:lang w:val="en-US"/>
              </w:rPr>
              <w:t>98</w:t>
            </w:r>
          </w:p>
        </w:tc>
        <w:tc>
          <w:tcPr>
            <w:tcW w:w="6946" w:type="dxa"/>
          </w:tcPr>
          <w:p w:rsidR="008A2693" w:rsidRPr="00316239" w:rsidRDefault="008A2693" w:rsidP="008A2693">
            <w:pPr>
              <w:ind w:firstLine="709"/>
              <w:jc w:val="both"/>
              <w:rPr>
                <w:rFonts w:ascii="Times New Roman" w:hAnsi="Times New Roman" w:cs="Times New Roman"/>
                <w:b/>
                <w:sz w:val="24"/>
                <w:szCs w:val="24"/>
                <w:highlight w:val="red"/>
              </w:rPr>
            </w:pPr>
            <w:r w:rsidRPr="00316239">
              <w:rPr>
                <w:rFonts w:ascii="Times New Roman" w:hAnsi="Times New Roman" w:cs="Times New Roman"/>
                <w:b/>
                <w:sz w:val="24"/>
                <w:szCs w:val="24"/>
                <w:highlight w:val="red"/>
              </w:rPr>
              <w:t>Из проекта Протокола:</w:t>
            </w:r>
          </w:p>
          <w:p w:rsidR="008A2693" w:rsidRPr="00316239" w:rsidRDefault="008A2693" w:rsidP="008A2693">
            <w:pPr>
              <w:ind w:firstLine="709"/>
              <w:jc w:val="both"/>
              <w:rPr>
                <w:rFonts w:ascii="Times New Roman" w:hAnsi="Times New Roman" w:cs="Times New Roman"/>
                <w:sz w:val="24"/>
                <w:szCs w:val="24"/>
                <w:highlight w:val="red"/>
              </w:rPr>
            </w:pPr>
            <w:r w:rsidRPr="00316239">
              <w:rPr>
                <w:rFonts w:ascii="Times New Roman" w:hAnsi="Times New Roman" w:cs="Times New Roman"/>
                <w:sz w:val="24"/>
                <w:szCs w:val="24"/>
                <w:highlight w:val="red"/>
              </w:rPr>
              <w:lastRenderedPageBreak/>
              <w:t>98) в статье 277:</w:t>
            </w:r>
          </w:p>
          <w:p w:rsidR="008A2693" w:rsidRPr="00316239" w:rsidRDefault="008A2693" w:rsidP="008A2693">
            <w:pPr>
              <w:ind w:firstLine="709"/>
              <w:jc w:val="both"/>
              <w:rPr>
                <w:rFonts w:ascii="Times New Roman" w:hAnsi="Times New Roman" w:cs="Times New Roman"/>
                <w:sz w:val="24"/>
                <w:szCs w:val="24"/>
                <w:highlight w:val="red"/>
              </w:rPr>
            </w:pPr>
            <w:r w:rsidRPr="00316239">
              <w:rPr>
                <w:rFonts w:ascii="Times New Roman" w:hAnsi="Times New Roman" w:cs="Times New Roman"/>
                <w:sz w:val="24"/>
                <w:szCs w:val="24"/>
                <w:highlight w:val="red"/>
              </w:rPr>
              <w:t>в пункте 3:</w:t>
            </w:r>
          </w:p>
          <w:p w:rsidR="008A2693" w:rsidRPr="00316239" w:rsidRDefault="008A2693" w:rsidP="008A2693">
            <w:pPr>
              <w:ind w:firstLine="709"/>
              <w:jc w:val="both"/>
              <w:rPr>
                <w:rFonts w:ascii="Times New Roman" w:hAnsi="Times New Roman" w:cs="Times New Roman"/>
                <w:sz w:val="24"/>
                <w:szCs w:val="24"/>
                <w:highlight w:val="red"/>
              </w:rPr>
            </w:pPr>
            <w:r w:rsidRPr="00316239">
              <w:rPr>
                <w:rFonts w:ascii="Times New Roman" w:hAnsi="Times New Roman" w:cs="Times New Roman"/>
                <w:sz w:val="24"/>
                <w:szCs w:val="24"/>
                <w:highlight w:val="red"/>
              </w:rPr>
              <w:t>в абзаце втором:</w:t>
            </w:r>
          </w:p>
          <w:p w:rsidR="008A2693" w:rsidRPr="00316239" w:rsidRDefault="008A2693" w:rsidP="008A2693">
            <w:pPr>
              <w:ind w:firstLine="709"/>
              <w:jc w:val="both"/>
              <w:rPr>
                <w:rFonts w:ascii="Times New Roman" w:hAnsi="Times New Roman" w:cs="Times New Roman"/>
                <w:sz w:val="24"/>
                <w:szCs w:val="24"/>
                <w:highlight w:val="red"/>
              </w:rPr>
            </w:pPr>
            <w:r w:rsidRPr="00316239">
              <w:rPr>
                <w:rFonts w:ascii="Times New Roman" w:hAnsi="Times New Roman" w:cs="Times New Roman"/>
                <w:sz w:val="24"/>
                <w:szCs w:val="24"/>
                <w:highlight w:val="red"/>
              </w:rPr>
              <w:t xml:space="preserve">слова «с уплатой ввозных таможенных пошлин, налогов </w:t>
            </w:r>
            <w:r w:rsidRPr="00316239">
              <w:rPr>
                <w:rFonts w:ascii="Times New Roman" w:hAnsi="Times New Roman" w:cs="Times New Roman"/>
                <w:sz w:val="24"/>
                <w:szCs w:val="24"/>
                <w:highlight w:val="red"/>
              </w:rPr>
              <w:br/>
              <w:t>в соответствии со статьей 186 настоящего Кодекса» заменить словами «в срок не позднее 30 календарных дней с даты регистрации декларации на транспортное средство, представленной при обратном ввозе транспортного средства международной перевозки после совершения операций, не предусмотренных пунктами 1 и 2 настоящей статьи»;</w:t>
            </w:r>
          </w:p>
          <w:p w:rsidR="008A2693" w:rsidRPr="00316239" w:rsidRDefault="008A2693" w:rsidP="008A2693">
            <w:pPr>
              <w:ind w:firstLine="709"/>
              <w:jc w:val="both"/>
              <w:rPr>
                <w:rFonts w:ascii="Times New Roman" w:hAnsi="Times New Roman" w:cs="Times New Roman"/>
                <w:sz w:val="24"/>
                <w:szCs w:val="24"/>
                <w:highlight w:val="red"/>
              </w:rPr>
            </w:pPr>
            <w:r w:rsidRPr="00316239">
              <w:rPr>
                <w:rFonts w:ascii="Times New Roman" w:hAnsi="Times New Roman" w:cs="Times New Roman"/>
                <w:sz w:val="24"/>
                <w:szCs w:val="24"/>
                <w:highlight w:val="red"/>
              </w:rPr>
              <w:t xml:space="preserve">дополнить предложением следующего содержания: </w:t>
            </w:r>
            <w:r w:rsidRPr="00316239">
              <w:rPr>
                <w:rFonts w:ascii="Times New Roman" w:hAnsi="Times New Roman" w:cs="Times New Roman"/>
                <w:sz w:val="24"/>
                <w:szCs w:val="24"/>
                <w:highlight w:val="red"/>
              </w:rPr>
              <w:br/>
              <w:t>«При помещении таких транспортных средств международной перевозки под таможенную процедуру выпуска для внутреннего потребления ввозные таможенные пошлины, налоги подлежат уплате в размере, исчисленном в соответствии со статьей 186 настоящего Кодекса, как если бы транспортные средства международной перевозки помещались под таможенную процедуру выпуска для внутреннего потребления в целях завершения действия таможенной процедуры переработки вне таможенной территории.»;</w:t>
            </w:r>
          </w:p>
          <w:p w:rsidR="008A2693" w:rsidRPr="00316239" w:rsidRDefault="008A2693" w:rsidP="008A2693">
            <w:pPr>
              <w:ind w:firstLine="709"/>
              <w:jc w:val="both"/>
              <w:rPr>
                <w:rFonts w:ascii="Times New Roman" w:hAnsi="Times New Roman" w:cs="Times New Roman"/>
                <w:sz w:val="24"/>
                <w:szCs w:val="24"/>
                <w:highlight w:val="red"/>
              </w:rPr>
            </w:pPr>
            <w:r w:rsidRPr="00316239">
              <w:rPr>
                <w:rFonts w:ascii="Times New Roman" w:hAnsi="Times New Roman" w:cs="Times New Roman"/>
                <w:sz w:val="24"/>
                <w:szCs w:val="24"/>
                <w:highlight w:val="red"/>
              </w:rPr>
              <w:t>абзац третий заменить абзацами следующего содержания:</w:t>
            </w:r>
          </w:p>
          <w:p w:rsidR="008A2693" w:rsidRPr="00316239" w:rsidRDefault="008A2693" w:rsidP="008A2693">
            <w:pPr>
              <w:ind w:firstLine="709"/>
              <w:jc w:val="both"/>
              <w:rPr>
                <w:rFonts w:ascii="Times New Roman" w:hAnsi="Times New Roman" w:cs="Times New Roman"/>
                <w:sz w:val="24"/>
                <w:szCs w:val="24"/>
                <w:highlight w:val="red"/>
              </w:rPr>
            </w:pPr>
            <w:r w:rsidRPr="00316239">
              <w:rPr>
                <w:rFonts w:ascii="Times New Roman" w:hAnsi="Times New Roman" w:cs="Times New Roman"/>
                <w:sz w:val="24"/>
                <w:szCs w:val="24"/>
                <w:highlight w:val="red"/>
              </w:rPr>
              <w:t xml:space="preserve">«В случае если транспортные средства международной перевозки, в отношении которых совершены операции, не предусмотренные </w:t>
            </w:r>
            <w:hyperlink r:id="rId45" w:anchor="Par2" w:history="1">
              <w:r w:rsidRPr="00316239">
                <w:rPr>
                  <w:rStyle w:val="a6"/>
                  <w:rFonts w:ascii="Times New Roman" w:hAnsi="Times New Roman" w:cs="Times New Roman"/>
                  <w:color w:val="auto"/>
                  <w:sz w:val="24"/>
                  <w:szCs w:val="24"/>
                  <w:highlight w:val="red"/>
                  <w:u w:val="none"/>
                </w:rPr>
                <w:t>пунктами 1</w:t>
              </w:r>
            </w:hyperlink>
            <w:r w:rsidRPr="00316239">
              <w:rPr>
                <w:rFonts w:ascii="Times New Roman" w:hAnsi="Times New Roman" w:cs="Times New Roman"/>
                <w:sz w:val="24"/>
                <w:szCs w:val="24"/>
                <w:highlight w:val="red"/>
              </w:rPr>
              <w:t xml:space="preserve"> и </w:t>
            </w:r>
            <w:hyperlink r:id="rId46" w:anchor="Par6" w:history="1">
              <w:r w:rsidRPr="00316239">
                <w:rPr>
                  <w:rStyle w:val="a6"/>
                  <w:rFonts w:ascii="Times New Roman" w:hAnsi="Times New Roman" w:cs="Times New Roman"/>
                  <w:color w:val="auto"/>
                  <w:sz w:val="24"/>
                  <w:szCs w:val="24"/>
                  <w:highlight w:val="red"/>
                  <w:u w:val="none"/>
                </w:rPr>
                <w:t>2</w:t>
              </w:r>
            </w:hyperlink>
            <w:r w:rsidRPr="00316239">
              <w:rPr>
                <w:rFonts w:ascii="Times New Roman" w:hAnsi="Times New Roman" w:cs="Times New Roman"/>
                <w:sz w:val="24"/>
                <w:szCs w:val="24"/>
                <w:highlight w:val="red"/>
              </w:rPr>
              <w:t xml:space="preserve"> настоящей статьи, не помещены под таможенную процедуру переработки вне таможенной территории в соответствии с абзацем первым настоящего пункта или таможенную процедуру выпуска для внутреннего потребления в соответствии с абзацем вторым настоящего пункта, в отношении таких транспортных средств международной перевозки подлежат уплате ввозные таможенные пошлины, налоги в размере, исчисленном в соответствии со статьей 186 настоящего Кодекса, как если бы транспортные средства международной перевозки помещались под таможенную процедуру выпуска для внутреннего потребления в целях завершения действия таможенной </w:t>
            </w:r>
            <w:r w:rsidRPr="00316239">
              <w:rPr>
                <w:rFonts w:ascii="Times New Roman" w:hAnsi="Times New Roman" w:cs="Times New Roman"/>
                <w:sz w:val="24"/>
                <w:szCs w:val="24"/>
                <w:highlight w:val="red"/>
              </w:rPr>
              <w:lastRenderedPageBreak/>
              <w:t xml:space="preserve">процедуры переработки вне таможенной территории. </w:t>
            </w:r>
          </w:p>
          <w:p w:rsidR="008A2693" w:rsidRPr="00316239" w:rsidRDefault="008A2693" w:rsidP="008A2693">
            <w:pPr>
              <w:ind w:firstLine="709"/>
              <w:jc w:val="both"/>
              <w:rPr>
                <w:rFonts w:ascii="Times New Roman" w:hAnsi="Times New Roman" w:cs="Times New Roman"/>
                <w:sz w:val="24"/>
                <w:szCs w:val="24"/>
                <w:highlight w:val="red"/>
              </w:rPr>
            </w:pPr>
            <w:r w:rsidRPr="00316239">
              <w:rPr>
                <w:rFonts w:ascii="Times New Roman" w:hAnsi="Times New Roman" w:cs="Times New Roman"/>
                <w:sz w:val="24"/>
                <w:szCs w:val="24"/>
                <w:highlight w:val="red"/>
              </w:rPr>
              <w:t xml:space="preserve">Для исчисления таможенных пошлин, налогов в отношении транспортных средств международной перевозки, указанных в абзаце третьем настоящего пункта, применяются ставки таможенных пошлин, налогов, действующие на день регистрации декларации на транспортное средство, представленной при обратном ввозе транспортного средства международной перевозки после совершения операций, </w:t>
            </w:r>
            <w:r w:rsidRPr="00316239">
              <w:rPr>
                <w:rFonts w:ascii="Times New Roman" w:hAnsi="Times New Roman" w:cs="Times New Roman"/>
                <w:sz w:val="24"/>
                <w:szCs w:val="24"/>
                <w:highlight w:val="red"/>
              </w:rPr>
              <w:br/>
              <w:t>не предусмотренных пунктами 1 и 2 настоящей статьи.</w:t>
            </w:r>
          </w:p>
          <w:p w:rsidR="008A2693" w:rsidRPr="00316239" w:rsidRDefault="008A2693" w:rsidP="008A2693">
            <w:pPr>
              <w:ind w:firstLine="709"/>
              <w:jc w:val="both"/>
              <w:rPr>
                <w:rFonts w:ascii="Times New Roman" w:hAnsi="Times New Roman" w:cs="Times New Roman"/>
                <w:sz w:val="24"/>
                <w:szCs w:val="24"/>
                <w:highlight w:val="red"/>
              </w:rPr>
            </w:pPr>
            <w:r w:rsidRPr="00316239">
              <w:rPr>
                <w:rFonts w:ascii="Times New Roman" w:hAnsi="Times New Roman" w:cs="Times New Roman"/>
                <w:sz w:val="24"/>
                <w:szCs w:val="24"/>
                <w:highlight w:val="red"/>
              </w:rPr>
              <w:t xml:space="preserve">В случае если для определения стоимости операций по переработке вне таможенной территории Союза, а также для исчисления таможенных пошлин, налогов в отношении транспортных средств международной перевозки, указанных в абзаце третьем настоящего пункта, требуется произвести пересчет иностранной валюты в валюту государства-члена, такой пересчет производится по курсу валют, действующему на день, указанный в абзаце четвертом настоящего пункта.»; </w:t>
            </w:r>
          </w:p>
          <w:p w:rsidR="008A2693" w:rsidRPr="00316239" w:rsidRDefault="008A2693" w:rsidP="008A2693">
            <w:pPr>
              <w:ind w:firstLine="709"/>
              <w:jc w:val="both"/>
              <w:rPr>
                <w:rFonts w:ascii="Times New Roman" w:hAnsi="Times New Roman" w:cs="Times New Roman"/>
                <w:sz w:val="24"/>
                <w:szCs w:val="24"/>
                <w:highlight w:val="red"/>
              </w:rPr>
            </w:pPr>
          </w:p>
          <w:p w:rsidR="008A2693" w:rsidRPr="00316239" w:rsidRDefault="008A2693" w:rsidP="008A2693">
            <w:pPr>
              <w:ind w:firstLine="477"/>
              <w:jc w:val="both"/>
              <w:rPr>
                <w:rFonts w:ascii="Times New Roman" w:hAnsi="Times New Roman" w:cs="Times New Roman"/>
                <w:b/>
                <w:color w:val="7030A0"/>
                <w:sz w:val="24"/>
                <w:szCs w:val="24"/>
                <w:highlight w:val="red"/>
              </w:rPr>
            </w:pPr>
            <w:r w:rsidRPr="00316239">
              <w:rPr>
                <w:rFonts w:ascii="Times New Roman" w:hAnsi="Times New Roman" w:cs="Times New Roman"/>
                <w:b/>
                <w:color w:val="7030A0"/>
                <w:sz w:val="24"/>
                <w:szCs w:val="24"/>
                <w:highlight w:val="red"/>
              </w:rPr>
              <w:t>РК</w:t>
            </w:r>
          </w:p>
          <w:p w:rsidR="008A2693" w:rsidRPr="00316239" w:rsidRDefault="008A2693" w:rsidP="008A2693">
            <w:pPr>
              <w:ind w:firstLine="477"/>
              <w:jc w:val="both"/>
              <w:rPr>
                <w:rFonts w:ascii="Times New Roman" w:hAnsi="Times New Roman" w:cs="Times New Roman"/>
                <w:color w:val="000000" w:themeColor="text1"/>
                <w:sz w:val="24"/>
                <w:szCs w:val="24"/>
                <w:highlight w:val="red"/>
              </w:rPr>
            </w:pPr>
            <w:r w:rsidRPr="00316239">
              <w:rPr>
                <w:rFonts w:ascii="Times New Roman" w:hAnsi="Times New Roman" w:cs="Times New Roman"/>
                <w:color w:val="000000" w:themeColor="text1"/>
                <w:sz w:val="24"/>
                <w:szCs w:val="24"/>
                <w:highlight w:val="red"/>
              </w:rPr>
              <w:t>3. Совершение операций, не предусмотренных пунктами 1 и 2 настоящей статьи, в отношении находящихся за пределами таможенной территории Союза временно вывезенных транспортных средств международной перевозки, за исключением транспортных средств международной перевозки, указанных в абзаце четвертом подпункта 2 пункта 2 статьи 272 настоящего Кодекса, допускается при условии помещения этих транспортных средств под таможенную процедуру переработки вне таможенной территории.</w:t>
            </w:r>
          </w:p>
          <w:p w:rsidR="008A2693" w:rsidRPr="00316239" w:rsidRDefault="008A2693" w:rsidP="004C23A6">
            <w:pPr>
              <w:ind w:firstLine="709"/>
              <w:jc w:val="both"/>
              <w:rPr>
                <w:rFonts w:ascii="Times New Roman" w:hAnsi="Times New Roman" w:cs="Times New Roman"/>
                <w:sz w:val="24"/>
                <w:szCs w:val="24"/>
                <w:highlight w:val="red"/>
              </w:rPr>
            </w:pPr>
            <w:r w:rsidRPr="00316239">
              <w:rPr>
                <w:rFonts w:ascii="Times New Roman" w:hAnsi="Times New Roman" w:cs="Times New Roman"/>
                <w:sz w:val="24"/>
                <w:szCs w:val="24"/>
                <w:highlight w:val="red"/>
              </w:rPr>
              <w:t xml:space="preserve">В случае совершения операций, не предусмотренных пунктами 1 и 2 настоящей статьи, без помещения временно вывезенных транспортных средств международной перевозки под таможенную процедуру переработки вне таможенной территории при ввозе на таможенную территорию Союза такие транспортные средства международной перевозки подлежат помещению под таможенную процедуру выпуска для </w:t>
            </w:r>
            <w:r w:rsidRPr="00316239">
              <w:rPr>
                <w:rFonts w:ascii="Times New Roman" w:hAnsi="Times New Roman" w:cs="Times New Roman"/>
                <w:sz w:val="24"/>
                <w:szCs w:val="24"/>
                <w:highlight w:val="red"/>
              </w:rPr>
              <w:lastRenderedPageBreak/>
              <w:t>внутреннего потребления в срок не позднее 30 календарных дней с даты регистрации декларации на транспортное средство, представленной при обратном ввозе транспортного средства международной перевозки</w:t>
            </w:r>
            <w:r w:rsidRPr="00316239">
              <w:rPr>
                <w:rFonts w:ascii="Times New Roman" w:hAnsi="Times New Roman" w:cs="Times New Roman"/>
                <w:b/>
                <w:sz w:val="24"/>
                <w:szCs w:val="24"/>
                <w:highlight w:val="red"/>
              </w:rPr>
              <w:t xml:space="preserve">, </w:t>
            </w:r>
            <w:r w:rsidRPr="00316239">
              <w:rPr>
                <w:rFonts w:ascii="Times New Roman" w:hAnsi="Times New Roman" w:cs="Times New Roman"/>
                <w:b/>
                <w:iCs/>
                <w:sz w:val="24"/>
                <w:szCs w:val="24"/>
                <w:highlight w:val="red"/>
              </w:rPr>
              <w:t>а при перевозках железнодорожным транспортом - в срок не позднее 30 календарных дней с момента доставки в место, определенное в транспортных (перевозочных) документах</w:t>
            </w:r>
            <w:r w:rsidRPr="00316239">
              <w:rPr>
                <w:rFonts w:ascii="Times New Roman" w:hAnsi="Times New Roman" w:cs="Times New Roman"/>
                <w:b/>
                <w:sz w:val="24"/>
                <w:szCs w:val="24"/>
                <w:highlight w:val="red"/>
              </w:rPr>
              <w:t>,</w:t>
            </w:r>
            <w:r w:rsidRPr="00316239">
              <w:rPr>
                <w:rFonts w:ascii="Times New Roman" w:hAnsi="Times New Roman" w:cs="Times New Roman"/>
                <w:sz w:val="24"/>
                <w:szCs w:val="24"/>
                <w:highlight w:val="red"/>
              </w:rPr>
              <w:t xml:space="preserve"> после совершения операций, не предусмотренных пунктами 1 и 2 настоящей статьи. При помещении таких транспортных средств международной перевозки под таможенную процедуру выпуска для внутреннего потребления ввозные таможенные пошлины, налоги подлежат уплате в размере, исчисленном в соответствии со статьей 186 настоящего Кодекса, как если бы транспортные средства международной перевозки помещались под таможенную процедуру выпуска для внутреннего потребления в целях завершения действия таможенной процедуры переработки вне таможенной территории.</w:t>
            </w:r>
          </w:p>
        </w:tc>
        <w:tc>
          <w:tcPr>
            <w:tcW w:w="6804" w:type="dxa"/>
          </w:tcPr>
          <w:p w:rsidR="00A658A4" w:rsidRPr="00316239" w:rsidRDefault="00A658A4" w:rsidP="008A2693">
            <w:pPr>
              <w:jc w:val="both"/>
              <w:rPr>
                <w:rFonts w:ascii="Times New Roman" w:hAnsi="Times New Roman" w:cs="Times New Roman"/>
                <w:b/>
                <w:color w:val="7030A0"/>
                <w:sz w:val="24"/>
                <w:szCs w:val="24"/>
                <w:highlight w:val="red"/>
              </w:rPr>
            </w:pPr>
            <w:r w:rsidRPr="00316239">
              <w:rPr>
                <w:rFonts w:ascii="Times New Roman" w:hAnsi="Times New Roman" w:cs="Times New Roman"/>
                <w:b/>
                <w:color w:val="7030A0"/>
                <w:sz w:val="24"/>
                <w:szCs w:val="24"/>
                <w:highlight w:val="red"/>
              </w:rPr>
              <w:lastRenderedPageBreak/>
              <w:t>РК</w:t>
            </w:r>
          </w:p>
          <w:p w:rsidR="008A2693" w:rsidRPr="00316239" w:rsidRDefault="008A2693" w:rsidP="008A2693">
            <w:pPr>
              <w:jc w:val="both"/>
              <w:rPr>
                <w:rFonts w:ascii="Times New Roman" w:hAnsi="Times New Roman" w:cs="Times New Roman"/>
                <w:color w:val="000000" w:themeColor="text1"/>
                <w:sz w:val="24"/>
                <w:szCs w:val="24"/>
                <w:highlight w:val="red"/>
              </w:rPr>
            </w:pPr>
            <w:r w:rsidRPr="00316239">
              <w:rPr>
                <w:rFonts w:ascii="Times New Roman" w:hAnsi="Times New Roman" w:cs="Times New Roman"/>
                <w:color w:val="000000" w:themeColor="text1"/>
                <w:sz w:val="24"/>
                <w:szCs w:val="24"/>
                <w:highlight w:val="red"/>
              </w:rPr>
              <w:lastRenderedPageBreak/>
              <w:t xml:space="preserve">Предлагается при определении сроков, предусматривающих необходимость помещения под таможенную процедуру выпуска для внутреннего потребления при перевозках железнодорожным транспортом руководствоваться иным исчислением.  </w:t>
            </w:r>
          </w:p>
          <w:p w:rsidR="008A2693" w:rsidRPr="00316239" w:rsidRDefault="008A2693" w:rsidP="008A2693">
            <w:pPr>
              <w:jc w:val="both"/>
              <w:rPr>
                <w:rFonts w:ascii="Times New Roman" w:hAnsi="Times New Roman" w:cs="Times New Roman"/>
                <w:color w:val="000000" w:themeColor="text1"/>
                <w:sz w:val="24"/>
                <w:szCs w:val="24"/>
                <w:highlight w:val="red"/>
              </w:rPr>
            </w:pPr>
            <w:r w:rsidRPr="00316239">
              <w:rPr>
                <w:rFonts w:ascii="Times New Roman" w:hAnsi="Times New Roman" w:cs="Times New Roman"/>
                <w:b/>
                <w:color w:val="000000" w:themeColor="text1"/>
                <w:sz w:val="24"/>
                <w:szCs w:val="24"/>
                <w:highlight w:val="red"/>
              </w:rPr>
              <w:t>Обоснование:</w:t>
            </w:r>
            <w:r w:rsidRPr="00316239">
              <w:rPr>
                <w:rFonts w:ascii="Times New Roman" w:hAnsi="Times New Roman" w:cs="Times New Roman"/>
                <w:color w:val="000000" w:themeColor="text1"/>
                <w:sz w:val="24"/>
                <w:szCs w:val="24"/>
                <w:highlight w:val="red"/>
              </w:rPr>
              <w:t xml:space="preserve"> при перевозках железнодорожным транспортом транспортное средство, перемещаемое как товар (по полным перевозочным документам) перевозится в соответствии со сроками, установленными транспортным правом, то есть из расчета 1 сутки на каждые начатые 200 км. При этом срок доставки груза продлевается на все время задержки в пути следования по причинам, не зависящим от перевозчика (ст. 24 Соглашения о международном железнодорожном грузовом сообщении (СМГС).</w:t>
            </w:r>
          </w:p>
          <w:p w:rsidR="008A2693" w:rsidRPr="00316239" w:rsidRDefault="008A2693" w:rsidP="008A2693">
            <w:pPr>
              <w:jc w:val="both"/>
              <w:rPr>
                <w:rFonts w:ascii="Times New Roman" w:hAnsi="Times New Roman" w:cs="Times New Roman"/>
                <w:color w:val="000000" w:themeColor="text1"/>
                <w:sz w:val="24"/>
                <w:szCs w:val="24"/>
                <w:highlight w:val="red"/>
              </w:rPr>
            </w:pPr>
            <w:r w:rsidRPr="00316239">
              <w:rPr>
                <w:rFonts w:ascii="Times New Roman" w:hAnsi="Times New Roman" w:cs="Times New Roman"/>
                <w:color w:val="000000" w:themeColor="text1"/>
                <w:sz w:val="24"/>
                <w:szCs w:val="24"/>
                <w:highlight w:val="red"/>
              </w:rPr>
              <w:t>Кроме того, получатель может не знать время пересечения границы, а уведомляется в соответствии с транспортным правом по прибытию на станцию назначения.</w:t>
            </w:r>
          </w:p>
          <w:p w:rsidR="00404521" w:rsidRPr="00316239" w:rsidRDefault="00404521" w:rsidP="008A2693">
            <w:pPr>
              <w:jc w:val="both"/>
              <w:rPr>
                <w:rFonts w:ascii="Times New Roman" w:hAnsi="Times New Roman" w:cs="Times New Roman"/>
                <w:color w:val="000000" w:themeColor="text1"/>
                <w:sz w:val="24"/>
                <w:szCs w:val="24"/>
                <w:highlight w:val="red"/>
              </w:rPr>
            </w:pPr>
          </w:p>
          <w:p w:rsidR="00404521" w:rsidRPr="00316239" w:rsidRDefault="00404521" w:rsidP="008A2693">
            <w:pPr>
              <w:jc w:val="both"/>
              <w:rPr>
                <w:rFonts w:ascii="Times New Roman" w:hAnsi="Times New Roman" w:cs="Times New Roman"/>
                <w:b/>
                <w:color w:val="000000" w:themeColor="text1"/>
                <w:sz w:val="24"/>
                <w:szCs w:val="24"/>
                <w:highlight w:val="red"/>
              </w:rPr>
            </w:pPr>
            <w:r w:rsidRPr="00316239">
              <w:rPr>
                <w:rFonts w:ascii="Times New Roman" w:hAnsi="Times New Roman" w:cs="Times New Roman"/>
                <w:b/>
                <w:color w:val="000000" w:themeColor="text1"/>
                <w:sz w:val="24"/>
                <w:szCs w:val="24"/>
                <w:highlight w:val="red"/>
              </w:rPr>
              <w:t>ЭГ 56</w:t>
            </w:r>
          </w:p>
          <w:p w:rsidR="00957F7F" w:rsidRPr="00316239" w:rsidRDefault="00957F7F" w:rsidP="008A2693">
            <w:pPr>
              <w:jc w:val="both"/>
              <w:rPr>
                <w:rFonts w:ascii="Times New Roman" w:hAnsi="Times New Roman" w:cs="Times New Roman"/>
                <w:b/>
                <w:color w:val="000000" w:themeColor="text1"/>
                <w:sz w:val="24"/>
                <w:szCs w:val="24"/>
                <w:highlight w:val="red"/>
              </w:rPr>
            </w:pPr>
            <w:r w:rsidRPr="00316239">
              <w:rPr>
                <w:rFonts w:ascii="Times New Roman" w:hAnsi="Times New Roman" w:cs="Times New Roman"/>
                <w:b/>
                <w:color w:val="000000" w:themeColor="text1"/>
                <w:sz w:val="24"/>
                <w:szCs w:val="24"/>
                <w:highlight w:val="red"/>
              </w:rPr>
              <w:t xml:space="preserve">РА, РБ, КР, РФ – не поддержано, установленный срок достаточен для совершения указанных действий. </w:t>
            </w:r>
          </w:p>
          <w:p w:rsidR="00957F7F" w:rsidRPr="00316239" w:rsidRDefault="00957F7F" w:rsidP="008A2693">
            <w:pPr>
              <w:jc w:val="both"/>
              <w:rPr>
                <w:rFonts w:ascii="Times New Roman" w:hAnsi="Times New Roman" w:cs="Times New Roman"/>
                <w:b/>
                <w:color w:val="000000" w:themeColor="text1"/>
                <w:sz w:val="24"/>
                <w:szCs w:val="24"/>
                <w:highlight w:val="red"/>
              </w:rPr>
            </w:pPr>
          </w:p>
          <w:p w:rsidR="00957F7F" w:rsidRPr="00316239" w:rsidRDefault="00957F7F" w:rsidP="008A2693">
            <w:pPr>
              <w:jc w:val="both"/>
              <w:rPr>
                <w:rFonts w:ascii="Times New Roman" w:hAnsi="Times New Roman" w:cs="Times New Roman"/>
                <w:b/>
                <w:color w:val="000000" w:themeColor="text1"/>
                <w:sz w:val="24"/>
                <w:szCs w:val="24"/>
                <w:highlight w:val="red"/>
              </w:rPr>
            </w:pPr>
            <w:r w:rsidRPr="00316239">
              <w:rPr>
                <w:rFonts w:ascii="Times New Roman" w:hAnsi="Times New Roman" w:cs="Times New Roman"/>
                <w:b/>
                <w:color w:val="000000" w:themeColor="text1"/>
                <w:sz w:val="24"/>
                <w:szCs w:val="24"/>
                <w:highlight w:val="red"/>
              </w:rPr>
              <w:t>РК дополнительно проработать с учетом состоявшегося обсуждения.</w:t>
            </w:r>
          </w:p>
          <w:p w:rsidR="008A2693" w:rsidRPr="00316239" w:rsidRDefault="008A2693" w:rsidP="00D856C3">
            <w:pPr>
              <w:tabs>
                <w:tab w:val="left" w:pos="993"/>
                <w:tab w:val="left" w:pos="1134"/>
              </w:tabs>
              <w:jc w:val="both"/>
              <w:rPr>
                <w:rFonts w:ascii="Times New Roman" w:hAnsi="Times New Roman" w:cs="Times New Roman"/>
                <w:b/>
                <w:sz w:val="24"/>
                <w:szCs w:val="24"/>
                <w:highlight w:val="red"/>
              </w:rPr>
            </w:pPr>
          </w:p>
          <w:p w:rsidR="002F05E6" w:rsidRPr="00316239" w:rsidRDefault="002F05E6" w:rsidP="00D856C3">
            <w:pPr>
              <w:tabs>
                <w:tab w:val="left" w:pos="993"/>
                <w:tab w:val="left" w:pos="1134"/>
              </w:tabs>
              <w:jc w:val="both"/>
              <w:rPr>
                <w:rFonts w:ascii="Times New Roman" w:hAnsi="Times New Roman" w:cs="Times New Roman"/>
                <w:b/>
                <w:sz w:val="24"/>
                <w:szCs w:val="24"/>
                <w:highlight w:val="red"/>
              </w:rPr>
            </w:pPr>
          </w:p>
          <w:p w:rsidR="002F05E6" w:rsidRPr="00316239" w:rsidRDefault="002F05E6" w:rsidP="00D856C3">
            <w:pPr>
              <w:tabs>
                <w:tab w:val="left" w:pos="993"/>
                <w:tab w:val="left" w:pos="1134"/>
              </w:tabs>
              <w:jc w:val="both"/>
              <w:rPr>
                <w:rFonts w:ascii="Times New Roman" w:hAnsi="Times New Roman" w:cs="Times New Roman"/>
                <w:b/>
                <w:sz w:val="24"/>
                <w:szCs w:val="24"/>
                <w:highlight w:val="red"/>
              </w:rPr>
            </w:pPr>
            <w:r w:rsidRPr="00316239">
              <w:rPr>
                <w:rFonts w:ascii="Times New Roman" w:hAnsi="Times New Roman" w:cs="Times New Roman"/>
                <w:b/>
                <w:sz w:val="24"/>
                <w:szCs w:val="24"/>
                <w:highlight w:val="red"/>
              </w:rPr>
              <w:t>ЭГ 57</w:t>
            </w:r>
          </w:p>
          <w:p w:rsidR="002F05E6" w:rsidRPr="00316239" w:rsidRDefault="002F05E6" w:rsidP="00D856C3">
            <w:pPr>
              <w:tabs>
                <w:tab w:val="left" w:pos="993"/>
                <w:tab w:val="left" w:pos="1134"/>
              </w:tabs>
              <w:jc w:val="both"/>
              <w:rPr>
                <w:rFonts w:ascii="Times New Roman" w:hAnsi="Times New Roman" w:cs="Times New Roman"/>
                <w:b/>
                <w:sz w:val="24"/>
                <w:szCs w:val="24"/>
                <w:highlight w:val="red"/>
              </w:rPr>
            </w:pPr>
            <w:r w:rsidRPr="00316239">
              <w:rPr>
                <w:rFonts w:ascii="Times New Roman" w:hAnsi="Times New Roman" w:cs="Times New Roman"/>
                <w:b/>
                <w:sz w:val="24"/>
                <w:szCs w:val="24"/>
                <w:highlight w:val="red"/>
              </w:rPr>
              <w:t>РК резерв до января 2024 года. Вернуться на ЭГ в январе</w:t>
            </w:r>
          </w:p>
          <w:p w:rsidR="0053685E" w:rsidRPr="00316239" w:rsidRDefault="0053685E" w:rsidP="00D856C3">
            <w:pPr>
              <w:tabs>
                <w:tab w:val="left" w:pos="993"/>
                <w:tab w:val="left" w:pos="1134"/>
              </w:tabs>
              <w:jc w:val="both"/>
              <w:rPr>
                <w:rFonts w:ascii="Times New Roman" w:hAnsi="Times New Roman" w:cs="Times New Roman"/>
                <w:b/>
                <w:sz w:val="24"/>
                <w:szCs w:val="24"/>
                <w:highlight w:val="red"/>
              </w:rPr>
            </w:pPr>
          </w:p>
          <w:p w:rsidR="0053685E" w:rsidRPr="00316239" w:rsidRDefault="0053685E" w:rsidP="00D856C3">
            <w:pPr>
              <w:tabs>
                <w:tab w:val="left" w:pos="993"/>
                <w:tab w:val="left" w:pos="1134"/>
              </w:tabs>
              <w:jc w:val="both"/>
              <w:rPr>
                <w:rFonts w:ascii="Times New Roman" w:hAnsi="Times New Roman" w:cs="Times New Roman"/>
                <w:b/>
                <w:sz w:val="24"/>
                <w:szCs w:val="24"/>
                <w:highlight w:val="red"/>
              </w:rPr>
            </w:pPr>
            <w:r w:rsidRPr="00316239">
              <w:rPr>
                <w:rFonts w:ascii="Times New Roman" w:hAnsi="Times New Roman" w:cs="Times New Roman"/>
                <w:b/>
                <w:sz w:val="24"/>
                <w:szCs w:val="24"/>
                <w:highlight w:val="red"/>
              </w:rPr>
              <w:t>ЭГ 58</w:t>
            </w:r>
          </w:p>
          <w:p w:rsidR="0053685E" w:rsidRPr="00316239" w:rsidRDefault="0053685E" w:rsidP="0053685E">
            <w:pPr>
              <w:jc w:val="both"/>
              <w:rPr>
                <w:rFonts w:ascii="Times New Roman" w:hAnsi="Times New Roman" w:cs="Times New Roman"/>
                <w:b/>
                <w:color w:val="000000" w:themeColor="text1"/>
                <w:sz w:val="24"/>
                <w:szCs w:val="24"/>
                <w:highlight w:val="red"/>
              </w:rPr>
            </w:pPr>
            <w:r w:rsidRPr="00316239">
              <w:rPr>
                <w:rFonts w:ascii="Times New Roman" w:hAnsi="Times New Roman" w:cs="Times New Roman"/>
                <w:b/>
                <w:color w:val="000000" w:themeColor="text1"/>
                <w:sz w:val="24"/>
                <w:szCs w:val="24"/>
                <w:highlight w:val="red"/>
              </w:rPr>
              <w:t xml:space="preserve">РА, РБ, КР, РФ – не поддержано, установленный срок достаточен для совершения указанных действий. </w:t>
            </w:r>
          </w:p>
          <w:p w:rsidR="0053685E" w:rsidRPr="00316239" w:rsidRDefault="0053685E" w:rsidP="00D856C3">
            <w:pPr>
              <w:tabs>
                <w:tab w:val="left" w:pos="993"/>
                <w:tab w:val="left" w:pos="1134"/>
              </w:tabs>
              <w:jc w:val="both"/>
              <w:rPr>
                <w:rFonts w:ascii="Times New Roman" w:hAnsi="Times New Roman" w:cs="Times New Roman"/>
                <w:b/>
                <w:sz w:val="24"/>
                <w:szCs w:val="24"/>
                <w:highlight w:val="red"/>
              </w:rPr>
            </w:pPr>
          </w:p>
          <w:p w:rsidR="0053685E" w:rsidRPr="00B55BFF" w:rsidRDefault="0053685E" w:rsidP="00D856C3">
            <w:pPr>
              <w:tabs>
                <w:tab w:val="left" w:pos="993"/>
                <w:tab w:val="left" w:pos="1134"/>
              </w:tabs>
              <w:jc w:val="both"/>
              <w:rPr>
                <w:rFonts w:ascii="Times New Roman" w:hAnsi="Times New Roman" w:cs="Times New Roman"/>
                <w:b/>
                <w:sz w:val="24"/>
                <w:szCs w:val="24"/>
                <w:highlight w:val="red"/>
              </w:rPr>
            </w:pPr>
            <w:r w:rsidRPr="00316239">
              <w:rPr>
                <w:rFonts w:ascii="Times New Roman" w:hAnsi="Times New Roman" w:cs="Times New Roman"/>
                <w:b/>
                <w:sz w:val="24"/>
                <w:szCs w:val="24"/>
                <w:highlight w:val="red"/>
              </w:rPr>
              <w:t>РК резерв до 23.01</w:t>
            </w:r>
          </w:p>
          <w:p w:rsidR="00316239" w:rsidRPr="00B55BFF" w:rsidRDefault="00316239" w:rsidP="00D856C3">
            <w:pPr>
              <w:tabs>
                <w:tab w:val="left" w:pos="993"/>
                <w:tab w:val="left" w:pos="1134"/>
              </w:tabs>
              <w:jc w:val="both"/>
              <w:rPr>
                <w:rFonts w:ascii="Times New Roman" w:hAnsi="Times New Roman" w:cs="Times New Roman"/>
                <w:b/>
                <w:sz w:val="24"/>
                <w:szCs w:val="24"/>
                <w:highlight w:val="red"/>
              </w:rPr>
            </w:pPr>
          </w:p>
          <w:p w:rsidR="00316239" w:rsidRPr="00316239" w:rsidRDefault="00316239" w:rsidP="00D856C3">
            <w:pPr>
              <w:tabs>
                <w:tab w:val="left" w:pos="993"/>
                <w:tab w:val="left" w:pos="1134"/>
              </w:tabs>
              <w:jc w:val="both"/>
              <w:rPr>
                <w:rFonts w:ascii="Times New Roman" w:hAnsi="Times New Roman" w:cs="Times New Roman"/>
                <w:b/>
                <w:sz w:val="24"/>
                <w:szCs w:val="24"/>
                <w:highlight w:val="red"/>
              </w:rPr>
            </w:pPr>
            <w:r w:rsidRPr="00316239">
              <w:rPr>
                <w:rFonts w:ascii="Times New Roman" w:hAnsi="Times New Roman" w:cs="Times New Roman"/>
                <w:b/>
                <w:sz w:val="24"/>
                <w:szCs w:val="24"/>
                <w:highlight w:val="red"/>
              </w:rPr>
              <w:lastRenderedPageBreak/>
              <w:t>ЭГ 58</w:t>
            </w:r>
          </w:p>
          <w:p w:rsidR="00316239" w:rsidRPr="00316239" w:rsidRDefault="00316239" w:rsidP="00D856C3">
            <w:pPr>
              <w:tabs>
                <w:tab w:val="left" w:pos="993"/>
                <w:tab w:val="left" w:pos="1134"/>
              </w:tabs>
              <w:jc w:val="both"/>
              <w:rPr>
                <w:rFonts w:ascii="Times New Roman" w:hAnsi="Times New Roman" w:cs="Times New Roman"/>
                <w:b/>
                <w:sz w:val="24"/>
                <w:szCs w:val="24"/>
                <w:highlight w:val="red"/>
              </w:rPr>
            </w:pPr>
            <w:r w:rsidRPr="00316239">
              <w:rPr>
                <w:rFonts w:ascii="Times New Roman" w:hAnsi="Times New Roman" w:cs="Times New Roman"/>
                <w:b/>
                <w:sz w:val="24"/>
                <w:szCs w:val="24"/>
                <w:highlight w:val="red"/>
              </w:rPr>
              <w:t>РК снято</w:t>
            </w:r>
          </w:p>
        </w:tc>
      </w:tr>
      <w:tr w:rsidR="00D553B6" w:rsidRPr="004C23A6" w:rsidTr="004C23A6">
        <w:tc>
          <w:tcPr>
            <w:tcW w:w="846" w:type="dxa"/>
          </w:tcPr>
          <w:p w:rsidR="00D553B6" w:rsidRPr="002311ED" w:rsidRDefault="00D553B6" w:rsidP="004C23A6">
            <w:pPr>
              <w:pStyle w:val="a4"/>
              <w:numPr>
                <w:ilvl w:val="0"/>
                <w:numId w:val="5"/>
              </w:numPr>
              <w:jc w:val="center"/>
              <w:rPr>
                <w:rFonts w:ascii="Times New Roman" w:hAnsi="Times New Roman" w:cs="Times New Roman"/>
                <w:sz w:val="24"/>
                <w:szCs w:val="24"/>
                <w:highlight w:val="yellow"/>
              </w:rPr>
            </w:pPr>
          </w:p>
        </w:tc>
        <w:tc>
          <w:tcPr>
            <w:tcW w:w="1105" w:type="dxa"/>
          </w:tcPr>
          <w:p w:rsidR="00D553B6" w:rsidRPr="002311ED" w:rsidRDefault="00D553B6" w:rsidP="00D856C3">
            <w:pPr>
              <w:jc w:val="center"/>
              <w:rPr>
                <w:rFonts w:ascii="Times New Roman" w:hAnsi="Times New Roman" w:cs="Times New Roman"/>
                <w:color w:val="1F497D" w:themeColor="text2"/>
                <w:sz w:val="24"/>
                <w:szCs w:val="24"/>
                <w:highlight w:val="yellow"/>
              </w:rPr>
            </w:pPr>
            <w:r w:rsidRPr="002311ED">
              <w:rPr>
                <w:rFonts w:ascii="Times New Roman" w:hAnsi="Times New Roman" w:cs="Times New Roman"/>
                <w:color w:val="7030A0"/>
                <w:sz w:val="24"/>
                <w:szCs w:val="24"/>
                <w:highlight w:val="yellow"/>
              </w:rPr>
              <w:t>99</w:t>
            </w:r>
          </w:p>
        </w:tc>
        <w:tc>
          <w:tcPr>
            <w:tcW w:w="6946" w:type="dxa"/>
          </w:tcPr>
          <w:p w:rsidR="00D553B6" w:rsidRPr="002311ED" w:rsidRDefault="00D553B6" w:rsidP="00D553B6">
            <w:pPr>
              <w:ind w:firstLine="709"/>
              <w:jc w:val="both"/>
              <w:rPr>
                <w:rFonts w:ascii="Times New Roman" w:hAnsi="Times New Roman" w:cs="Times New Roman"/>
                <w:sz w:val="24"/>
                <w:szCs w:val="24"/>
                <w:highlight w:val="yellow"/>
              </w:rPr>
            </w:pPr>
            <w:r w:rsidRPr="002311ED">
              <w:rPr>
                <w:rFonts w:ascii="Times New Roman" w:hAnsi="Times New Roman" w:cs="Times New Roman"/>
                <w:sz w:val="24"/>
                <w:szCs w:val="24"/>
                <w:highlight w:val="yellow"/>
              </w:rPr>
              <w:t>99) абзац второй пункта 3 статьи 278 заменить абзацами следующего содержания:</w:t>
            </w:r>
          </w:p>
          <w:p w:rsidR="00D553B6" w:rsidRPr="00CF3928" w:rsidRDefault="00D553B6" w:rsidP="00D553B6">
            <w:pPr>
              <w:ind w:firstLine="709"/>
              <w:jc w:val="both"/>
              <w:rPr>
                <w:rFonts w:ascii="Times New Roman" w:hAnsi="Times New Roman" w:cs="Times New Roman"/>
                <w:b/>
                <w:sz w:val="24"/>
                <w:szCs w:val="24"/>
                <w:highlight w:val="yellow"/>
              </w:rPr>
            </w:pPr>
            <w:r w:rsidRPr="00CF3928">
              <w:rPr>
                <w:rFonts w:ascii="Times New Roman" w:hAnsi="Times New Roman" w:cs="Times New Roman"/>
                <w:b/>
                <w:sz w:val="24"/>
                <w:szCs w:val="24"/>
                <w:highlight w:val="yellow"/>
              </w:rPr>
              <w:t>«В декларации на транспортное средство указываются:</w:t>
            </w:r>
          </w:p>
          <w:p w:rsidR="00D553B6" w:rsidRPr="00CF3928" w:rsidRDefault="00D553B6" w:rsidP="00D553B6">
            <w:pPr>
              <w:ind w:firstLine="709"/>
              <w:jc w:val="both"/>
              <w:rPr>
                <w:rFonts w:ascii="Times New Roman" w:hAnsi="Times New Roman" w:cs="Times New Roman"/>
                <w:b/>
                <w:sz w:val="24"/>
                <w:szCs w:val="24"/>
                <w:highlight w:val="yellow"/>
              </w:rPr>
            </w:pPr>
            <w:r w:rsidRPr="00CF3928">
              <w:rPr>
                <w:rFonts w:ascii="Times New Roman" w:hAnsi="Times New Roman" w:cs="Times New Roman"/>
                <w:b/>
                <w:sz w:val="24"/>
                <w:szCs w:val="24"/>
                <w:highlight w:val="yellow"/>
              </w:rPr>
              <w:t>сведения об идентификационных номерах контейнеров, если на транспортном средстве международной перевозки находятся контейнеры;</w:t>
            </w:r>
          </w:p>
          <w:p w:rsidR="00D553B6" w:rsidRPr="00CF3928" w:rsidRDefault="00D553B6" w:rsidP="00D553B6">
            <w:pPr>
              <w:ind w:firstLine="709"/>
              <w:jc w:val="both"/>
              <w:rPr>
                <w:rFonts w:ascii="Times New Roman" w:hAnsi="Times New Roman" w:cs="Times New Roman"/>
                <w:b/>
                <w:sz w:val="24"/>
                <w:szCs w:val="24"/>
                <w:highlight w:val="yellow"/>
              </w:rPr>
            </w:pPr>
            <w:r w:rsidRPr="00CF3928">
              <w:rPr>
                <w:rFonts w:ascii="Times New Roman" w:hAnsi="Times New Roman" w:cs="Times New Roman"/>
                <w:b/>
                <w:sz w:val="24"/>
                <w:szCs w:val="24"/>
                <w:highlight w:val="yellow"/>
              </w:rPr>
              <w:t xml:space="preserve">сведения, определяемые Комиссией при определении </w:t>
            </w:r>
            <w:hyperlink r:id="rId47" w:history="1">
              <w:r w:rsidRPr="00CF3928">
                <w:rPr>
                  <w:rStyle w:val="a6"/>
                  <w:rFonts w:ascii="Times New Roman" w:hAnsi="Times New Roman" w:cs="Times New Roman"/>
                  <w:b/>
                  <w:color w:val="auto"/>
                  <w:sz w:val="24"/>
                  <w:szCs w:val="24"/>
                  <w:highlight w:val="yellow"/>
                  <w:u w:val="none"/>
                </w:rPr>
                <w:t>порядка</w:t>
              </w:r>
            </w:hyperlink>
            <w:r w:rsidRPr="00CF3928">
              <w:rPr>
                <w:rFonts w:ascii="Times New Roman" w:hAnsi="Times New Roman" w:cs="Times New Roman"/>
                <w:b/>
                <w:sz w:val="24"/>
                <w:szCs w:val="24"/>
                <w:highlight w:val="yellow"/>
              </w:rPr>
              <w:t xml:space="preserve"> заполнения декларации на транспортное средство в зависимости от вида транспорта, которым осуществляется перевозка товаров, направления перемещения транспортного средства международной перевозки через таможенную границу Союза, а также в зависимости от категорий товаров, указанных в </w:t>
            </w:r>
            <w:hyperlink r:id="rId48" w:history="1">
              <w:r w:rsidRPr="00CF3928">
                <w:rPr>
                  <w:rStyle w:val="a6"/>
                  <w:rFonts w:ascii="Times New Roman" w:hAnsi="Times New Roman" w:cs="Times New Roman"/>
                  <w:b/>
                  <w:color w:val="auto"/>
                  <w:sz w:val="24"/>
                  <w:szCs w:val="24"/>
                  <w:highlight w:val="yellow"/>
                  <w:u w:val="none"/>
                </w:rPr>
                <w:t>подпункте 2 пункта 7 статьи 272</w:t>
              </w:r>
            </w:hyperlink>
            <w:r w:rsidRPr="00CF3928">
              <w:rPr>
                <w:rFonts w:ascii="Times New Roman" w:hAnsi="Times New Roman" w:cs="Times New Roman"/>
                <w:b/>
                <w:sz w:val="24"/>
                <w:szCs w:val="24"/>
                <w:highlight w:val="yellow"/>
              </w:rPr>
              <w:t xml:space="preserve"> настоящего Кодекса.»;</w:t>
            </w:r>
          </w:p>
          <w:p w:rsidR="00D553B6" w:rsidRPr="002311ED" w:rsidRDefault="00D553B6" w:rsidP="004C23A6">
            <w:pPr>
              <w:ind w:firstLine="709"/>
              <w:jc w:val="both"/>
              <w:rPr>
                <w:rFonts w:ascii="Times New Roman" w:eastAsia="Times New Roman" w:hAnsi="Times New Roman" w:cs="Times New Roman"/>
                <w:sz w:val="24"/>
                <w:szCs w:val="24"/>
                <w:highlight w:val="yellow"/>
                <w:lang w:eastAsia="ru-RU"/>
              </w:rPr>
            </w:pPr>
            <w:r w:rsidRPr="002311ED">
              <w:rPr>
                <w:rFonts w:ascii="Times New Roman" w:hAnsi="Times New Roman" w:cs="Times New Roman"/>
                <w:b/>
                <w:color w:val="000000" w:themeColor="text1"/>
                <w:sz w:val="24"/>
                <w:szCs w:val="24"/>
                <w:highlight w:val="yellow"/>
              </w:rPr>
              <w:t xml:space="preserve">Сведения, подлежащие указанию в декларации на транспортное средство, определяются Комиссией при определении порядка заполнения такой таможенной </w:t>
            </w:r>
            <w:r w:rsidRPr="002311ED">
              <w:rPr>
                <w:rFonts w:ascii="Times New Roman" w:hAnsi="Times New Roman" w:cs="Times New Roman"/>
                <w:b/>
                <w:color w:val="000000" w:themeColor="text1"/>
                <w:sz w:val="24"/>
                <w:szCs w:val="24"/>
                <w:highlight w:val="yellow"/>
              </w:rPr>
              <w:lastRenderedPageBreak/>
              <w:t>декларации в зависимости от вида транспорта, которым осуществляется перевозка товаров, направления перемещения транспортного средства международной перевозки через таможенную границу Союза, а также категорий товаров, указанных в подпункте 2 пункта 7 статьи 272 настоящего Кодекса.</w:t>
            </w:r>
          </w:p>
        </w:tc>
        <w:tc>
          <w:tcPr>
            <w:tcW w:w="6804" w:type="dxa"/>
          </w:tcPr>
          <w:p w:rsidR="00D553B6" w:rsidRPr="002311ED" w:rsidRDefault="00D553B6" w:rsidP="00D553B6">
            <w:pPr>
              <w:jc w:val="both"/>
              <w:rPr>
                <w:rFonts w:ascii="Times New Roman" w:hAnsi="Times New Roman" w:cs="Times New Roman"/>
                <w:b/>
                <w:color w:val="7030A0"/>
                <w:sz w:val="24"/>
                <w:szCs w:val="24"/>
                <w:highlight w:val="yellow"/>
              </w:rPr>
            </w:pPr>
            <w:r w:rsidRPr="002311ED">
              <w:rPr>
                <w:rFonts w:ascii="Times New Roman" w:hAnsi="Times New Roman" w:cs="Times New Roman"/>
                <w:b/>
                <w:color w:val="7030A0"/>
                <w:sz w:val="24"/>
                <w:szCs w:val="24"/>
                <w:highlight w:val="yellow"/>
              </w:rPr>
              <w:lastRenderedPageBreak/>
              <w:t>РК</w:t>
            </w:r>
          </w:p>
          <w:p w:rsidR="00D553B6" w:rsidRPr="002311ED" w:rsidRDefault="00D553B6" w:rsidP="00D553B6">
            <w:pPr>
              <w:jc w:val="both"/>
              <w:rPr>
                <w:rFonts w:ascii="Times New Roman" w:hAnsi="Times New Roman" w:cs="Times New Roman"/>
                <w:color w:val="000000" w:themeColor="text1"/>
                <w:sz w:val="24"/>
                <w:szCs w:val="24"/>
                <w:highlight w:val="yellow"/>
              </w:rPr>
            </w:pPr>
            <w:r w:rsidRPr="002311ED">
              <w:rPr>
                <w:rFonts w:ascii="Times New Roman" w:hAnsi="Times New Roman" w:cs="Times New Roman"/>
                <w:color w:val="000000" w:themeColor="text1"/>
                <w:sz w:val="24"/>
                <w:szCs w:val="24"/>
                <w:highlight w:val="yellow"/>
              </w:rPr>
              <w:t>Предлагается сохранить текущую редакцию п.3 статьи 278.</w:t>
            </w:r>
          </w:p>
          <w:p w:rsidR="00D553B6" w:rsidRPr="002311ED" w:rsidRDefault="00D553B6" w:rsidP="00D553B6">
            <w:pPr>
              <w:jc w:val="both"/>
              <w:rPr>
                <w:rFonts w:ascii="Times New Roman" w:hAnsi="Times New Roman" w:cs="Times New Roman"/>
                <w:color w:val="000000" w:themeColor="text1"/>
                <w:sz w:val="24"/>
                <w:szCs w:val="24"/>
                <w:highlight w:val="yellow"/>
              </w:rPr>
            </w:pPr>
            <w:r w:rsidRPr="002311ED">
              <w:rPr>
                <w:rFonts w:ascii="Times New Roman" w:hAnsi="Times New Roman" w:cs="Times New Roman"/>
                <w:b/>
                <w:color w:val="000000" w:themeColor="text1"/>
                <w:sz w:val="24"/>
                <w:szCs w:val="24"/>
                <w:highlight w:val="yellow"/>
              </w:rPr>
              <w:t>Обоснование:</w:t>
            </w:r>
            <w:r w:rsidRPr="002311ED">
              <w:rPr>
                <w:rFonts w:ascii="Times New Roman" w:hAnsi="Times New Roman" w:cs="Times New Roman"/>
                <w:color w:val="000000" w:themeColor="text1"/>
                <w:sz w:val="24"/>
                <w:szCs w:val="24"/>
                <w:highlight w:val="yellow"/>
              </w:rPr>
              <w:t xml:space="preserve"> н</w:t>
            </w:r>
            <w:r w:rsidRPr="002311ED">
              <w:rPr>
                <w:rFonts w:ascii="Times New Roman" w:hAnsi="Times New Roman" w:cs="Times New Roman"/>
                <w:sz w:val="24"/>
                <w:szCs w:val="24"/>
                <w:highlight w:val="yellow"/>
              </w:rPr>
              <w:t xml:space="preserve">омера контейнеров указываются в транзитных декларациях. Норма, предусматривающая указание номеров контейнеров в декларациях на транспортное средство, </w:t>
            </w:r>
            <w:r w:rsidRPr="002311ED">
              <w:rPr>
                <w:rFonts w:ascii="Times New Roman" w:hAnsi="Times New Roman" w:cs="Times New Roman"/>
                <w:b/>
                <w:sz w:val="24"/>
                <w:szCs w:val="24"/>
                <w:highlight w:val="yellow"/>
              </w:rPr>
              <w:t>является дублирующей и излишней, а также потребует дополнительных финансовых затрат на доработку информационных систем.</w:t>
            </w:r>
            <w:r w:rsidRPr="002311ED">
              <w:rPr>
                <w:rFonts w:ascii="Times New Roman" w:hAnsi="Times New Roman" w:cs="Times New Roman"/>
                <w:sz w:val="24"/>
                <w:szCs w:val="24"/>
                <w:highlight w:val="yellow"/>
              </w:rPr>
              <w:t xml:space="preserve"> </w:t>
            </w:r>
            <w:r w:rsidRPr="002311ED">
              <w:rPr>
                <w:rFonts w:ascii="Times New Roman" w:hAnsi="Times New Roman" w:cs="Times New Roman"/>
                <w:color w:val="000000" w:themeColor="text1"/>
                <w:sz w:val="24"/>
                <w:szCs w:val="24"/>
                <w:highlight w:val="yellow"/>
              </w:rPr>
              <w:t>Кроме того, действующей редакцией пункта 3 статьи 278 у Комиссии уже есть полномочия определять сведения, необходимые для указания в декларации на транспортное средство международной перевозки. Полагаем, что, учитывая отсутствие практического опыта применения новых норм, определяющих порядок перемещения контейнеров, прямое указание данного требовани</w:t>
            </w:r>
            <w:r w:rsidR="009A637E" w:rsidRPr="002311ED">
              <w:rPr>
                <w:rFonts w:ascii="Times New Roman" w:hAnsi="Times New Roman" w:cs="Times New Roman"/>
                <w:color w:val="000000" w:themeColor="text1"/>
                <w:sz w:val="24"/>
                <w:szCs w:val="24"/>
                <w:highlight w:val="yellow"/>
              </w:rPr>
              <w:t>я</w:t>
            </w:r>
            <w:r w:rsidRPr="002311ED">
              <w:rPr>
                <w:rFonts w:ascii="Times New Roman" w:hAnsi="Times New Roman" w:cs="Times New Roman"/>
                <w:color w:val="000000" w:themeColor="text1"/>
                <w:sz w:val="24"/>
                <w:szCs w:val="24"/>
                <w:highlight w:val="yellow"/>
              </w:rPr>
              <w:t xml:space="preserve"> не позволит в дальнейшем, при установлении отсутствия целесообразности, исключить ее из Кодекса.</w:t>
            </w:r>
          </w:p>
          <w:p w:rsidR="009A637E" w:rsidRPr="002311ED" w:rsidRDefault="009A637E" w:rsidP="009A637E">
            <w:pPr>
              <w:jc w:val="both"/>
              <w:rPr>
                <w:rFonts w:ascii="Times New Roman" w:hAnsi="Times New Roman" w:cs="Times New Roman"/>
                <w:b/>
                <w:color w:val="000000" w:themeColor="text1"/>
                <w:sz w:val="24"/>
                <w:szCs w:val="24"/>
                <w:highlight w:val="yellow"/>
              </w:rPr>
            </w:pPr>
          </w:p>
          <w:p w:rsidR="009A637E" w:rsidRPr="002311ED" w:rsidRDefault="009A637E" w:rsidP="009A637E">
            <w:pPr>
              <w:jc w:val="both"/>
              <w:rPr>
                <w:rFonts w:ascii="Times New Roman" w:hAnsi="Times New Roman" w:cs="Times New Roman"/>
                <w:b/>
                <w:color w:val="000000" w:themeColor="text1"/>
                <w:sz w:val="24"/>
                <w:szCs w:val="24"/>
                <w:highlight w:val="yellow"/>
              </w:rPr>
            </w:pPr>
            <w:r w:rsidRPr="002311ED">
              <w:rPr>
                <w:rFonts w:ascii="Times New Roman" w:hAnsi="Times New Roman" w:cs="Times New Roman"/>
                <w:b/>
                <w:color w:val="000000" w:themeColor="text1"/>
                <w:sz w:val="24"/>
                <w:szCs w:val="24"/>
                <w:highlight w:val="yellow"/>
              </w:rPr>
              <w:t>ЭГ 56</w:t>
            </w:r>
          </w:p>
          <w:p w:rsidR="009A637E" w:rsidRPr="002311ED" w:rsidRDefault="009A637E" w:rsidP="009A637E">
            <w:pPr>
              <w:ind w:firstLine="34"/>
              <w:jc w:val="both"/>
              <w:rPr>
                <w:rFonts w:ascii="Times New Roman" w:hAnsi="Times New Roman" w:cs="Times New Roman"/>
                <w:b/>
                <w:color w:val="000000" w:themeColor="text1"/>
                <w:sz w:val="24"/>
                <w:szCs w:val="24"/>
                <w:highlight w:val="yellow"/>
              </w:rPr>
            </w:pPr>
            <w:r w:rsidRPr="002311ED">
              <w:rPr>
                <w:rFonts w:ascii="Times New Roman" w:hAnsi="Times New Roman" w:cs="Times New Roman"/>
                <w:b/>
                <w:color w:val="000000" w:themeColor="text1"/>
                <w:sz w:val="24"/>
                <w:szCs w:val="24"/>
                <w:highlight w:val="yellow"/>
              </w:rPr>
              <w:lastRenderedPageBreak/>
              <w:t>РА, РБ, КР, РФ – не поддерживают, оставить редакцию.</w:t>
            </w:r>
          </w:p>
          <w:p w:rsidR="00D553B6" w:rsidRDefault="009A637E" w:rsidP="009A637E">
            <w:pPr>
              <w:ind w:firstLine="34"/>
              <w:jc w:val="both"/>
              <w:rPr>
                <w:rFonts w:ascii="Times New Roman" w:eastAsia="Times New Roman" w:hAnsi="Times New Roman" w:cs="Times New Roman"/>
                <w:b/>
                <w:sz w:val="24"/>
                <w:szCs w:val="24"/>
                <w:highlight w:val="yellow"/>
                <w:lang w:eastAsia="ru-RU"/>
              </w:rPr>
            </w:pPr>
            <w:r w:rsidRPr="002311ED">
              <w:rPr>
                <w:rFonts w:ascii="Times New Roman" w:eastAsia="Times New Roman" w:hAnsi="Times New Roman" w:cs="Times New Roman"/>
                <w:b/>
                <w:sz w:val="24"/>
                <w:szCs w:val="24"/>
                <w:highlight w:val="yellow"/>
                <w:lang w:eastAsia="ru-RU"/>
              </w:rPr>
              <w:t>РК дополнительно проработать с учетом состоявшегося обсуждения.</w:t>
            </w:r>
          </w:p>
          <w:p w:rsidR="00FC03F9" w:rsidRDefault="00FC03F9" w:rsidP="009A637E">
            <w:pPr>
              <w:ind w:firstLine="34"/>
              <w:jc w:val="both"/>
              <w:rPr>
                <w:rFonts w:ascii="Times New Roman" w:eastAsia="Times New Roman" w:hAnsi="Times New Roman" w:cs="Times New Roman"/>
                <w:b/>
                <w:sz w:val="24"/>
                <w:szCs w:val="24"/>
                <w:highlight w:val="yellow"/>
                <w:lang w:eastAsia="ru-RU"/>
              </w:rPr>
            </w:pPr>
          </w:p>
          <w:p w:rsidR="00FC03F9" w:rsidRDefault="0049434A" w:rsidP="009A637E">
            <w:pPr>
              <w:ind w:firstLine="34"/>
              <w:jc w:val="both"/>
              <w:rPr>
                <w:rFonts w:ascii="Times New Roman" w:eastAsia="Times New Roman" w:hAnsi="Times New Roman" w:cs="Times New Roman"/>
                <w:b/>
                <w:sz w:val="24"/>
                <w:szCs w:val="24"/>
                <w:highlight w:val="yellow"/>
                <w:lang w:eastAsia="ru-RU"/>
              </w:rPr>
            </w:pPr>
            <w:r>
              <w:rPr>
                <w:rFonts w:ascii="Times New Roman" w:eastAsia="Times New Roman" w:hAnsi="Times New Roman" w:cs="Times New Roman"/>
                <w:b/>
                <w:sz w:val="24"/>
                <w:szCs w:val="24"/>
                <w:highlight w:val="yellow"/>
                <w:lang w:eastAsia="ru-RU"/>
              </w:rPr>
              <w:t>ЭГ 57</w:t>
            </w:r>
          </w:p>
          <w:p w:rsidR="0049434A" w:rsidRPr="0049434A" w:rsidRDefault="0049434A" w:rsidP="0049434A">
            <w:pPr>
              <w:ind w:firstLine="709"/>
              <w:jc w:val="both"/>
              <w:rPr>
                <w:rFonts w:ascii="Times New Roman" w:hAnsi="Times New Roman" w:cs="Times New Roman"/>
                <w:sz w:val="24"/>
                <w:szCs w:val="24"/>
                <w:highlight w:val="yellow"/>
              </w:rPr>
            </w:pPr>
            <w:r w:rsidRPr="0049434A">
              <w:rPr>
                <w:rFonts w:ascii="Times New Roman" w:hAnsi="Times New Roman" w:cs="Times New Roman"/>
                <w:sz w:val="24"/>
                <w:szCs w:val="24"/>
                <w:highlight w:val="yellow"/>
              </w:rPr>
              <w:t>бизнес – сообщество Республики Казахстан настаивает на сохранении действующей редакции абзаца второго пункта 3 статьи 278 ТК ЕАЭС, так как у Комиссии в настоящее время есть полномочия определять перечень сведений, подлежащих указанию в декларации на транспортное средство;</w:t>
            </w:r>
          </w:p>
          <w:p w:rsidR="0049434A" w:rsidRPr="0049434A" w:rsidRDefault="0049434A" w:rsidP="0049434A">
            <w:pPr>
              <w:ind w:firstLine="709"/>
              <w:jc w:val="both"/>
              <w:rPr>
                <w:rFonts w:ascii="Times New Roman" w:hAnsi="Times New Roman" w:cs="Times New Roman"/>
                <w:sz w:val="24"/>
                <w:szCs w:val="24"/>
                <w:highlight w:val="yellow"/>
              </w:rPr>
            </w:pPr>
            <w:r w:rsidRPr="0049434A">
              <w:rPr>
                <w:rFonts w:ascii="Times New Roman" w:hAnsi="Times New Roman" w:cs="Times New Roman"/>
                <w:sz w:val="24"/>
                <w:szCs w:val="24"/>
                <w:highlight w:val="yellow"/>
              </w:rPr>
              <w:t>представителями от Республики Беларусь, Кыргызской Республики и Российской Федерации не поддержано предложение Республики Казахстан о сохранении действующей редакции абзаца второго пункта 3 статьи 278 ТК ЕАЭС и предложено сохранить в проекте Протокола редакцию, которая направлялась на ВГС, поскольку данная поправка связана с комплексным урегулированием порядка упрощения перемещения контейнеров через таможенную границу Союза. При этом представителями от Российской Федерации отмечено, что такая поправка защищает перевозчика – путем представления сведений об идентификационных номерах контейнеров он информирует таможенные органы об их ввозе на таможенную территорию Союза, при этом таможенные органы в случае обнаружения совершенных правонарушений в отношении ввезенных контейнеров, имея сведения об их идентификационных номерах, смогут определять даты их ввоза на таможенную территорию Союза;</w:t>
            </w:r>
          </w:p>
          <w:p w:rsidR="0049434A" w:rsidRPr="0049434A" w:rsidRDefault="0049434A" w:rsidP="0049434A">
            <w:pPr>
              <w:ind w:firstLine="709"/>
              <w:jc w:val="both"/>
              <w:rPr>
                <w:rFonts w:ascii="Times New Roman" w:hAnsi="Times New Roman" w:cs="Times New Roman"/>
                <w:sz w:val="24"/>
                <w:szCs w:val="24"/>
                <w:highlight w:val="yellow"/>
              </w:rPr>
            </w:pPr>
            <w:r w:rsidRPr="0049434A">
              <w:rPr>
                <w:rFonts w:ascii="Times New Roman" w:hAnsi="Times New Roman" w:cs="Times New Roman"/>
                <w:sz w:val="24"/>
                <w:szCs w:val="24"/>
                <w:highlight w:val="yellow"/>
              </w:rPr>
              <w:t xml:space="preserve">представителями от Комиссии отмечено, что согласно предлагаемым </w:t>
            </w:r>
            <w:r w:rsidRPr="0049434A">
              <w:rPr>
                <w:rFonts w:ascii="Times New Roman" w:hAnsi="Times New Roman" w:cs="Times New Roman"/>
                <w:sz w:val="24"/>
                <w:szCs w:val="24"/>
                <w:highlight w:val="yellow"/>
              </w:rPr>
              <w:br/>
              <w:t xml:space="preserve">в ТК ЕАЭС поправкам в части упрощения перемещения через таможенную границу Союза контейнеров не требуется уведомления об их прибытии, если в декларации на транспортное средство или в документах и сведениях, представляемых при прибытии товаров, содержатся сведения об идентификационных номерах контейнеров, в ином случае </w:t>
            </w:r>
            <w:r w:rsidRPr="0049434A">
              <w:rPr>
                <w:rFonts w:ascii="Times New Roman" w:hAnsi="Times New Roman" w:cs="Times New Roman"/>
                <w:sz w:val="24"/>
                <w:szCs w:val="24"/>
                <w:highlight w:val="yellow"/>
              </w:rPr>
              <w:lastRenderedPageBreak/>
              <w:t>будет необходимость уведомлять таможенные органы о прибытии контейнеров путем представления сведений об идентификационных номерах. Исходя из таких поправок, при прибытии контейнеров всегда будет представляться информация об их идентификационных номерах. Таким образом предлагаемая поправка в пункт 3 статьи 278 ТК ЕАЭС корреспондирована с поправками в пункт 1 статьи 309</w:t>
            </w:r>
            <w:r w:rsidRPr="0049434A">
              <w:rPr>
                <w:rFonts w:ascii="Times New Roman" w:hAnsi="Times New Roman" w:cs="Times New Roman"/>
                <w:sz w:val="24"/>
                <w:szCs w:val="24"/>
                <w:highlight w:val="yellow"/>
                <w:vertAlign w:val="superscript"/>
              </w:rPr>
              <w:t>14</w:t>
            </w:r>
            <w:r w:rsidRPr="0049434A">
              <w:rPr>
                <w:rFonts w:ascii="Times New Roman" w:hAnsi="Times New Roman" w:cs="Times New Roman"/>
                <w:sz w:val="24"/>
                <w:szCs w:val="24"/>
                <w:highlight w:val="yellow"/>
              </w:rPr>
              <w:t>;</w:t>
            </w:r>
          </w:p>
          <w:p w:rsidR="0049434A" w:rsidRPr="0049434A" w:rsidRDefault="0049434A" w:rsidP="0049434A">
            <w:pPr>
              <w:ind w:firstLine="709"/>
              <w:jc w:val="both"/>
              <w:rPr>
                <w:rFonts w:ascii="Times New Roman" w:hAnsi="Times New Roman" w:cs="Times New Roman"/>
                <w:sz w:val="24"/>
                <w:szCs w:val="24"/>
                <w:highlight w:val="yellow"/>
              </w:rPr>
            </w:pPr>
            <w:r w:rsidRPr="0049434A">
              <w:rPr>
                <w:rFonts w:ascii="Times New Roman" w:hAnsi="Times New Roman" w:cs="Times New Roman"/>
                <w:sz w:val="24"/>
                <w:szCs w:val="24"/>
                <w:highlight w:val="yellow"/>
              </w:rPr>
              <w:t>представители от государственных органов Республики Казахстан зарезервировали позицию;</w:t>
            </w:r>
          </w:p>
          <w:p w:rsidR="0049434A" w:rsidRPr="0049434A" w:rsidRDefault="0049434A" w:rsidP="0049434A">
            <w:pPr>
              <w:ind w:firstLine="709"/>
              <w:jc w:val="both"/>
              <w:rPr>
                <w:rFonts w:ascii="Times New Roman" w:hAnsi="Times New Roman" w:cs="Times New Roman"/>
                <w:b/>
                <w:sz w:val="24"/>
                <w:szCs w:val="24"/>
              </w:rPr>
            </w:pPr>
            <w:r w:rsidRPr="0049434A">
              <w:rPr>
                <w:rFonts w:ascii="Times New Roman" w:hAnsi="Times New Roman" w:cs="Times New Roman"/>
                <w:b/>
                <w:sz w:val="24"/>
                <w:szCs w:val="24"/>
                <w:highlight w:val="yellow"/>
              </w:rPr>
              <w:t>Просить Республику Казахстан дополнительно проработать свое предложение с учетом позиций других государств – членов Союза.</w:t>
            </w:r>
          </w:p>
          <w:p w:rsidR="0049434A" w:rsidRDefault="0049434A" w:rsidP="009A637E">
            <w:pPr>
              <w:ind w:firstLine="34"/>
              <w:jc w:val="both"/>
              <w:rPr>
                <w:rFonts w:ascii="Times New Roman" w:eastAsia="Times New Roman" w:hAnsi="Times New Roman" w:cs="Times New Roman"/>
                <w:b/>
                <w:sz w:val="24"/>
                <w:szCs w:val="24"/>
                <w:highlight w:val="yellow"/>
                <w:lang w:eastAsia="ru-RU"/>
              </w:rPr>
            </w:pPr>
          </w:p>
          <w:p w:rsidR="00370AC2" w:rsidRPr="00335918" w:rsidRDefault="00370AC2" w:rsidP="009A637E">
            <w:pPr>
              <w:ind w:firstLine="34"/>
              <w:jc w:val="both"/>
              <w:rPr>
                <w:rFonts w:ascii="Times New Roman" w:eastAsia="Times New Roman" w:hAnsi="Times New Roman" w:cs="Times New Roman"/>
                <w:b/>
                <w:sz w:val="24"/>
                <w:szCs w:val="24"/>
                <w:lang w:eastAsia="ru-RU"/>
              </w:rPr>
            </w:pPr>
            <w:r w:rsidRPr="00335918">
              <w:rPr>
                <w:rFonts w:ascii="Times New Roman" w:eastAsia="Times New Roman" w:hAnsi="Times New Roman" w:cs="Times New Roman"/>
                <w:b/>
                <w:sz w:val="24"/>
                <w:szCs w:val="24"/>
                <w:highlight w:val="yellow"/>
                <w:lang w:eastAsia="ru-RU"/>
              </w:rPr>
              <w:t>ЭГ 58</w:t>
            </w:r>
          </w:p>
          <w:p w:rsidR="00335918" w:rsidRPr="00335918" w:rsidRDefault="00335918" w:rsidP="009A637E">
            <w:pPr>
              <w:ind w:firstLine="34"/>
              <w:jc w:val="both"/>
              <w:rPr>
                <w:rFonts w:ascii="Times New Roman" w:eastAsia="Times New Roman" w:hAnsi="Times New Roman" w:cs="Times New Roman"/>
                <w:sz w:val="24"/>
                <w:szCs w:val="24"/>
                <w:lang w:eastAsia="ru-RU"/>
              </w:rPr>
            </w:pPr>
            <w:r w:rsidRPr="00335918">
              <w:rPr>
                <w:rFonts w:ascii="Times New Roman" w:eastAsia="Times New Roman" w:hAnsi="Times New Roman" w:cs="Times New Roman"/>
                <w:sz w:val="24"/>
                <w:szCs w:val="24"/>
                <w:lang w:eastAsia="ru-RU"/>
              </w:rPr>
              <w:t>Необходимо предусмотреть переходные положения для этой нормы для доработки информационных систем таможенных органов и участников ВЭД.</w:t>
            </w:r>
          </w:p>
          <w:p w:rsidR="00370AC2" w:rsidRDefault="00335918" w:rsidP="009A637E">
            <w:pPr>
              <w:ind w:firstLine="34"/>
              <w:jc w:val="both"/>
              <w:rPr>
                <w:rFonts w:ascii="Times New Roman" w:eastAsia="Times New Roman" w:hAnsi="Times New Roman" w:cs="Times New Roman"/>
                <w:b/>
                <w:sz w:val="24"/>
                <w:szCs w:val="24"/>
                <w:lang w:eastAsia="ru-RU"/>
              </w:rPr>
            </w:pPr>
            <w:r w:rsidRPr="00335918">
              <w:rPr>
                <w:rFonts w:ascii="Times New Roman" w:eastAsia="Times New Roman" w:hAnsi="Times New Roman" w:cs="Times New Roman"/>
                <w:sz w:val="24"/>
                <w:szCs w:val="24"/>
                <w:lang w:eastAsia="ru-RU"/>
              </w:rPr>
              <w:t>РЖД – передаточные ведомости содержат информацию о номерах контейнеров</w:t>
            </w:r>
            <w:r w:rsidRPr="00335918">
              <w:rPr>
                <w:rFonts w:ascii="Times New Roman" w:eastAsia="Times New Roman" w:hAnsi="Times New Roman" w:cs="Times New Roman"/>
                <w:b/>
                <w:sz w:val="24"/>
                <w:szCs w:val="24"/>
                <w:lang w:eastAsia="ru-RU"/>
              </w:rPr>
              <w:t xml:space="preserve"> </w:t>
            </w:r>
          </w:p>
          <w:p w:rsidR="001C6A8B" w:rsidRDefault="001C6A8B" w:rsidP="009A637E">
            <w:pPr>
              <w:ind w:firstLine="34"/>
              <w:jc w:val="both"/>
              <w:rPr>
                <w:rFonts w:ascii="Times New Roman" w:eastAsia="Times New Roman" w:hAnsi="Times New Roman" w:cs="Times New Roman"/>
                <w:b/>
                <w:sz w:val="24"/>
                <w:szCs w:val="24"/>
                <w:lang w:eastAsia="ru-RU"/>
              </w:rPr>
            </w:pPr>
          </w:p>
          <w:p w:rsidR="001C6A8B" w:rsidRDefault="001C6A8B" w:rsidP="001C6A8B">
            <w:pPr>
              <w:ind w:firstLine="709"/>
              <w:jc w:val="both"/>
              <w:rPr>
                <w:rFonts w:ascii="Times New Roman" w:hAnsi="Times New Roman" w:cs="Times New Roman"/>
                <w:b/>
                <w:sz w:val="28"/>
                <w:szCs w:val="28"/>
                <w:highlight w:val="yellow"/>
              </w:rPr>
            </w:pPr>
            <w:r w:rsidRPr="001C6A8B">
              <w:rPr>
                <w:rFonts w:ascii="Times New Roman" w:hAnsi="Times New Roman" w:cs="Times New Roman"/>
                <w:b/>
                <w:sz w:val="28"/>
                <w:szCs w:val="28"/>
                <w:highlight w:val="yellow"/>
              </w:rPr>
              <w:t xml:space="preserve">РА, КР, РФ – сведения об идентификационных номерах контейнеров должно быть в декларации на транспортное средство </w:t>
            </w:r>
          </w:p>
          <w:p w:rsidR="000F4758" w:rsidRPr="00524A1F" w:rsidRDefault="000F4758" w:rsidP="000F4758">
            <w:pPr>
              <w:ind w:firstLine="709"/>
              <w:jc w:val="both"/>
              <w:rPr>
                <w:rFonts w:ascii="Times New Roman" w:hAnsi="Times New Roman" w:cs="Times New Roman"/>
                <w:b/>
                <w:sz w:val="28"/>
                <w:szCs w:val="28"/>
              </w:rPr>
            </w:pPr>
            <w:r w:rsidRPr="001C6A8B">
              <w:rPr>
                <w:rFonts w:ascii="Times New Roman" w:hAnsi="Times New Roman" w:cs="Times New Roman"/>
                <w:b/>
                <w:sz w:val="28"/>
                <w:szCs w:val="28"/>
                <w:highlight w:val="yellow"/>
              </w:rPr>
              <w:t xml:space="preserve">РБ, РК – резерв </w:t>
            </w:r>
          </w:p>
          <w:p w:rsidR="000F4758" w:rsidRDefault="000F4758" w:rsidP="001C6A8B">
            <w:pPr>
              <w:ind w:firstLine="709"/>
              <w:jc w:val="both"/>
              <w:rPr>
                <w:rFonts w:ascii="Times New Roman" w:hAnsi="Times New Roman" w:cs="Times New Roman"/>
                <w:b/>
                <w:sz w:val="28"/>
                <w:szCs w:val="28"/>
                <w:highlight w:val="yellow"/>
              </w:rPr>
            </w:pPr>
            <w:r>
              <w:rPr>
                <w:rFonts w:ascii="Times New Roman" w:hAnsi="Times New Roman" w:cs="Times New Roman"/>
                <w:b/>
                <w:sz w:val="28"/>
                <w:szCs w:val="28"/>
                <w:highlight w:val="yellow"/>
              </w:rPr>
              <w:t xml:space="preserve">Просить стороны проработать подход – не вносить изменения в данную статью, перечень сведений определять на уровне Комиссии в зависимости от вида транспорта. </w:t>
            </w:r>
          </w:p>
          <w:p w:rsidR="000F4758" w:rsidRPr="000F4758" w:rsidRDefault="000F4758" w:rsidP="001C6A8B">
            <w:pPr>
              <w:ind w:firstLine="709"/>
              <w:jc w:val="both"/>
              <w:rPr>
                <w:rFonts w:ascii="Times New Roman" w:hAnsi="Times New Roman" w:cs="Times New Roman"/>
                <w:b/>
                <w:sz w:val="28"/>
                <w:szCs w:val="28"/>
                <w:highlight w:val="yellow"/>
                <w:vertAlign w:val="superscript"/>
              </w:rPr>
            </w:pPr>
            <w:r>
              <w:rPr>
                <w:rFonts w:ascii="Times New Roman" w:hAnsi="Times New Roman" w:cs="Times New Roman"/>
                <w:b/>
                <w:sz w:val="28"/>
                <w:szCs w:val="28"/>
                <w:highlight w:val="yellow"/>
              </w:rPr>
              <w:t>При перемещении контейнеров руководствоваться нормами статьи 309</w:t>
            </w:r>
            <w:r>
              <w:rPr>
                <w:rFonts w:ascii="Times New Roman" w:hAnsi="Times New Roman" w:cs="Times New Roman"/>
                <w:b/>
                <w:sz w:val="28"/>
                <w:szCs w:val="28"/>
                <w:highlight w:val="yellow"/>
                <w:vertAlign w:val="superscript"/>
              </w:rPr>
              <w:t>14</w:t>
            </w:r>
          </w:p>
          <w:p w:rsidR="001C6A8B" w:rsidRDefault="001C6A8B" w:rsidP="000F4758">
            <w:pPr>
              <w:ind w:firstLine="709"/>
              <w:jc w:val="both"/>
              <w:rPr>
                <w:rFonts w:ascii="Times New Roman" w:eastAsia="Times New Roman" w:hAnsi="Times New Roman" w:cs="Times New Roman"/>
                <w:b/>
                <w:sz w:val="24"/>
                <w:szCs w:val="24"/>
                <w:highlight w:val="yellow"/>
                <w:lang w:eastAsia="ru-RU"/>
              </w:rPr>
            </w:pPr>
          </w:p>
          <w:p w:rsidR="000F4758" w:rsidRPr="002311ED" w:rsidRDefault="000F4758" w:rsidP="000F4758">
            <w:pPr>
              <w:ind w:firstLine="709"/>
              <w:jc w:val="both"/>
              <w:rPr>
                <w:rFonts w:ascii="Times New Roman" w:eastAsia="Times New Roman" w:hAnsi="Times New Roman" w:cs="Times New Roman"/>
                <w:b/>
                <w:sz w:val="24"/>
                <w:szCs w:val="24"/>
                <w:highlight w:val="yellow"/>
                <w:lang w:eastAsia="ru-RU"/>
              </w:rPr>
            </w:pPr>
            <w:r>
              <w:rPr>
                <w:rFonts w:ascii="Times New Roman" w:eastAsia="Times New Roman" w:hAnsi="Times New Roman" w:cs="Times New Roman"/>
                <w:b/>
                <w:sz w:val="24"/>
                <w:szCs w:val="24"/>
                <w:highlight w:val="yellow"/>
                <w:lang w:eastAsia="ru-RU"/>
              </w:rPr>
              <w:t>Вернуться на очередном ЭГ</w:t>
            </w:r>
          </w:p>
        </w:tc>
      </w:tr>
      <w:tr w:rsidR="00D856C3" w:rsidRPr="004C23A6" w:rsidTr="004C23A6">
        <w:tc>
          <w:tcPr>
            <w:tcW w:w="846" w:type="dxa"/>
          </w:tcPr>
          <w:p w:rsidR="00D856C3" w:rsidRPr="002311ED" w:rsidRDefault="00D856C3" w:rsidP="004C23A6">
            <w:pPr>
              <w:pStyle w:val="a4"/>
              <w:numPr>
                <w:ilvl w:val="0"/>
                <w:numId w:val="5"/>
              </w:numPr>
              <w:jc w:val="center"/>
              <w:rPr>
                <w:rFonts w:ascii="Times New Roman" w:hAnsi="Times New Roman" w:cs="Times New Roman"/>
                <w:sz w:val="24"/>
                <w:szCs w:val="24"/>
                <w:highlight w:val="yellow"/>
              </w:rPr>
            </w:pPr>
          </w:p>
        </w:tc>
        <w:tc>
          <w:tcPr>
            <w:tcW w:w="1105" w:type="dxa"/>
          </w:tcPr>
          <w:p w:rsidR="00D856C3" w:rsidRPr="002311ED" w:rsidRDefault="00D856C3" w:rsidP="00D856C3">
            <w:pPr>
              <w:jc w:val="center"/>
              <w:rPr>
                <w:rFonts w:ascii="Times New Roman" w:hAnsi="Times New Roman" w:cs="Times New Roman"/>
                <w:color w:val="1F497D" w:themeColor="text2"/>
                <w:sz w:val="24"/>
                <w:szCs w:val="24"/>
                <w:highlight w:val="yellow"/>
              </w:rPr>
            </w:pPr>
            <w:r w:rsidRPr="002311ED">
              <w:rPr>
                <w:rFonts w:ascii="Times New Roman" w:hAnsi="Times New Roman" w:cs="Times New Roman"/>
                <w:color w:val="1F497D" w:themeColor="text2"/>
                <w:sz w:val="24"/>
                <w:szCs w:val="24"/>
                <w:highlight w:val="yellow"/>
              </w:rPr>
              <w:t>100)</w:t>
            </w:r>
          </w:p>
          <w:p w:rsidR="00D856C3" w:rsidRPr="002311ED" w:rsidRDefault="00D856C3" w:rsidP="00D856C3">
            <w:pPr>
              <w:jc w:val="center"/>
              <w:rPr>
                <w:rFonts w:ascii="Times New Roman" w:hAnsi="Times New Roman" w:cs="Times New Roman"/>
                <w:sz w:val="24"/>
                <w:szCs w:val="24"/>
                <w:highlight w:val="yellow"/>
              </w:rPr>
            </w:pPr>
            <w:r w:rsidRPr="002311ED">
              <w:rPr>
                <w:rFonts w:ascii="Times New Roman" w:hAnsi="Times New Roman" w:cs="Times New Roman"/>
                <w:sz w:val="24"/>
                <w:szCs w:val="24"/>
                <w:highlight w:val="yellow"/>
              </w:rPr>
              <w:t>пп. 3</w:t>
            </w:r>
            <w:r w:rsidRPr="002311ED">
              <w:rPr>
                <w:rFonts w:ascii="Times New Roman" w:hAnsi="Times New Roman" w:cs="Times New Roman"/>
                <w:sz w:val="24"/>
                <w:szCs w:val="24"/>
                <w:highlight w:val="yellow"/>
                <w:vertAlign w:val="superscript"/>
              </w:rPr>
              <w:t>1</w:t>
            </w:r>
          </w:p>
        </w:tc>
        <w:tc>
          <w:tcPr>
            <w:tcW w:w="6946" w:type="dxa"/>
          </w:tcPr>
          <w:p w:rsidR="00D856C3" w:rsidRPr="002311ED" w:rsidRDefault="00D856C3" w:rsidP="00D856C3">
            <w:pPr>
              <w:ind w:firstLine="709"/>
              <w:jc w:val="both"/>
              <w:rPr>
                <w:rFonts w:ascii="Times New Roman" w:eastAsia="Times New Roman" w:hAnsi="Times New Roman" w:cs="Times New Roman"/>
                <w:sz w:val="24"/>
                <w:szCs w:val="24"/>
                <w:highlight w:val="yellow"/>
                <w:lang w:eastAsia="ru-RU"/>
              </w:rPr>
            </w:pPr>
            <w:r w:rsidRPr="002311ED">
              <w:rPr>
                <w:rFonts w:ascii="Times New Roman" w:eastAsia="Times New Roman" w:hAnsi="Times New Roman" w:cs="Times New Roman"/>
                <w:sz w:val="24"/>
                <w:szCs w:val="24"/>
                <w:highlight w:val="yellow"/>
                <w:lang w:eastAsia="ru-RU"/>
              </w:rPr>
              <w:t>«100) в статье 279:</w:t>
            </w:r>
          </w:p>
          <w:p w:rsidR="00D856C3" w:rsidRPr="002311ED" w:rsidRDefault="00D856C3" w:rsidP="00D856C3">
            <w:pPr>
              <w:ind w:firstLine="709"/>
              <w:jc w:val="both"/>
              <w:rPr>
                <w:rFonts w:ascii="Times New Roman" w:eastAsia="Times New Roman" w:hAnsi="Times New Roman" w:cs="Times New Roman"/>
                <w:sz w:val="24"/>
                <w:szCs w:val="24"/>
                <w:highlight w:val="yellow"/>
                <w:lang w:eastAsia="ru-RU"/>
              </w:rPr>
            </w:pPr>
            <w:r w:rsidRPr="002311ED">
              <w:rPr>
                <w:rFonts w:ascii="Times New Roman" w:eastAsia="Times New Roman" w:hAnsi="Times New Roman" w:cs="Times New Roman"/>
                <w:sz w:val="24"/>
                <w:szCs w:val="24"/>
                <w:highlight w:val="yellow"/>
                <w:lang w:eastAsia="ru-RU"/>
              </w:rPr>
              <w:t>……</w:t>
            </w:r>
          </w:p>
          <w:p w:rsidR="00D856C3" w:rsidRPr="002311ED" w:rsidRDefault="00D856C3" w:rsidP="00D856C3">
            <w:pPr>
              <w:ind w:firstLine="709"/>
              <w:jc w:val="both"/>
              <w:rPr>
                <w:rFonts w:ascii="Times New Roman" w:eastAsia="Times New Roman" w:hAnsi="Times New Roman" w:cs="Times New Roman"/>
                <w:sz w:val="24"/>
                <w:szCs w:val="24"/>
                <w:highlight w:val="yellow"/>
                <w:lang w:eastAsia="ru-RU"/>
              </w:rPr>
            </w:pPr>
            <w:r w:rsidRPr="002311ED">
              <w:rPr>
                <w:rFonts w:ascii="Times New Roman" w:eastAsia="Times New Roman" w:hAnsi="Times New Roman" w:cs="Times New Roman"/>
                <w:sz w:val="24"/>
                <w:szCs w:val="24"/>
                <w:highlight w:val="yellow"/>
                <w:lang w:eastAsia="ru-RU"/>
              </w:rPr>
              <w:lastRenderedPageBreak/>
              <w:t>дополнить пунктом 3</w:t>
            </w:r>
            <w:r w:rsidRPr="002311ED">
              <w:rPr>
                <w:rFonts w:ascii="Times New Roman" w:eastAsia="Times New Roman" w:hAnsi="Times New Roman" w:cs="Times New Roman"/>
                <w:sz w:val="24"/>
                <w:szCs w:val="24"/>
                <w:highlight w:val="yellow"/>
                <w:vertAlign w:val="superscript"/>
                <w:lang w:eastAsia="ru-RU"/>
              </w:rPr>
              <w:t xml:space="preserve">1 </w:t>
            </w:r>
            <w:r w:rsidRPr="002311ED">
              <w:rPr>
                <w:rFonts w:ascii="Times New Roman" w:eastAsia="Times New Roman" w:hAnsi="Times New Roman" w:cs="Times New Roman"/>
                <w:sz w:val="24"/>
                <w:szCs w:val="24"/>
                <w:highlight w:val="yellow"/>
                <w:lang w:eastAsia="ru-RU"/>
              </w:rPr>
              <w:t>в следующей редакции:</w:t>
            </w:r>
          </w:p>
          <w:p w:rsidR="00D856C3" w:rsidRPr="002311ED" w:rsidRDefault="00D856C3" w:rsidP="00EE3BEA">
            <w:pPr>
              <w:ind w:firstLine="709"/>
              <w:jc w:val="both"/>
              <w:rPr>
                <w:rFonts w:ascii="Times New Roman" w:eastAsia="Times New Roman" w:hAnsi="Times New Roman" w:cs="Times New Roman"/>
                <w:sz w:val="24"/>
                <w:szCs w:val="24"/>
                <w:highlight w:val="yellow"/>
                <w:lang w:eastAsia="ru-RU"/>
              </w:rPr>
            </w:pPr>
            <w:r w:rsidRPr="002311ED">
              <w:rPr>
                <w:rFonts w:ascii="Times New Roman" w:eastAsia="Times New Roman" w:hAnsi="Times New Roman" w:cs="Times New Roman"/>
                <w:b/>
                <w:sz w:val="24"/>
                <w:szCs w:val="24"/>
                <w:highlight w:val="yellow"/>
                <w:lang w:eastAsia="ru-RU"/>
              </w:rPr>
              <w:t>«3</w:t>
            </w:r>
            <w:r w:rsidRPr="002311ED">
              <w:rPr>
                <w:rFonts w:ascii="Times New Roman" w:eastAsia="Times New Roman" w:hAnsi="Times New Roman" w:cs="Times New Roman"/>
                <w:b/>
                <w:sz w:val="24"/>
                <w:szCs w:val="24"/>
                <w:highlight w:val="yellow"/>
                <w:vertAlign w:val="superscript"/>
                <w:lang w:eastAsia="ru-RU"/>
              </w:rPr>
              <w:t>1</w:t>
            </w:r>
            <w:r w:rsidRPr="002311ED">
              <w:rPr>
                <w:rFonts w:ascii="Times New Roman" w:eastAsia="Times New Roman" w:hAnsi="Times New Roman" w:cs="Times New Roman"/>
                <w:b/>
                <w:sz w:val="24"/>
                <w:szCs w:val="24"/>
                <w:highlight w:val="yellow"/>
                <w:lang w:eastAsia="ru-RU"/>
              </w:rPr>
              <w:t>. Обязанность по уплате ввозных таможенных пошлин, налогов, специальных, компенсационных, антидемпинговых пошлин в отношении временно ввезенного автомобильного транспортного средства, прицепа, полуприцепа, перевозимого на железнодорожном транспортном средстве, у железнодорожного перевозчика государства-члена, выступавшего декларантом временно ввезенного автомобильного транспортного средства, прекращается при передаче указанного автомобильного транспортного средства в установленном порядке автомобильному перевозчику, другому железнодорожному перевозчику государства-члена.».»</w:t>
            </w:r>
          </w:p>
        </w:tc>
        <w:tc>
          <w:tcPr>
            <w:tcW w:w="6804" w:type="dxa"/>
          </w:tcPr>
          <w:p w:rsidR="00D856C3" w:rsidRPr="002311ED" w:rsidRDefault="00D856C3" w:rsidP="00D856C3">
            <w:pPr>
              <w:ind w:firstLine="709"/>
              <w:jc w:val="both"/>
              <w:rPr>
                <w:rFonts w:ascii="Times New Roman" w:eastAsia="Times New Roman" w:hAnsi="Times New Roman" w:cs="Times New Roman"/>
                <w:b/>
                <w:color w:val="0070C0"/>
                <w:sz w:val="24"/>
                <w:szCs w:val="24"/>
                <w:highlight w:val="yellow"/>
                <w:lang w:eastAsia="ru-RU"/>
              </w:rPr>
            </w:pPr>
            <w:r w:rsidRPr="002311ED">
              <w:rPr>
                <w:rFonts w:ascii="Times New Roman" w:eastAsia="Times New Roman" w:hAnsi="Times New Roman" w:cs="Times New Roman"/>
                <w:b/>
                <w:color w:val="0070C0"/>
                <w:sz w:val="24"/>
                <w:szCs w:val="24"/>
                <w:highlight w:val="yellow"/>
                <w:lang w:eastAsia="ru-RU"/>
              </w:rPr>
              <w:lastRenderedPageBreak/>
              <w:t>РБ</w:t>
            </w:r>
          </w:p>
          <w:p w:rsidR="00D856C3" w:rsidRPr="002311ED" w:rsidRDefault="00D856C3" w:rsidP="00D856C3">
            <w:pPr>
              <w:ind w:firstLine="709"/>
              <w:jc w:val="both"/>
              <w:rPr>
                <w:rFonts w:ascii="Times New Roman" w:eastAsia="Times New Roman" w:hAnsi="Times New Roman" w:cs="Times New Roman"/>
                <w:sz w:val="24"/>
                <w:szCs w:val="24"/>
                <w:highlight w:val="yellow"/>
                <w:lang w:eastAsia="ru-RU"/>
              </w:rPr>
            </w:pPr>
            <w:r w:rsidRPr="002311ED">
              <w:rPr>
                <w:rFonts w:ascii="Times New Roman" w:eastAsia="Times New Roman" w:hAnsi="Times New Roman" w:cs="Times New Roman"/>
                <w:sz w:val="24"/>
                <w:szCs w:val="24"/>
                <w:highlight w:val="yellow"/>
                <w:lang w:eastAsia="ru-RU"/>
              </w:rPr>
              <w:t xml:space="preserve">Предлагается статью 279 ТК ЕАЭС дополнить </w:t>
            </w:r>
            <w:r w:rsidRPr="002311ED">
              <w:rPr>
                <w:rFonts w:ascii="Times New Roman" w:eastAsia="Times New Roman" w:hAnsi="Times New Roman" w:cs="Times New Roman"/>
                <w:sz w:val="24"/>
                <w:szCs w:val="24"/>
                <w:highlight w:val="yellow"/>
                <w:lang w:eastAsia="ru-RU"/>
              </w:rPr>
              <w:lastRenderedPageBreak/>
              <w:t>подпунктом 3</w:t>
            </w:r>
            <w:r w:rsidRPr="002311ED">
              <w:rPr>
                <w:rFonts w:ascii="Times New Roman" w:eastAsia="Times New Roman" w:hAnsi="Times New Roman" w:cs="Times New Roman"/>
                <w:sz w:val="24"/>
                <w:szCs w:val="24"/>
                <w:highlight w:val="yellow"/>
                <w:vertAlign w:val="superscript"/>
                <w:lang w:eastAsia="ru-RU"/>
              </w:rPr>
              <w:t>1</w:t>
            </w:r>
            <w:r w:rsidRPr="002311ED">
              <w:rPr>
                <w:rFonts w:ascii="Times New Roman" w:eastAsia="Times New Roman" w:hAnsi="Times New Roman" w:cs="Times New Roman"/>
                <w:sz w:val="24"/>
                <w:szCs w:val="24"/>
                <w:highlight w:val="yellow"/>
                <w:lang w:eastAsia="ru-RU"/>
              </w:rPr>
              <w:t xml:space="preserve">. </w:t>
            </w:r>
          </w:p>
          <w:p w:rsidR="00D856C3" w:rsidRPr="002311ED" w:rsidRDefault="00D856C3" w:rsidP="00D856C3">
            <w:pPr>
              <w:ind w:firstLine="709"/>
              <w:jc w:val="both"/>
              <w:rPr>
                <w:rFonts w:ascii="Times New Roman" w:eastAsia="Times New Roman" w:hAnsi="Times New Roman" w:cs="Times New Roman"/>
                <w:b/>
                <w:sz w:val="24"/>
                <w:szCs w:val="24"/>
                <w:highlight w:val="yellow"/>
                <w:lang w:eastAsia="ru-RU"/>
              </w:rPr>
            </w:pPr>
            <w:r w:rsidRPr="002311ED">
              <w:rPr>
                <w:rFonts w:ascii="Times New Roman" w:eastAsia="Times New Roman" w:hAnsi="Times New Roman" w:cs="Times New Roman"/>
                <w:b/>
                <w:sz w:val="24"/>
                <w:szCs w:val="24"/>
                <w:highlight w:val="yellow"/>
                <w:lang w:eastAsia="ru-RU"/>
              </w:rPr>
              <w:t>Обоснование.</w:t>
            </w:r>
          </w:p>
          <w:p w:rsidR="00D856C3" w:rsidRPr="002311ED" w:rsidRDefault="00D856C3" w:rsidP="00D856C3">
            <w:pPr>
              <w:ind w:firstLine="709"/>
              <w:jc w:val="both"/>
              <w:rPr>
                <w:rFonts w:ascii="Times New Roman" w:eastAsia="Times New Roman" w:hAnsi="Times New Roman" w:cs="Times New Roman"/>
                <w:sz w:val="24"/>
                <w:szCs w:val="24"/>
                <w:highlight w:val="yellow"/>
                <w:lang w:eastAsia="ru-RU"/>
              </w:rPr>
            </w:pPr>
            <w:r w:rsidRPr="002311ED">
              <w:rPr>
                <w:rFonts w:ascii="Times New Roman" w:eastAsia="Times New Roman" w:hAnsi="Times New Roman" w:cs="Times New Roman"/>
                <w:sz w:val="24"/>
                <w:szCs w:val="24"/>
                <w:highlight w:val="yellow"/>
                <w:lang w:eastAsia="ru-RU"/>
              </w:rPr>
              <w:t>Частью пятой пункта 97) проекта Протокола (подпункт 2 пункта 4 статьи 275 ТК ЕАЭС дополнен новым абзацем) предусмотрена возможность передачи иным лицам временно ввезенного автомобильного транспортного средства, прицепа, полуприцепа на железнодорожных транспортных средствах. Считаем необходимым предусмотреть в проекте Протокола положения о передаче при этом обязанностей по уплате таможенных платежей.</w:t>
            </w:r>
          </w:p>
          <w:p w:rsidR="00D856C3" w:rsidRPr="002311ED" w:rsidRDefault="00D856C3" w:rsidP="00D856C3">
            <w:pPr>
              <w:ind w:firstLine="709"/>
              <w:jc w:val="both"/>
              <w:rPr>
                <w:rFonts w:ascii="Times New Roman" w:eastAsia="Times New Roman" w:hAnsi="Times New Roman" w:cs="Times New Roman"/>
                <w:i/>
                <w:sz w:val="24"/>
                <w:szCs w:val="24"/>
                <w:highlight w:val="yellow"/>
                <w:lang w:eastAsia="ru-RU"/>
              </w:rPr>
            </w:pPr>
            <w:r w:rsidRPr="002311ED">
              <w:rPr>
                <w:rFonts w:ascii="Times New Roman" w:eastAsia="Times New Roman" w:hAnsi="Times New Roman" w:cs="Times New Roman"/>
                <w:i/>
                <w:sz w:val="24"/>
                <w:szCs w:val="24"/>
                <w:highlight w:val="yellow"/>
                <w:lang w:eastAsia="ru-RU"/>
              </w:rPr>
              <w:t>(предложение Министерства транспорта и коммуникаций  Республики Беларусь)</w:t>
            </w:r>
          </w:p>
          <w:p w:rsidR="009A637E" w:rsidRPr="002311ED" w:rsidRDefault="009A637E" w:rsidP="009A637E">
            <w:pPr>
              <w:ind w:left="34"/>
              <w:jc w:val="both"/>
              <w:rPr>
                <w:rFonts w:ascii="Times New Roman" w:hAnsi="Times New Roman" w:cs="Times New Roman"/>
                <w:b/>
                <w:color w:val="000000" w:themeColor="text1"/>
                <w:sz w:val="24"/>
                <w:szCs w:val="24"/>
                <w:highlight w:val="yellow"/>
              </w:rPr>
            </w:pPr>
            <w:r w:rsidRPr="002311ED">
              <w:rPr>
                <w:rFonts w:ascii="Times New Roman" w:hAnsi="Times New Roman" w:cs="Times New Roman"/>
                <w:b/>
                <w:color w:val="000000" w:themeColor="text1"/>
                <w:sz w:val="24"/>
                <w:szCs w:val="24"/>
                <w:highlight w:val="yellow"/>
              </w:rPr>
              <w:t>ЭГ 56</w:t>
            </w:r>
          </w:p>
          <w:p w:rsidR="00EE3BEA" w:rsidRPr="002311ED" w:rsidRDefault="00EE3BEA" w:rsidP="00EE3BEA">
            <w:pPr>
              <w:jc w:val="both"/>
              <w:rPr>
                <w:rFonts w:ascii="Times New Roman" w:hAnsi="Times New Roman" w:cs="Times New Roman"/>
                <w:b/>
                <w:color w:val="000000" w:themeColor="text1"/>
                <w:sz w:val="24"/>
                <w:szCs w:val="24"/>
                <w:highlight w:val="yellow"/>
              </w:rPr>
            </w:pPr>
            <w:r w:rsidRPr="002311ED">
              <w:rPr>
                <w:rFonts w:ascii="Times New Roman" w:hAnsi="Times New Roman" w:cs="Times New Roman"/>
                <w:b/>
                <w:color w:val="000000" w:themeColor="text1"/>
                <w:sz w:val="24"/>
                <w:szCs w:val="24"/>
                <w:highlight w:val="yellow"/>
              </w:rPr>
              <w:t xml:space="preserve">Сторонам </w:t>
            </w:r>
            <w:r w:rsidR="00500697" w:rsidRPr="002311ED">
              <w:rPr>
                <w:rFonts w:ascii="Times New Roman" w:hAnsi="Times New Roman" w:cs="Times New Roman"/>
                <w:b/>
                <w:color w:val="000000" w:themeColor="text1"/>
                <w:sz w:val="24"/>
                <w:szCs w:val="24"/>
                <w:highlight w:val="yellow"/>
              </w:rPr>
              <w:t xml:space="preserve">предложено </w:t>
            </w:r>
            <w:r w:rsidRPr="002311ED">
              <w:rPr>
                <w:rFonts w:ascii="Times New Roman" w:hAnsi="Times New Roman" w:cs="Times New Roman"/>
                <w:b/>
                <w:color w:val="000000" w:themeColor="text1"/>
                <w:sz w:val="24"/>
                <w:szCs w:val="24"/>
                <w:highlight w:val="yellow"/>
              </w:rPr>
              <w:t>исходя из состоявшегося обсуждения дополнительно проработать данный вопрос с учетом пункта 40 таблицы</w:t>
            </w:r>
            <w:r w:rsidR="00500697" w:rsidRPr="002311ED">
              <w:rPr>
                <w:rFonts w:ascii="Times New Roman" w:hAnsi="Times New Roman" w:cs="Times New Roman"/>
                <w:b/>
                <w:color w:val="000000" w:themeColor="text1"/>
                <w:sz w:val="24"/>
                <w:szCs w:val="24"/>
                <w:highlight w:val="yellow"/>
              </w:rPr>
              <w:t xml:space="preserve"> (контрейлерные перевозки)</w:t>
            </w:r>
            <w:r w:rsidRPr="002311ED">
              <w:rPr>
                <w:rFonts w:ascii="Times New Roman" w:hAnsi="Times New Roman" w:cs="Times New Roman"/>
                <w:b/>
                <w:color w:val="000000" w:themeColor="text1"/>
                <w:sz w:val="24"/>
                <w:szCs w:val="24"/>
                <w:highlight w:val="yellow"/>
              </w:rPr>
              <w:t>.</w:t>
            </w:r>
          </w:p>
          <w:p w:rsidR="009A637E" w:rsidRPr="002311ED" w:rsidRDefault="00EE3BEA" w:rsidP="00EE3BEA">
            <w:pPr>
              <w:ind w:left="34"/>
              <w:jc w:val="both"/>
              <w:rPr>
                <w:rFonts w:ascii="Times New Roman" w:eastAsia="Times New Roman" w:hAnsi="Times New Roman" w:cs="Times New Roman"/>
                <w:b/>
                <w:sz w:val="24"/>
                <w:szCs w:val="24"/>
                <w:highlight w:val="yellow"/>
                <w:lang w:eastAsia="ru-RU"/>
              </w:rPr>
            </w:pPr>
            <w:r w:rsidRPr="002311ED">
              <w:rPr>
                <w:rFonts w:ascii="Times New Roman" w:eastAsia="Times New Roman" w:hAnsi="Times New Roman" w:cs="Times New Roman"/>
                <w:b/>
                <w:sz w:val="24"/>
                <w:szCs w:val="24"/>
                <w:highlight w:val="yellow"/>
                <w:lang w:eastAsia="ru-RU"/>
              </w:rPr>
              <w:t>Вернуться к рассмотрению комплексных поправок в январе 2024 годя.</w:t>
            </w:r>
          </w:p>
        </w:tc>
      </w:tr>
      <w:tr w:rsidR="00D856C3" w:rsidRPr="004C23A6" w:rsidTr="004C23A6">
        <w:tc>
          <w:tcPr>
            <w:tcW w:w="846" w:type="dxa"/>
          </w:tcPr>
          <w:p w:rsidR="00D856C3" w:rsidRPr="002311ED" w:rsidRDefault="00D856C3" w:rsidP="004C23A6">
            <w:pPr>
              <w:pStyle w:val="a4"/>
              <w:numPr>
                <w:ilvl w:val="0"/>
                <w:numId w:val="5"/>
              </w:numPr>
              <w:jc w:val="center"/>
              <w:rPr>
                <w:rFonts w:ascii="Times New Roman" w:hAnsi="Times New Roman" w:cs="Times New Roman"/>
                <w:sz w:val="24"/>
                <w:szCs w:val="24"/>
                <w:highlight w:val="yellow"/>
              </w:rPr>
            </w:pPr>
          </w:p>
        </w:tc>
        <w:tc>
          <w:tcPr>
            <w:tcW w:w="1105" w:type="dxa"/>
          </w:tcPr>
          <w:p w:rsidR="00D856C3" w:rsidRPr="002311ED" w:rsidRDefault="00D856C3" w:rsidP="00D856C3">
            <w:pPr>
              <w:jc w:val="center"/>
              <w:rPr>
                <w:rFonts w:ascii="Times New Roman" w:hAnsi="Times New Roman" w:cs="Times New Roman"/>
                <w:b/>
                <w:color w:val="1F497D" w:themeColor="text2"/>
                <w:sz w:val="24"/>
                <w:szCs w:val="24"/>
                <w:highlight w:val="yellow"/>
              </w:rPr>
            </w:pPr>
            <w:r w:rsidRPr="002311ED">
              <w:rPr>
                <w:rFonts w:ascii="Times New Roman" w:hAnsi="Times New Roman" w:cs="Times New Roman"/>
                <w:b/>
                <w:color w:val="1F497D" w:themeColor="text2"/>
                <w:sz w:val="24"/>
                <w:szCs w:val="24"/>
                <w:highlight w:val="yellow"/>
              </w:rPr>
              <w:t>100</w:t>
            </w:r>
            <w:r w:rsidRPr="002311ED">
              <w:rPr>
                <w:rFonts w:ascii="Times New Roman" w:hAnsi="Times New Roman" w:cs="Times New Roman"/>
                <w:b/>
                <w:color w:val="1F497D" w:themeColor="text2"/>
                <w:sz w:val="24"/>
                <w:szCs w:val="24"/>
                <w:highlight w:val="yellow"/>
                <w:vertAlign w:val="superscript"/>
              </w:rPr>
              <w:t>1</w:t>
            </w:r>
            <w:r w:rsidRPr="002311ED">
              <w:rPr>
                <w:rFonts w:ascii="Times New Roman" w:hAnsi="Times New Roman" w:cs="Times New Roman"/>
                <w:b/>
                <w:color w:val="1F497D" w:themeColor="text2"/>
                <w:sz w:val="24"/>
                <w:szCs w:val="24"/>
                <w:highlight w:val="yellow"/>
              </w:rPr>
              <w:t>)</w:t>
            </w:r>
          </w:p>
          <w:p w:rsidR="00D856C3" w:rsidRPr="002311ED" w:rsidRDefault="00D856C3" w:rsidP="00D856C3">
            <w:pPr>
              <w:jc w:val="center"/>
              <w:rPr>
                <w:rFonts w:ascii="Times New Roman" w:hAnsi="Times New Roman" w:cs="Times New Roman"/>
                <w:sz w:val="24"/>
                <w:szCs w:val="24"/>
                <w:highlight w:val="yellow"/>
              </w:rPr>
            </w:pPr>
            <w:r w:rsidRPr="002311ED">
              <w:rPr>
                <w:rFonts w:ascii="Times New Roman" w:hAnsi="Times New Roman" w:cs="Times New Roman"/>
                <w:sz w:val="24"/>
                <w:szCs w:val="24"/>
                <w:highlight w:val="yellow"/>
              </w:rPr>
              <w:t>п. 2</w:t>
            </w:r>
          </w:p>
        </w:tc>
        <w:tc>
          <w:tcPr>
            <w:tcW w:w="6946" w:type="dxa"/>
          </w:tcPr>
          <w:p w:rsidR="00D856C3" w:rsidRPr="002311ED" w:rsidRDefault="00D856C3" w:rsidP="00D856C3">
            <w:pPr>
              <w:ind w:firstLine="709"/>
              <w:jc w:val="both"/>
              <w:rPr>
                <w:rFonts w:ascii="Times New Roman" w:eastAsia="Times New Roman" w:hAnsi="Times New Roman" w:cs="Times New Roman"/>
                <w:b/>
                <w:sz w:val="24"/>
                <w:szCs w:val="24"/>
                <w:highlight w:val="yellow"/>
                <w:lang w:eastAsia="ru-RU"/>
              </w:rPr>
            </w:pPr>
            <w:r w:rsidRPr="002311ED">
              <w:rPr>
                <w:rFonts w:ascii="Times New Roman" w:eastAsia="Times New Roman" w:hAnsi="Times New Roman" w:cs="Times New Roman"/>
                <w:b/>
                <w:sz w:val="24"/>
                <w:szCs w:val="24"/>
                <w:highlight w:val="yellow"/>
                <w:lang w:eastAsia="ru-RU"/>
              </w:rPr>
              <w:t>«100</w:t>
            </w:r>
            <w:r w:rsidRPr="002311ED">
              <w:rPr>
                <w:rFonts w:ascii="Times New Roman" w:eastAsia="Times New Roman" w:hAnsi="Times New Roman" w:cs="Times New Roman"/>
                <w:b/>
                <w:sz w:val="24"/>
                <w:szCs w:val="24"/>
                <w:highlight w:val="yellow"/>
                <w:vertAlign w:val="superscript"/>
                <w:lang w:eastAsia="ru-RU"/>
              </w:rPr>
              <w:t>1</w:t>
            </w:r>
            <w:r w:rsidRPr="002311ED">
              <w:rPr>
                <w:rFonts w:ascii="Times New Roman" w:eastAsia="Times New Roman" w:hAnsi="Times New Roman" w:cs="Times New Roman"/>
                <w:b/>
                <w:sz w:val="24"/>
                <w:szCs w:val="24"/>
                <w:highlight w:val="yellow"/>
                <w:lang w:eastAsia="ru-RU"/>
              </w:rPr>
              <w:t>) в статье 280:</w:t>
            </w:r>
          </w:p>
          <w:p w:rsidR="00D856C3" w:rsidRPr="002311ED" w:rsidRDefault="00D856C3" w:rsidP="00D856C3">
            <w:pPr>
              <w:ind w:firstLine="709"/>
              <w:jc w:val="both"/>
              <w:rPr>
                <w:rFonts w:ascii="Times New Roman" w:eastAsia="Times New Roman" w:hAnsi="Times New Roman" w:cs="Times New Roman"/>
                <w:b/>
                <w:sz w:val="24"/>
                <w:szCs w:val="24"/>
                <w:highlight w:val="yellow"/>
                <w:lang w:eastAsia="ru-RU"/>
              </w:rPr>
            </w:pPr>
            <w:r w:rsidRPr="002311ED">
              <w:rPr>
                <w:rFonts w:ascii="Times New Roman" w:eastAsia="Times New Roman" w:hAnsi="Times New Roman" w:cs="Times New Roman"/>
                <w:b/>
                <w:sz w:val="24"/>
                <w:szCs w:val="24"/>
                <w:highlight w:val="yellow"/>
                <w:lang w:eastAsia="ru-RU"/>
              </w:rPr>
              <w:t>пункт 2 дополнить подпунктом 7 следующего содержания:</w:t>
            </w:r>
          </w:p>
          <w:p w:rsidR="00D856C3" w:rsidRPr="002311ED" w:rsidRDefault="00D856C3" w:rsidP="004C23A6">
            <w:pPr>
              <w:ind w:firstLine="709"/>
              <w:jc w:val="both"/>
              <w:rPr>
                <w:rFonts w:ascii="Times New Roman" w:eastAsia="Times New Roman" w:hAnsi="Times New Roman" w:cs="Times New Roman"/>
                <w:sz w:val="24"/>
                <w:szCs w:val="24"/>
                <w:highlight w:val="yellow"/>
                <w:lang w:eastAsia="ru-RU"/>
              </w:rPr>
            </w:pPr>
            <w:r w:rsidRPr="002311ED">
              <w:rPr>
                <w:rFonts w:ascii="Times New Roman" w:eastAsia="Times New Roman" w:hAnsi="Times New Roman" w:cs="Times New Roman"/>
                <w:b/>
                <w:sz w:val="24"/>
                <w:szCs w:val="24"/>
                <w:highlight w:val="yellow"/>
                <w:lang w:eastAsia="ru-RU"/>
              </w:rPr>
              <w:t>«7) убытие с территории Союза временно ввезенного автомобильного транспортного средства, прицепа, полуприцепа, перевозимого на железнодорожном транспортном средстве, в случае если декларантом временно ввезенного автомобильного транспортного средства, прицепа, полуприцепа являлся железнодорожный перевозчик государства-члена, обеспечившего убытие такого автомобильного транспортного средства, прицепа, полуприцепа.»;».</w:t>
            </w:r>
          </w:p>
        </w:tc>
        <w:tc>
          <w:tcPr>
            <w:tcW w:w="6804" w:type="dxa"/>
          </w:tcPr>
          <w:p w:rsidR="00A658A4" w:rsidRPr="002311ED" w:rsidRDefault="00A658A4" w:rsidP="00A658A4">
            <w:pPr>
              <w:ind w:firstLine="709"/>
              <w:jc w:val="both"/>
              <w:rPr>
                <w:rFonts w:ascii="Times New Roman" w:eastAsia="Times New Roman" w:hAnsi="Times New Roman" w:cs="Times New Roman"/>
                <w:b/>
                <w:color w:val="0070C0"/>
                <w:sz w:val="24"/>
                <w:szCs w:val="24"/>
                <w:highlight w:val="yellow"/>
                <w:lang w:eastAsia="ru-RU"/>
              </w:rPr>
            </w:pPr>
            <w:r w:rsidRPr="002311ED">
              <w:rPr>
                <w:rFonts w:ascii="Times New Roman" w:eastAsia="Times New Roman" w:hAnsi="Times New Roman" w:cs="Times New Roman"/>
                <w:b/>
                <w:color w:val="0070C0"/>
                <w:sz w:val="24"/>
                <w:szCs w:val="24"/>
                <w:highlight w:val="yellow"/>
                <w:lang w:eastAsia="ru-RU"/>
              </w:rPr>
              <w:t>РБ</w:t>
            </w:r>
          </w:p>
          <w:p w:rsidR="00D856C3" w:rsidRPr="002311ED" w:rsidRDefault="00D856C3" w:rsidP="00D856C3">
            <w:pPr>
              <w:ind w:firstLine="709"/>
              <w:jc w:val="both"/>
              <w:rPr>
                <w:rFonts w:ascii="Times New Roman" w:eastAsia="Times New Roman" w:hAnsi="Times New Roman" w:cs="Times New Roman"/>
                <w:sz w:val="24"/>
                <w:szCs w:val="24"/>
                <w:highlight w:val="yellow"/>
                <w:lang w:eastAsia="ru-RU"/>
              </w:rPr>
            </w:pPr>
            <w:r w:rsidRPr="002311ED">
              <w:rPr>
                <w:rFonts w:ascii="Times New Roman" w:eastAsia="Times New Roman" w:hAnsi="Times New Roman" w:cs="Times New Roman"/>
                <w:sz w:val="24"/>
                <w:szCs w:val="24"/>
                <w:highlight w:val="yellow"/>
                <w:lang w:eastAsia="ru-RU"/>
              </w:rPr>
              <w:t>Предлагается проект Протокола дополнить подпунктом 100</w:t>
            </w:r>
            <w:r w:rsidRPr="002311ED">
              <w:rPr>
                <w:rFonts w:ascii="Times New Roman" w:eastAsia="Times New Roman" w:hAnsi="Times New Roman" w:cs="Times New Roman"/>
                <w:sz w:val="24"/>
                <w:szCs w:val="24"/>
                <w:highlight w:val="yellow"/>
                <w:vertAlign w:val="superscript"/>
                <w:lang w:eastAsia="ru-RU"/>
              </w:rPr>
              <w:t>1</w:t>
            </w:r>
            <w:r w:rsidRPr="002311ED">
              <w:rPr>
                <w:rFonts w:ascii="Times New Roman" w:eastAsia="Times New Roman" w:hAnsi="Times New Roman" w:cs="Times New Roman"/>
                <w:sz w:val="24"/>
                <w:szCs w:val="24"/>
                <w:highlight w:val="yellow"/>
                <w:lang w:eastAsia="ru-RU"/>
              </w:rPr>
              <w:t>).</w:t>
            </w:r>
          </w:p>
          <w:p w:rsidR="00D856C3" w:rsidRPr="002311ED" w:rsidRDefault="00D856C3" w:rsidP="00D856C3">
            <w:pPr>
              <w:ind w:firstLine="709"/>
              <w:jc w:val="both"/>
              <w:rPr>
                <w:rFonts w:ascii="Times New Roman" w:eastAsia="Times New Roman" w:hAnsi="Times New Roman" w:cs="Times New Roman"/>
                <w:i/>
                <w:sz w:val="24"/>
                <w:szCs w:val="24"/>
                <w:highlight w:val="yellow"/>
                <w:lang w:eastAsia="ru-RU"/>
              </w:rPr>
            </w:pPr>
            <w:r w:rsidRPr="002311ED">
              <w:rPr>
                <w:rFonts w:ascii="Times New Roman" w:eastAsia="Times New Roman" w:hAnsi="Times New Roman" w:cs="Times New Roman"/>
                <w:i/>
                <w:sz w:val="24"/>
                <w:szCs w:val="24"/>
                <w:highlight w:val="yellow"/>
                <w:lang w:eastAsia="ru-RU"/>
              </w:rPr>
              <w:t>(предложение Министерства транспорта и коммуникаций Республики Беларусь)</w:t>
            </w:r>
          </w:p>
          <w:p w:rsidR="00D856C3" w:rsidRPr="002311ED" w:rsidRDefault="00D856C3" w:rsidP="00D856C3">
            <w:pPr>
              <w:jc w:val="both"/>
              <w:rPr>
                <w:rFonts w:ascii="Times New Roman" w:eastAsia="Times New Roman" w:hAnsi="Times New Roman" w:cs="Times New Roman"/>
                <w:sz w:val="24"/>
                <w:szCs w:val="24"/>
                <w:highlight w:val="yellow"/>
                <w:lang w:eastAsia="ru-RU"/>
              </w:rPr>
            </w:pPr>
          </w:p>
          <w:p w:rsidR="00500697" w:rsidRPr="002311ED" w:rsidRDefault="00500697" w:rsidP="00500697">
            <w:pPr>
              <w:ind w:left="34"/>
              <w:jc w:val="both"/>
              <w:rPr>
                <w:rFonts w:ascii="Times New Roman" w:hAnsi="Times New Roman" w:cs="Times New Roman"/>
                <w:b/>
                <w:color w:val="000000" w:themeColor="text1"/>
                <w:sz w:val="24"/>
                <w:szCs w:val="24"/>
                <w:highlight w:val="yellow"/>
              </w:rPr>
            </w:pPr>
            <w:r w:rsidRPr="002311ED">
              <w:rPr>
                <w:rFonts w:ascii="Times New Roman" w:hAnsi="Times New Roman" w:cs="Times New Roman"/>
                <w:b/>
                <w:color w:val="000000" w:themeColor="text1"/>
                <w:sz w:val="24"/>
                <w:szCs w:val="24"/>
                <w:highlight w:val="yellow"/>
              </w:rPr>
              <w:t>ЭГ 56</w:t>
            </w:r>
          </w:p>
          <w:p w:rsidR="00500697" w:rsidRPr="002311ED" w:rsidRDefault="00500697" w:rsidP="00500697">
            <w:pPr>
              <w:jc w:val="both"/>
              <w:rPr>
                <w:rFonts w:ascii="Times New Roman" w:hAnsi="Times New Roman" w:cs="Times New Roman"/>
                <w:b/>
                <w:color w:val="000000" w:themeColor="text1"/>
                <w:sz w:val="24"/>
                <w:szCs w:val="24"/>
                <w:highlight w:val="yellow"/>
              </w:rPr>
            </w:pPr>
            <w:r w:rsidRPr="002311ED">
              <w:rPr>
                <w:rFonts w:ascii="Times New Roman" w:hAnsi="Times New Roman" w:cs="Times New Roman"/>
                <w:b/>
                <w:color w:val="000000" w:themeColor="text1"/>
                <w:sz w:val="24"/>
                <w:szCs w:val="24"/>
                <w:highlight w:val="yellow"/>
              </w:rPr>
              <w:t>Сторонам предложено исходя из состоявшегося обсуждения дополнительно проработать данный вопрос с учетом пункта 40 таблицы (контрейлерные перевозки).</w:t>
            </w:r>
          </w:p>
          <w:p w:rsidR="00D856C3" w:rsidRPr="002311ED" w:rsidRDefault="00500697" w:rsidP="00500697">
            <w:pPr>
              <w:ind w:firstLine="34"/>
              <w:jc w:val="both"/>
              <w:rPr>
                <w:rFonts w:ascii="Times New Roman" w:eastAsia="Times New Roman" w:hAnsi="Times New Roman" w:cs="Times New Roman"/>
                <w:sz w:val="24"/>
                <w:szCs w:val="24"/>
                <w:highlight w:val="yellow"/>
                <w:lang w:eastAsia="ru-RU"/>
              </w:rPr>
            </w:pPr>
            <w:r w:rsidRPr="002311ED">
              <w:rPr>
                <w:rFonts w:ascii="Times New Roman" w:eastAsia="Times New Roman" w:hAnsi="Times New Roman" w:cs="Times New Roman"/>
                <w:b/>
                <w:sz w:val="24"/>
                <w:szCs w:val="24"/>
                <w:highlight w:val="yellow"/>
                <w:lang w:eastAsia="ru-RU"/>
              </w:rPr>
              <w:t>Вернуться к рассмотрению комплексных поправок в январе 2024 годя.</w:t>
            </w:r>
          </w:p>
          <w:p w:rsidR="00D856C3" w:rsidRPr="002311ED" w:rsidRDefault="00D856C3" w:rsidP="00D856C3">
            <w:pPr>
              <w:ind w:firstLine="709"/>
              <w:jc w:val="both"/>
              <w:rPr>
                <w:rFonts w:ascii="Times New Roman" w:eastAsia="Times New Roman" w:hAnsi="Times New Roman" w:cs="Times New Roman"/>
                <w:sz w:val="24"/>
                <w:szCs w:val="24"/>
                <w:highlight w:val="yellow"/>
                <w:lang w:eastAsia="ru-RU"/>
              </w:rPr>
            </w:pPr>
          </w:p>
        </w:tc>
      </w:tr>
      <w:tr w:rsidR="00D856C3" w:rsidRPr="004C23A6" w:rsidTr="004C23A6">
        <w:tc>
          <w:tcPr>
            <w:tcW w:w="846" w:type="dxa"/>
          </w:tcPr>
          <w:p w:rsidR="00D856C3" w:rsidRPr="00E203C4" w:rsidRDefault="00D856C3" w:rsidP="004C23A6">
            <w:pPr>
              <w:pStyle w:val="a4"/>
              <w:numPr>
                <w:ilvl w:val="0"/>
                <w:numId w:val="5"/>
              </w:numPr>
              <w:jc w:val="center"/>
              <w:rPr>
                <w:rFonts w:ascii="Times New Roman" w:hAnsi="Times New Roman" w:cs="Times New Roman"/>
                <w:sz w:val="24"/>
                <w:szCs w:val="24"/>
                <w:highlight w:val="yellow"/>
              </w:rPr>
            </w:pPr>
          </w:p>
        </w:tc>
        <w:tc>
          <w:tcPr>
            <w:tcW w:w="1105" w:type="dxa"/>
          </w:tcPr>
          <w:p w:rsidR="00D856C3" w:rsidRPr="00E203C4" w:rsidRDefault="00D856C3" w:rsidP="00D856C3">
            <w:pPr>
              <w:jc w:val="center"/>
              <w:rPr>
                <w:rFonts w:ascii="Times New Roman" w:hAnsi="Times New Roman" w:cs="Times New Roman"/>
                <w:b/>
                <w:color w:val="1F497D" w:themeColor="text2"/>
                <w:sz w:val="24"/>
                <w:szCs w:val="24"/>
                <w:highlight w:val="yellow"/>
              </w:rPr>
            </w:pPr>
            <w:r w:rsidRPr="00E203C4">
              <w:rPr>
                <w:rFonts w:ascii="Times New Roman" w:hAnsi="Times New Roman" w:cs="Times New Roman"/>
                <w:b/>
                <w:color w:val="FF0000"/>
                <w:sz w:val="24"/>
                <w:szCs w:val="24"/>
                <w:highlight w:val="yellow"/>
              </w:rPr>
              <w:t>101</w:t>
            </w:r>
          </w:p>
        </w:tc>
        <w:tc>
          <w:tcPr>
            <w:tcW w:w="6946" w:type="dxa"/>
          </w:tcPr>
          <w:p w:rsidR="00D856C3" w:rsidRPr="00E203C4" w:rsidRDefault="00D856C3" w:rsidP="00D856C3">
            <w:pPr>
              <w:ind w:firstLine="709"/>
              <w:jc w:val="both"/>
              <w:rPr>
                <w:rFonts w:ascii="Times New Roman" w:hAnsi="Times New Roman" w:cs="Times New Roman"/>
                <w:b/>
                <w:sz w:val="24"/>
                <w:szCs w:val="24"/>
                <w:highlight w:val="yellow"/>
              </w:rPr>
            </w:pPr>
            <w:r w:rsidRPr="00E203C4">
              <w:rPr>
                <w:rFonts w:ascii="Times New Roman" w:hAnsi="Times New Roman" w:cs="Times New Roman"/>
                <w:b/>
                <w:sz w:val="24"/>
                <w:szCs w:val="24"/>
                <w:highlight w:val="yellow"/>
              </w:rPr>
              <w:t>в статье 281:</w:t>
            </w:r>
          </w:p>
          <w:p w:rsidR="00D856C3" w:rsidRPr="00E203C4" w:rsidRDefault="00D856C3" w:rsidP="00D856C3">
            <w:pPr>
              <w:ind w:firstLine="709"/>
              <w:jc w:val="both"/>
              <w:rPr>
                <w:rFonts w:ascii="Times New Roman" w:hAnsi="Times New Roman" w:cs="Times New Roman"/>
                <w:b/>
                <w:sz w:val="24"/>
                <w:szCs w:val="24"/>
                <w:highlight w:val="yellow"/>
              </w:rPr>
            </w:pPr>
            <w:r w:rsidRPr="00E203C4">
              <w:rPr>
                <w:rFonts w:ascii="Times New Roman" w:hAnsi="Times New Roman" w:cs="Times New Roman"/>
                <w:b/>
                <w:sz w:val="24"/>
                <w:szCs w:val="24"/>
                <w:highlight w:val="yellow"/>
              </w:rPr>
              <w:t>пункт 2 дополнить абзацами следующего содержания:</w:t>
            </w:r>
          </w:p>
          <w:p w:rsidR="00D856C3" w:rsidRPr="00E203C4" w:rsidRDefault="00D856C3" w:rsidP="00D856C3">
            <w:pPr>
              <w:pStyle w:val="ac"/>
              <w:ind w:firstLine="709"/>
              <w:jc w:val="both"/>
              <w:rPr>
                <w:rFonts w:ascii="Times New Roman" w:hAnsi="Times New Roman" w:cs="Times New Roman"/>
                <w:sz w:val="24"/>
                <w:szCs w:val="24"/>
                <w:highlight w:val="yellow"/>
              </w:rPr>
            </w:pPr>
            <w:r w:rsidRPr="00E203C4">
              <w:rPr>
                <w:highlight w:val="yellow"/>
              </w:rPr>
              <w:t>«</w:t>
            </w:r>
            <w:r w:rsidRPr="00E203C4">
              <w:rPr>
                <w:rFonts w:ascii="Times New Roman" w:hAnsi="Times New Roman" w:cs="Times New Roman"/>
                <w:sz w:val="24"/>
                <w:szCs w:val="24"/>
                <w:highlight w:val="yellow"/>
              </w:rPr>
              <w:t xml:space="preserve">В случае применения порядка неоднократного пересечения государственной границы, установленного в </w:t>
            </w:r>
            <w:r w:rsidRPr="00E203C4">
              <w:rPr>
                <w:rFonts w:ascii="Times New Roman" w:hAnsi="Times New Roman" w:cs="Times New Roman"/>
                <w:sz w:val="24"/>
                <w:szCs w:val="24"/>
                <w:highlight w:val="yellow"/>
              </w:rPr>
              <w:lastRenderedPageBreak/>
              <w:t>соответствии с законодательством государства-члена, не подлежат таможенному декларированию и помещению под таможенные процедуры припасы:</w:t>
            </w:r>
          </w:p>
          <w:p w:rsidR="00D856C3" w:rsidRPr="00E203C4" w:rsidRDefault="00D856C3" w:rsidP="00D856C3">
            <w:pPr>
              <w:pStyle w:val="ac"/>
              <w:ind w:firstLine="709"/>
              <w:jc w:val="both"/>
              <w:rPr>
                <w:rFonts w:ascii="Times New Roman" w:hAnsi="Times New Roman" w:cs="Times New Roman"/>
                <w:sz w:val="24"/>
                <w:szCs w:val="24"/>
                <w:highlight w:val="yellow"/>
              </w:rPr>
            </w:pPr>
            <w:r w:rsidRPr="00E203C4">
              <w:rPr>
                <w:rFonts w:ascii="Times New Roman" w:hAnsi="Times New Roman" w:cs="Times New Roman"/>
                <w:b/>
                <w:strike/>
                <w:sz w:val="24"/>
                <w:szCs w:val="24"/>
                <w:highlight w:val="yellow"/>
              </w:rPr>
              <w:t>загружаемые на водные суда</w:t>
            </w:r>
            <w:r w:rsidRPr="00E203C4">
              <w:rPr>
                <w:rFonts w:ascii="Times New Roman" w:hAnsi="Times New Roman" w:cs="Times New Roman"/>
                <w:sz w:val="24"/>
                <w:szCs w:val="24"/>
                <w:highlight w:val="yellow"/>
              </w:rPr>
              <w:t xml:space="preserve"> </w:t>
            </w:r>
            <w:r w:rsidRPr="00E203C4">
              <w:rPr>
                <w:rFonts w:ascii="Times New Roman" w:hAnsi="Times New Roman" w:cs="Times New Roman"/>
                <w:b/>
                <w:sz w:val="24"/>
                <w:szCs w:val="24"/>
                <w:highlight w:val="yellow"/>
              </w:rPr>
              <w:t>находящиеся</w:t>
            </w:r>
            <w:r w:rsidRPr="00E203C4">
              <w:rPr>
                <w:rFonts w:ascii="Times New Roman" w:hAnsi="Times New Roman" w:cs="Times New Roman"/>
                <w:sz w:val="24"/>
                <w:szCs w:val="24"/>
                <w:highlight w:val="yellow"/>
              </w:rPr>
              <w:t xml:space="preserve"> </w:t>
            </w:r>
            <w:r w:rsidRPr="00E203C4">
              <w:rPr>
                <w:rFonts w:ascii="Times New Roman" w:hAnsi="Times New Roman" w:cs="Times New Roman"/>
                <w:b/>
                <w:sz w:val="24"/>
                <w:szCs w:val="24"/>
                <w:highlight w:val="yellow"/>
              </w:rPr>
              <w:t xml:space="preserve">на водных судах </w:t>
            </w:r>
            <w:r w:rsidRPr="00E203C4">
              <w:rPr>
                <w:rFonts w:ascii="Times New Roman" w:hAnsi="Times New Roman" w:cs="Times New Roman"/>
                <w:sz w:val="24"/>
                <w:szCs w:val="24"/>
                <w:highlight w:val="yellow"/>
              </w:rPr>
              <w:t xml:space="preserve">при убытии с таможенной территории Союза и </w:t>
            </w:r>
            <w:r w:rsidRPr="00E203C4">
              <w:rPr>
                <w:rFonts w:ascii="Times New Roman" w:hAnsi="Times New Roman" w:cs="Times New Roman"/>
                <w:b/>
                <w:strike/>
                <w:sz w:val="24"/>
                <w:szCs w:val="24"/>
                <w:highlight w:val="yellow"/>
              </w:rPr>
              <w:t>выгружаемые</w:t>
            </w:r>
            <w:r w:rsidRPr="00E203C4">
              <w:rPr>
                <w:rFonts w:ascii="Times New Roman" w:hAnsi="Times New Roman" w:cs="Times New Roman"/>
                <w:sz w:val="24"/>
                <w:szCs w:val="24"/>
                <w:highlight w:val="yellow"/>
              </w:rPr>
              <w:t xml:space="preserve"> при прибытии водных судов на таможенную территорию Союза, если такие водные суда перемещаются из внутренних морских вод и (или) территориального моря государства-члена во внутренние морские воды и (или) в территориальное море государства-члена с пересечением таможенной границы Союза без захода в порт государства, не являющегося членом Союза;</w:t>
            </w:r>
          </w:p>
          <w:p w:rsidR="00D856C3" w:rsidRPr="00E203C4" w:rsidRDefault="00D856C3" w:rsidP="00D856C3">
            <w:pPr>
              <w:pStyle w:val="ac"/>
              <w:ind w:firstLine="709"/>
              <w:jc w:val="both"/>
              <w:rPr>
                <w:rFonts w:ascii="Times New Roman" w:hAnsi="Times New Roman" w:cs="Times New Roman"/>
                <w:b/>
                <w:strike/>
                <w:sz w:val="24"/>
                <w:szCs w:val="24"/>
                <w:highlight w:val="yellow"/>
              </w:rPr>
            </w:pPr>
            <w:r w:rsidRPr="00E203C4">
              <w:rPr>
                <w:rFonts w:ascii="Times New Roman" w:hAnsi="Times New Roman" w:cs="Times New Roman"/>
                <w:sz w:val="24"/>
                <w:szCs w:val="24"/>
                <w:highlight w:val="yellow"/>
              </w:rPr>
              <w:t xml:space="preserve">находящиеся на транспортных средствах, которые используются для перевозки (транспортировки) товаров, указанных в пунктах 5 и 6 статьи 302 настоящего Кодекса, пассажиров и (или) багажа на </w:t>
            </w:r>
            <w:r w:rsidRPr="00E203C4">
              <w:rPr>
                <w:rFonts w:ascii="Times New Roman" w:hAnsi="Times New Roman" w:cs="Times New Roman"/>
                <w:b/>
                <w:sz w:val="24"/>
                <w:szCs w:val="24"/>
                <w:highlight w:val="yellow"/>
              </w:rPr>
              <w:t xml:space="preserve">территорию, в отношении которой государство-член обладает суверенными правами и исключительной юрисдикцией, включая континентальный шельф государств-членов, и (или) </w:t>
            </w:r>
            <w:r w:rsidRPr="00E203C4">
              <w:rPr>
                <w:rFonts w:ascii="Times New Roman" w:hAnsi="Times New Roman" w:cs="Times New Roman"/>
                <w:sz w:val="24"/>
                <w:szCs w:val="24"/>
                <w:highlight w:val="yellow"/>
              </w:rPr>
              <w:t xml:space="preserve">искусственные острова, установки, сооружения, находящиеся </w:t>
            </w:r>
            <w:r w:rsidRPr="00E203C4">
              <w:rPr>
                <w:rFonts w:ascii="Times New Roman" w:hAnsi="Times New Roman" w:cs="Times New Roman"/>
                <w:b/>
                <w:sz w:val="24"/>
                <w:szCs w:val="24"/>
                <w:highlight w:val="yellow"/>
              </w:rPr>
              <w:t>на такой территории</w:t>
            </w:r>
            <w:r w:rsidRPr="00E203C4">
              <w:rPr>
                <w:rFonts w:ascii="Times New Roman" w:hAnsi="Times New Roman" w:cs="Times New Roman"/>
                <w:sz w:val="24"/>
                <w:szCs w:val="24"/>
                <w:highlight w:val="yellow"/>
              </w:rPr>
              <w:t xml:space="preserve"> </w:t>
            </w:r>
            <w:r w:rsidRPr="00E203C4">
              <w:rPr>
                <w:rFonts w:ascii="Times New Roman" w:hAnsi="Times New Roman" w:cs="Times New Roman"/>
                <w:b/>
                <w:strike/>
                <w:sz w:val="24"/>
                <w:szCs w:val="24"/>
                <w:highlight w:val="yellow"/>
              </w:rPr>
              <w:t>за пределами территорий государств-членов, в отношении которых государства-члены обладают исключительной юрисдикцией, включая континентальный шельф государств-членов, в том числе загружаемые на такие транспортные средства при убытии с таможенной территории Союза и выгружаемые из этих транспортных средств при прибытии на таможенную территорию Союза.</w:t>
            </w:r>
          </w:p>
          <w:p w:rsidR="00D856C3" w:rsidRPr="00E203C4" w:rsidRDefault="00D856C3" w:rsidP="00D856C3">
            <w:pPr>
              <w:pStyle w:val="ac"/>
              <w:ind w:firstLine="709"/>
              <w:jc w:val="both"/>
              <w:rPr>
                <w:rFonts w:ascii="Times New Roman" w:hAnsi="Times New Roman" w:cs="Times New Roman"/>
                <w:b/>
                <w:sz w:val="24"/>
                <w:szCs w:val="24"/>
                <w:highlight w:val="yellow"/>
              </w:rPr>
            </w:pPr>
            <w:r w:rsidRPr="00E203C4">
              <w:rPr>
                <w:rFonts w:ascii="Times New Roman" w:hAnsi="Times New Roman" w:cs="Times New Roman"/>
                <w:b/>
                <w:sz w:val="24"/>
                <w:szCs w:val="24"/>
                <w:highlight w:val="yellow"/>
              </w:rPr>
              <w:t xml:space="preserve">Положения абзацев третьего и четвертого настоящего пункта распространяются, в том числе, на припасы, загружаемые на транспортные средства при убытии с таможенной территории Союза и выгружаемые из этих транспортных средств при прибытии на таможенную территорию Союза.»; </w:t>
            </w:r>
          </w:p>
          <w:p w:rsidR="00D856C3" w:rsidRPr="00E203C4" w:rsidRDefault="00D856C3" w:rsidP="00D856C3">
            <w:pPr>
              <w:pStyle w:val="ac"/>
              <w:ind w:firstLine="709"/>
              <w:jc w:val="both"/>
              <w:rPr>
                <w:rFonts w:ascii="Times New Roman" w:hAnsi="Times New Roman" w:cs="Times New Roman"/>
                <w:b/>
                <w:sz w:val="24"/>
                <w:szCs w:val="24"/>
                <w:highlight w:val="yellow"/>
              </w:rPr>
            </w:pPr>
            <w:r w:rsidRPr="00E203C4">
              <w:rPr>
                <w:rFonts w:ascii="Times New Roman" w:hAnsi="Times New Roman" w:cs="Times New Roman"/>
                <w:b/>
                <w:sz w:val="24"/>
                <w:szCs w:val="24"/>
                <w:highlight w:val="yellow"/>
              </w:rPr>
              <w:t>дополнить пунктом 2</w:t>
            </w:r>
            <w:r w:rsidRPr="00E203C4">
              <w:rPr>
                <w:rFonts w:ascii="Times New Roman" w:hAnsi="Times New Roman" w:cs="Times New Roman"/>
                <w:b/>
                <w:sz w:val="24"/>
                <w:szCs w:val="24"/>
                <w:highlight w:val="yellow"/>
                <w:vertAlign w:val="superscript"/>
              </w:rPr>
              <w:t>1</w:t>
            </w:r>
            <w:r w:rsidRPr="00E203C4">
              <w:rPr>
                <w:rFonts w:ascii="Times New Roman" w:hAnsi="Times New Roman" w:cs="Times New Roman"/>
                <w:b/>
                <w:sz w:val="24"/>
                <w:szCs w:val="24"/>
                <w:highlight w:val="yellow"/>
              </w:rPr>
              <w:t xml:space="preserve"> следующего содержания:</w:t>
            </w:r>
          </w:p>
          <w:p w:rsidR="00D856C3" w:rsidRPr="00E203C4" w:rsidRDefault="00D856C3" w:rsidP="00A658A4">
            <w:pPr>
              <w:ind w:firstLine="709"/>
              <w:jc w:val="both"/>
              <w:rPr>
                <w:rFonts w:ascii="Times New Roman" w:hAnsi="Times New Roman" w:cs="Times New Roman"/>
                <w:b/>
                <w:sz w:val="24"/>
                <w:szCs w:val="24"/>
                <w:highlight w:val="yellow"/>
              </w:rPr>
            </w:pPr>
            <w:r w:rsidRPr="00E203C4">
              <w:rPr>
                <w:rFonts w:ascii="Times New Roman" w:hAnsi="Times New Roman" w:cs="Times New Roman"/>
                <w:b/>
                <w:sz w:val="24"/>
                <w:szCs w:val="24"/>
                <w:highlight w:val="yellow"/>
              </w:rPr>
              <w:t>«2</w:t>
            </w:r>
            <w:r w:rsidRPr="00E203C4">
              <w:rPr>
                <w:rFonts w:ascii="Times New Roman" w:hAnsi="Times New Roman" w:cs="Times New Roman"/>
                <w:b/>
                <w:sz w:val="24"/>
                <w:szCs w:val="24"/>
                <w:highlight w:val="yellow"/>
                <w:vertAlign w:val="superscript"/>
              </w:rPr>
              <w:t>1</w:t>
            </w:r>
            <w:r w:rsidRPr="00E203C4">
              <w:rPr>
                <w:rFonts w:ascii="Times New Roman" w:hAnsi="Times New Roman" w:cs="Times New Roman"/>
                <w:b/>
                <w:sz w:val="24"/>
                <w:szCs w:val="24"/>
                <w:highlight w:val="yellow"/>
              </w:rPr>
              <w:t xml:space="preserve">. Припасы, таможенное декларирование которых не </w:t>
            </w:r>
            <w:r w:rsidRPr="00E203C4">
              <w:rPr>
                <w:rFonts w:ascii="Times New Roman" w:hAnsi="Times New Roman" w:cs="Times New Roman"/>
                <w:b/>
                <w:sz w:val="24"/>
                <w:szCs w:val="24"/>
                <w:highlight w:val="yellow"/>
              </w:rPr>
              <w:lastRenderedPageBreak/>
              <w:t>осуществлялось в соответствии абзацами вторым – пятым пункта 2 настоящей статьи, после вывоза с таможенной территории Союза запрещены к передаче на иные водные суда, за исключением случаев, когда это вызвано необходимостью спасения людей или водных судов либо другими чрезвычайными обстоятельствами, о которых таможенные органы уведомляются в соответствии с законодательством государств-членов.».</w:t>
            </w:r>
          </w:p>
        </w:tc>
        <w:tc>
          <w:tcPr>
            <w:tcW w:w="6804" w:type="dxa"/>
          </w:tcPr>
          <w:p w:rsidR="00D856C3" w:rsidRPr="00E203C4" w:rsidRDefault="00D856C3" w:rsidP="00D856C3">
            <w:pPr>
              <w:pStyle w:val="ac"/>
              <w:ind w:firstLine="771"/>
              <w:jc w:val="both"/>
              <w:rPr>
                <w:rFonts w:ascii="Times New Roman" w:hAnsi="Times New Roman" w:cs="Times New Roman"/>
                <w:b/>
                <w:color w:val="FF0000"/>
                <w:sz w:val="24"/>
                <w:szCs w:val="24"/>
                <w:highlight w:val="yellow"/>
              </w:rPr>
            </w:pPr>
            <w:r w:rsidRPr="00E203C4">
              <w:rPr>
                <w:rFonts w:ascii="Times New Roman" w:hAnsi="Times New Roman" w:cs="Times New Roman"/>
                <w:b/>
                <w:color w:val="FF0000"/>
                <w:sz w:val="24"/>
                <w:szCs w:val="24"/>
                <w:highlight w:val="yellow"/>
              </w:rPr>
              <w:lastRenderedPageBreak/>
              <w:t>РФ</w:t>
            </w:r>
          </w:p>
          <w:p w:rsidR="00D856C3" w:rsidRPr="00E203C4" w:rsidRDefault="00D856C3" w:rsidP="00D856C3">
            <w:pPr>
              <w:pStyle w:val="ac"/>
              <w:ind w:firstLine="771"/>
              <w:jc w:val="both"/>
              <w:rPr>
                <w:rFonts w:ascii="Times New Roman" w:hAnsi="Times New Roman" w:cs="Times New Roman"/>
                <w:sz w:val="24"/>
                <w:szCs w:val="24"/>
                <w:highlight w:val="yellow"/>
              </w:rPr>
            </w:pPr>
            <w:r w:rsidRPr="00E203C4">
              <w:rPr>
                <w:rFonts w:ascii="Times New Roman" w:hAnsi="Times New Roman" w:cs="Times New Roman"/>
                <w:sz w:val="24"/>
                <w:szCs w:val="24"/>
                <w:highlight w:val="yellow"/>
              </w:rPr>
              <w:t xml:space="preserve">Согласно пояснениям представителей ЕЭК на ЭГ 55 нормы о том, что определенные категории не подлежат таможенному декларированию должны быть в «профильных» </w:t>
            </w:r>
            <w:r w:rsidRPr="00E203C4">
              <w:rPr>
                <w:rFonts w:ascii="Times New Roman" w:hAnsi="Times New Roman" w:cs="Times New Roman"/>
                <w:sz w:val="24"/>
                <w:szCs w:val="24"/>
                <w:highlight w:val="yellow"/>
              </w:rPr>
              <w:lastRenderedPageBreak/>
              <w:t xml:space="preserve">статьях, регулирующих вопросы/особенности таможенного декларирования соответствующей категории товаров. </w:t>
            </w:r>
          </w:p>
          <w:p w:rsidR="00D856C3" w:rsidRPr="00E203C4" w:rsidRDefault="00D856C3" w:rsidP="00D856C3">
            <w:pPr>
              <w:pStyle w:val="ac"/>
              <w:ind w:firstLine="771"/>
              <w:jc w:val="both"/>
              <w:rPr>
                <w:rFonts w:ascii="Times New Roman" w:hAnsi="Times New Roman" w:cs="Times New Roman"/>
                <w:sz w:val="24"/>
                <w:szCs w:val="24"/>
                <w:highlight w:val="yellow"/>
              </w:rPr>
            </w:pPr>
            <w:r w:rsidRPr="00E203C4">
              <w:rPr>
                <w:rFonts w:ascii="Times New Roman" w:hAnsi="Times New Roman" w:cs="Times New Roman"/>
                <w:sz w:val="24"/>
                <w:szCs w:val="24"/>
                <w:highlight w:val="yellow"/>
              </w:rPr>
              <w:t xml:space="preserve">Исходя из этой логики в статье 281 должны быть перечислены все случаи, когда припасы не подлежат декларированию. Однако в проекте Протокола при переносе норм из ст. 104 в ст.281 не учли перемещение припасов на транспортных средствах на континентальный шельф до образования объектов на шельфе (на «территорию, в отношении которой государство-член обладает суверенными правами и исключительной юрисдикцией, включая континентальный шельф государств-членов», п.6 ст.302 Кодекса), а также в каботаже. </w:t>
            </w:r>
          </w:p>
          <w:p w:rsidR="00D856C3" w:rsidRPr="00E203C4" w:rsidRDefault="00D856C3" w:rsidP="00D856C3">
            <w:pPr>
              <w:pStyle w:val="ac"/>
              <w:ind w:firstLine="771"/>
              <w:jc w:val="both"/>
              <w:rPr>
                <w:rFonts w:ascii="Times New Roman" w:hAnsi="Times New Roman" w:cs="Times New Roman"/>
                <w:sz w:val="24"/>
                <w:szCs w:val="24"/>
                <w:highlight w:val="yellow"/>
              </w:rPr>
            </w:pPr>
            <w:r w:rsidRPr="00E203C4">
              <w:rPr>
                <w:rFonts w:ascii="Times New Roman" w:hAnsi="Times New Roman" w:cs="Times New Roman"/>
                <w:sz w:val="24"/>
                <w:szCs w:val="24"/>
                <w:highlight w:val="yellow"/>
              </w:rPr>
              <w:t xml:space="preserve">Также предлагается в ст. 281 вернуть пункт </w:t>
            </w:r>
            <w:r w:rsidRPr="00E203C4">
              <w:rPr>
                <w:rFonts w:ascii="Times New Roman" w:hAnsi="Times New Roman" w:cs="Times New Roman"/>
                <w:b/>
                <w:sz w:val="24"/>
                <w:szCs w:val="24"/>
                <w:highlight w:val="yellow"/>
              </w:rPr>
              <w:t>2</w:t>
            </w:r>
            <w:r w:rsidRPr="00E203C4">
              <w:rPr>
                <w:rFonts w:ascii="Times New Roman" w:hAnsi="Times New Roman" w:cs="Times New Roman"/>
                <w:b/>
                <w:sz w:val="24"/>
                <w:szCs w:val="24"/>
                <w:highlight w:val="yellow"/>
                <w:vertAlign w:val="superscript"/>
              </w:rPr>
              <w:t>1</w:t>
            </w:r>
            <w:r w:rsidRPr="00E203C4">
              <w:rPr>
                <w:rFonts w:ascii="Times New Roman" w:hAnsi="Times New Roman" w:cs="Times New Roman"/>
                <w:sz w:val="24"/>
                <w:szCs w:val="24"/>
                <w:highlight w:val="yellow"/>
              </w:rPr>
              <w:t xml:space="preserve">, который по результатам ЭГ 42 был включен именно в ст.281, а в проект Протокола перенесен как пункт </w:t>
            </w:r>
            <w:r w:rsidRPr="00E203C4">
              <w:rPr>
                <w:rFonts w:ascii="Times New Roman" w:hAnsi="Times New Roman" w:cs="Times New Roman"/>
                <w:b/>
                <w:sz w:val="24"/>
                <w:szCs w:val="24"/>
                <w:highlight w:val="yellow"/>
              </w:rPr>
              <w:t>3</w:t>
            </w:r>
            <w:r w:rsidRPr="00E203C4">
              <w:rPr>
                <w:rFonts w:ascii="Times New Roman" w:hAnsi="Times New Roman" w:cs="Times New Roman"/>
                <w:b/>
                <w:sz w:val="24"/>
                <w:szCs w:val="24"/>
                <w:highlight w:val="yellow"/>
                <w:vertAlign w:val="superscript"/>
              </w:rPr>
              <w:t>1</w:t>
            </w:r>
            <w:r w:rsidRPr="00E203C4">
              <w:rPr>
                <w:rFonts w:ascii="Times New Roman" w:hAnsi="Times New Roman" w:cs="Times New Roman"/>
                <w:sz w:val="24"/>
                <w:szCs w:val="24"/>
                <w:highlight w:val="yellow"/>
              </w:rPr>
              <w:t xml:space="preserve"> статьи 283, в результате чего получилось расхождение норм с названием статьи 283 – «Использование припасов на таможенной территории Союза»: установлены ограничения на использование товаров за пределами таможенной территории в статье об использовании товаров на таможенной территории Союза. Предлагается рассмотреть возвращение нового пункта в ст. 281 ТК ЕАЭС.</w:t>
            </w:r>
          </w:p>
          <w:p w:rsidR="00E10BEA" w:rsidRPr="00E203C4" w:rsidRDefault="00E10BEA" w:rsidP="00E10BEA">
            <w:pPr>
              <w:pStyle w:val="ac"/>
              <w:ind w:firstLine="709"/>
              <w:jc w:val="both"/>
              <w:rPr>
                <w:rFonts w:ascii="Times New Roman" w:hAnsi="Times New Roman" w:cs="Times New Roman"/>
                <w:b/>
                <w:sz w:val="24"/>
                <w:szCs w:val="24"/>
                <w:highlight w:val="yellow"/>
              </w:rPr>
            </w:pPr>
            <w:r w:rsidRPr="00E203C4">
              <w:rPr>
                <w:rFonts w:ascii="Times New Roman" w:hAnsi="Times New Roman" w:cs="Times New Roman"/>
                <w:b/>
                <w:sz w:val="24"/>
                <w:szCs w:val="24"/>
                <w:highlight w:val="yellow"/>
              </w:rPr>
              <w:t>ЭГ 56</w:t>
            </w:r>
          </w:p>
          <w:p w:rsidR="00E10BEA" w:rsidRPr="00E203C4" w:rsidRDefault="00E10BEA" w:rsidP="00E10BEA">
            <w:pPr>
              <w:pStyle w:val="ac"/>
              <w:ind w:firstLine="709"/>
              <w:jc w:val="both"/>
              <w:rPr>
                <w:rFonts w:ascii="Times New Roman" w:hAnsi="Times New Roman" w:cs="Times New Roman"/>
                <w:b/>
                <w:sz w:val="24"/>
                <w:szCs w:val="24"/>
                <w:highlight w:val="yellow"/>
              </w:rPr>
            </w:pPr>
            <w:r w:rsidRPr="00E203C4">
              <w:rPr>
                <w:rFonts w:ascii="Times New Roman" w:hAnsi="Times New Roman" w:cs="Times New Roman"/>
                <w:b/>
                <w:sz w:val="24"/>
                <w:szCs w:val="24"/>
                <w:highlight w:val="yellow"/>
              </w:rPr>
              <w:t>Просить Стороны проработать редакцию пункта 2 с учетом выгружаемых припасов из транспортных средств при прибытии на таможенную территорию Союза (товары Союза, иностранные товары).</w:t>
            </w:r>
          </w:p>
          <w:p w:rsidR="00E10BEA" w:rsidRPr="00E203C4" w:rsidRDefault="00E10BEA" w:rsidP="00D856C3">
            <w:pPr>
              <w:pStyle w:val="ac"/>
              <w:ind w:firstLine="771"/>
              <w:jc w:val="both"/>
              <w:rPr>
                <w:rFonts w:ascii="Times New Roman" w:eastAsia="Times New Roman" w:hAnsi="Times New Roman" w:cs="Times New Roman"/>
                <w:b/>
                <w:sz w:val="24"/>
                <w:szCs w:val="24"/>
                <w:highlight w:val="yellow"/>
                <w:vertAlign w:val="superscript"/>
                <w:lang w:eastAsia="ru-RU"/>
              </w:rPr>
            </w:pPr>
            <w:r w:rsidRPr="00E203C4">
              <w:rPr>
                <w:rFonts w:ascii="Times New Roman" w:eastAsia="Times New Roman" w:hAnsi="Times New Roman" w:cs="Times New Roman"/>
                <w:b/>
                <w:sz w:val="24"/>
                <w:szCs w:val="24"/>
                <w:highlight w:val="yellow"/>
                <w:lang w:eastAsia="ru-RU"/>
              </w:rPr>
              <w:t>Согласованы поправки  в части дополнения статьи 281 пунктом 2</w:t>
            </w:r>
            <w:r w:rsidRPr="00E203C4">
              <w:rPr>
                <w:rFonts w:ascii="Times New Roman" w:eastAsia="Times New Roman" w:hAnsi="Times New Roman" w:cs="Times New Roman"/>
                <w:b/>
                <w:sz w:val="24"/>
                <w:szCs w:val="24"/>
                <w:highlight w:val="yellow"/>
                <w:vertAlign w:val="superscript"/>
                <w:lang w:eastAsia="ru-RU"/>
              </w:rPr>
              <w:t>1</w:t>
            </w:r>
          </w:p>
          <w:p w:rsidR="00E203C4" w:rsidRPr="00E203C4" w:rsidRDefault="00E203C4" w:rsidP="00E203C4">
            <w:pPr>
              <w:pStyle w:val="ac"/>
              <w:ind w:firstLine="771"/>
              <w:jc w:val="both"/>
              <w:rPr>
                <w:rFonts w:ascii="Times New Roman" w:eastAsia="Times New Roman" w:hAnsi="Times New Roman" w:cs="Times New Roman"/>
                <w:b/>
                <w:sz w:val="24"/>
                <w:szCs w:val="24"/>
                <w:highlight w:val="yellow"/>
                <w:lang w:eastAsia="ru-RU"/>
              </w:rPr>
            </w:pPr>
          </w:p>
          <w:p w:rsidR="00E203C4" w:rsidRPr="00E203C4" w:rsidRDefault="00E203C4" w:rsidP="00E203C4">
            <w:pPr>
              <w:pStyle w:val="ac"/>
              <w:ind w:firstLine="771"/>
              <w:jc w:val="both"/>
              <w:rPr>
                <w:rFonts w:ascii="Times New Roman" w:eastAsia="Times New Roman" w:hAnsi="Times New Roman" w:cs="Times New Roman"/>
                <w:b/>
                <w:sz w:val="24"/>
                <w:szCs w:val="24"/>
                <w:highlight w:val="yellow"/>
                <w:lang w:eastAsia="ru-RU"/>
              </w:rPr>
            </w:pPr>
            <w:r w:rsidRPr="00E203C4">
              <w:rPr>
                <w:rFonts w:ascii="Times New Roman" w:eastAsia="Times New Roman" w:hAnsi="Times New Roman" w:cs="Times New Roman"/>
                <w:b/>
                <w:sz w:val="24"/>
                <w:szCs w:val="24"/>
                <w:highlight w:val="yellow"/>
                <w:lang w:eastAsia="ru-RU"/>
              </w:rPr>
              <w:t>ЭГ 57</w:t>
            </w:r>
          </w:p>
          <w:p w:rsidR="00E203C4" w:rsidRPr="00E203C4" w:rsidRDefault="00E203C4" w:rsidP="00E203C4">
            <w:pPr>
              <w:pStyle w:val="ac"/>
              <w:ind w:firstLine="771"/>
              <w:jc w:val="both"/>
              <w:rPr>
                <w:rFonts w:ascii="Times New Roman" w:eastAsia="Times New Roman" w:hAnsi="Times New Roman" w:cs="Times New Roman"/>
                <w:b/>
                <w:sz w:val="24"/>
                <w:szCs w:val="24"/>
                <w:highlight w:val="yellow"/>
                <w:lang w:eastAsia="ru-RU"/>
              </w:rPr>
            </w:pPr>
            <w:r w:rsidRPr="00E203C4">
              <w:rPr>
                <w:rFonts w:ascii="Times New Roman" w:eastAsia="Times New Roman" w:hAnsi="Times New Roman" w:cs="Times New Roman"/>
                <w:b/>
                <w:sz w:val="24"/>
                <w:szCs w:val="24"/>
                <w:highlight w:val="yellow"/>
                <w:lang w:eastAsia="ru-RU"/>
              </w:rPr>
              <w:t xml:space="preserve">поправки РФ в пункт 2 </w:t>
            </w:r>
          </w:p>
          <w:p w:rsidR="00E203C4" w:rsidRPr="00E203C4" w:rsidRDefault="00E203C4" w:rsidP="00E203C4">
            <w:pPr>
              <w:autoSpaceDE w:val="0"/>
              <w:autoSpaceDN w:val="0"/>
              <w:adjustRightInd w:val="0"/>
              <w:ind w:firstLine="540"/>
              <w:jc w:val="both"/>
              <w:rPr>
                <w:rFonts w:ascii="Times New Roman" w:hAnsi="Times New Roman" w:cs="Times New Roman"/>
                <w:bCs/>
                <w:sz w:val="24"/>
                <w:szCs w:val="24"/>
                <w:highlight w:val="yellow"/>
              </w:rPr>
            </w:pPr>
            <w:r w:rsidRPr="00E203C4">
              <w:rPr>
                <w:rFonts w:ascii="Times New Roman" w:hAnsi="Times New Roman" w:cs="Times New Roman"/>
                <w:bCs/>
                <w:sz w:val="24"/>
                <w:szCs w:val="24"/>
                <w:highlight w:val="yellow"/>
              </w:rPr>
              <w:t xml:space="preserve">2. Припасы, перемещаемые через таможенную границу Союза для нахождения и использования на таможенной территории Союза либо вывоза с таможенной территории Союза и использования за пределами таможенной территории </w:t>
            </w:r>
            <w:r w:rsidRPr="00E203C4">
              <w:rPr>
                <w:rFonts w:ascii="Times New Roman" w:hAnsi="Times New Roman" w:cs="Times New Roman"/>
                <w:bCs/>
                <w:sz w:val="24"/>
                <w:szCs w:val="24"/>
                <w:highlight w:val="yellow"/>
              </w:rPr>
              <w:lastRenderedPageBreak/>
              <w:t>Союза, подлежат таможенному декларированию и выпуску в порядке и на условиях, которые предусмотрены настоящей главой, без помещения под таможенные процедуры.</w:t>
            </w:r>
          </w:p>
          <w:p w:rsidR="00E203C4" w:rsidRPr="00E203C4" w:rsidRDefault="00E203C4" w:rsidP="00E203C4">
            <w:pPr>
              <w:ind w:firstLine="477"/>
              <w:jc w:val="both"/>
              <w:rPr>
                <w:rFonts w:ascii="Times New Roman" w:hAnsi="Times New Roman" w:cs="Times New Roman"/>
                <w:b/>
                <w:i/>
                <w:sz w:val="24"/>
                <w:szCs w:val="24"/>
                <w:highlight w:val="yellow"/>
              </w:rPr>
            </w:pPr>
            <w:r w:rsidRPr="00E203C4">
              <w:rPr>
                <w:rFonts w:ascii="Times New Roman" w:hAnsi="Times New Roman" w:cs="Times New Roman"/>
                <w:b/>
                <w:sz w:val="24"/>
                <w:szCs w:val="24"/>
                <w:highlight w:val="yellow"/>
              </w:rPr>
              <w:t xml:space="preserve">В случае применения порядка неоднократного пересечения государственной границы, установленного в соответствии с законодательством государства-члена, не подлежат таможенному декларированию </w:t>
            </w:r>
            <w:r w:rsidRPr="00E203C4">
              <w:rPr>
                <w:rFonts w:ascii="Times New Roman" w:hAnsi="Times New Roman" w:cs="Times New Roman"/>
                <w:b/>
                <w:strike/>
                <w:color w:val="00B050"/>
                <w:sz w:val="24"/>
                <w:szCs w:val="24"/>
                <w:highlight w:val="yellow"/>
              </w:rPr>
              <w:t>и помещению под таможенные процедуры</w:t>
            </w:r>
            <w:r w:rsidRPr="00E203C4">
              <w:rPr>
                <w:rFonts w:ascii="Times New Roman" w:hAnsi="Times New Roman" w:cs="Times New Roman"/>
                <w:b/>
                <w:color w:val="00B050"/>
                <w:sz w:val="24"/>
                <w:szCs w:val="24"/>
                <w:highlight w:val="yellow"/>
              </w:rPr>
              <w:t xml:space="preserve"> </w:t>
            </w:r>
            <w:r w:rsidRPr="00E203C4">
              <w:rPr>
                <w:rFonts w:ascii="Times New Roman" w:hAnsi="Times New Roman" w:cs="Times New Roman"/>
                <w:b/>
                <w:i/>
                <w:color w:val="00B050"/>
                <w:sz w:val="24"/>
                <w:szCs w:val="24"/>
                <w:highlight w:val="yellow"/>
              </w:rPr>
              <w:t xml:space="preserve">(так как все припасы не подлежат помещению под таможенные процедуры) </w:t>
            </w:r>
            <w:r w:rsidRPr="00E203C4">
              <w:rPr>
                <w:rFonts w:ascii="Times New Roman" w:hAnsi="Times New Roman" w:cs="Times New Roman"/>
                <w:b/>
                <w:i/>
                <w:sz w:val="24"/>
                <w:szCs w:val="24"/>
                <w:highlight w:val="yellow"/>
              </w:rPr>
              <w:t>припасы:</w:t>
            </w:r>
          </w:p>
          <w:p w:rsidR="00E203C4" w:rsidRPr="00E203C4" w:rsidRDefault="00E203C4" w:rsidP="00E203C4">
            <w:pPr>
              <w:ind w:firstLine="476"/>
              <w:jc w:val="both"/>
              <w:rPr>
                <w:rFonts w:ascii="Times New Roman" w:hAnsi="Times New Roman" w:cs="Times New Roman"/>
                <w:b/>
                <w:sz w:val="24"/>
                <w:szCs w:val="24"/>
                <w:highlight w:val="yellow"/>
              </w:rPr>
            </w:pPr>
            <w:r w:rsidRPr="00E203C4">
              <w:rPr>
                <w:rFonts w:ascii="Times New Roman" w:hAnsi="Times New Roman" w:cs="Times New Roman"/>
                <w:b/>
                <w:sz w:val="24"/>
                <w:szCs w:val="24"/>
                <w:highlight w:val="yellow"/>
              </w:rPr>
              <w:t>ЭГ 56</w:t>
            </w:r>
          </w:p>
          <w:p w:rsidR="00E203C4" w:rsidRPr="00E203C4" w:rsidRDefault="00E203C4" w:rsidP="00E203C4">
            <w:pPr>
              <w:ind w:firstLine="476"/>
              <w:jc w:val="both"/>
              <w:rPr>
                <w:rFonts w:ascii="Times New Roman" w:hAnsi="Times New Roman" w:cs="Times New Roman"/>
                <w:b/>
                <w:sz w:val="24"/>
                <w:szCs w:val="24"/>
                <w:highlight w:val="yellow"/>
              </w:rPr>
            </w:pPr>
            <w:r w:rsidRPr="00E203C4">
              <w:rPr>
                <w:rFonts w:ascii="Times New Roman" w:hAnsi="Times New Roman" w:cs="Times New Roman"/>
                <w:b/>
                <w:sz w:val="24"/>
                <w:szCs w:val="24"/>
                <w:highlight w:val="yellow"/>
              </w:rPr>
              <w:t xml:space="preserve">РА, РБ, РК, КР, РФ поддержано  </w:t>
            </w:r>
          </w:p>
          <w:p w:rsidR="00E203C4" w:rsidRPr="00E203C4" w:rsidRDefault="00E203C4" w:rsidP="00E203C4">
            <w:pPr>
              <w:ind w:firstLine="477"/>
              <w:jc w:val="both"/>
              <w:rPr>
                <w:rFonts w:ascii="Times New Roman" w:hAnsi="Times New Roman" w:cs="Times New Roman"/>
                <w:b/>
                <w:sz w:val="24"/>
                <w:szCs w:val="24"/>
                <w:highlight w:val="yellow"/>
              </w:rPr>
            </w:pPr>
            <w:r w:rsidRPr="00E203C4">
              <w:rPr>
                <w:rFonts w:ascii="Times New Roman" w:hAnsi="Times New Roman" w:cs="Times New Roman"/>
                <w:b/>
                <w:strike/>
                <w:color w:val="FF0000"/>
                <w:sz w:val="24"/>
                <w:szCs w:val="24"/>
                <w:highlight w:val="yellow"/>
              </w:rPr>
              <w:t>загружаемые на водные суда</w:t>
            </w:r>
            <w:r w:rsidRPr="00E203C4">
              <w:rPr>
                <w:rFonts w:ascii="Times New Roman" w:hAnsi="Times New Roman" w:cs="Times New Roman"/>
                <w:color w:val="FF0000"/>
                <w:sz w:val="24"/>
                <w:szCs w:val="24"/>
                <w:highlight w:val="yellow"/>
              </w:rPr>
              <w:t xml:space="preserve"> </w:t>
            </w:r>
            <w:r w:rsidRPr="00E203C4">
              <w:rPr>
                <w:rFonts w:ascii="Times New Roman" w:hAnsi="Times New Roman" w:cs="Times New Roman"/>
                <w:b/>
                <w:color w:val="FF0000"/>
                <w:sz w:val="24"/>
                <w:szCs w:val="24"/>
                <w:highlight w:val="yellow"/>
              </w:rPr>
              <w:t>находящиеся</w:t>
            </w:r>
            <w:r w:rsidRPr="00E203C4">
              <w:rPr>
                <w:rFonts w:ascii="Times New Roman" w:hAnsi="Times New Roman" w:cs="Times New Roman"/>
                <w:color w:val="FF0000"/>
                <w:sz w:val="24"/>
                <w:szCs w:val="24"/>
                <w:highlight w:val="yellow"/>
              </w:rPr>
              <w:t xml:space="preserve"> </w:t>
            </w:r>
            <w:r w:rsidRPr="00E203C4">
              <w:rPr>
                <w:rFonts w:ascii="Times New Roman" w:hAnsi="Times New Roman" w:cs="Times New Roman"/>
                <w:b/>
                <w:color w:val="FF0000"/>
                <w:sz w:val="24"/>
                <w:szCs w:val="24"/>
                <w:highlight w:val="yellow"/>
              </w:rPr>
              <w:t>на водных судах при</w:t>
            </w:r>
            <w:r w:rsidRPr="00E203C4">
              <w:rPr>
                <w:rFonts w:ascii="Times New Roman" w:hAnsi="Times New Roman" w:cs="Times New Roman"/>
                <w:b/>
                <w:strike/>
                <w:color w:val="FF0000"/>
                <w:sz w:val="24"/>
                <w:szCs w:val="24"/>
                <w:highlight w:val="yellow"/>
              </w:rPr>
              <w:t xml:space="preserve"> </w:t>
            </w:r>
            <w:r w:rsidRPr="00E203C4">
              <w:rPr>
                <w:rFonts w:ascii="Times New Roman" w:hAnsi="Times New Roman" w:cs="Times New Roman"/>
                <w:b/>
                <w:color w:val="FF0000"/>
                <w:sz w:val="24"/>
                <w:szCs w:val="24"/>
                <w:highlight w:val="yellow"/>
              </w:rPr>
              <w:t xml:space="preserve">убытии с таможенной территории Союза и </w:t>
            </w:r>
            <w:r w:rsidRPr="00E203C4">
              <w:rPr>
                <w:rFonts w:ascii="Times New Roman" w:hAnsi="Times New Roman" w:cs="Times New Roman"/>
                <w:b/>
                <w:strike/>
                <w:color w:val="FF0000"/>
                <w:sz w:val="24"/>
                <w:szCs w:val="24"/>
                <w:highlight w:val="yellow"/>
              </w:rPr>
              <w:t xml:space="preserve"> выгружаемые </w:t>
            </w:r>
            <w:r w:rsidRPr="00E203C4">
              <w:rPr>
                <w:rFonts w:ascii="Times New Roman" w:hAnsi="Times New Roman" w:cs="Times New Roman"/>
                <w:b/>
                <w:color w:val="FF0000"/>
                <w:sz w:val="24"/>
                <w:szCs w:val="24"/>
                <w:highlight w:val="yellow"/>
              </w:rPr>
              <w:t>при прибытии водных судов на таможенную территорию Союза, если такие водные суда</w:t>
            </w:r>
            <w:r w:rsidRPr="00E203C4">
              <w:rPr>
                <w:rFonts w:ascii="Times New Roman" w:hAnsi="Times New Roman" w:cs="Times New Roman"/>
                <w:b/>
                <w:sz w:val="24"/>
                <w:szCs w:val="24"/>
                <w:highlight w:val="yellow"/>
              </w:rPr>
              <w:t xml:space="preserve"> перемещаются из внутренних морских вод и (или) территориального моря государства-члена во внутренние морские воды и (или) в территориальное море государства-члена с пересечением таможенной границы Союза без захода в порт государства, не являющегося членом Союза;</w:t>
            </w:r>
          </w:p>
          <w:p w:rsidR="00E203C4" w:rsidRPr="00E203C4" w:rsidRDefault="00E203C4" w:rsidP="00E203C4">
            <w:pPr>
              <w:ind w:firstLine="477"/>
              <w:jc w:val="both"/>
              <w:rPr>
                <w:rFonts w:ascii="Times New Roman" w:hAnsi="Times New Roman" w:cs="Times New Roman"/>
                <w:b/>
                <w:strike/>
                <w:color w:val="00B050"/>
                <w:sz w:val="24"/>
                <w:szCs w:val="24"/>
                <w:highlight w:val="yellow"/>
              </w:rPr>
            </w:pPr>
            <w:r w:rsidRPr="00E203C4">
              <w:rPr>
                <w:rFonts w:ascii="Times New Roman" w:hAnsi="Times New Roman" w:cs="Times New Roman"/>
                <w:b/>
                <w:strike/>
                <w:color w:val="FF0000"/>
                <w:sz w:val="24"/>
                <w:szCs w:val="24"/>
                <w:highlight w:val="yellow"/>
              </w:rPr>
              <w:t>РФ</w:t>
            </w:r>
            <w:r w:rsidRPr="00E203C4">
              <w:rPr>
                <w:rFonts w:ascii="Times New Roman" w:hAnsi="Times New Roman" w:cs="Times New Roman"/>
                <w:b/>
                <w:strike/>
                <w:color w:val="00B050"/>
                <w:sz w:val="24"/>
                <w:szCs w:val="24"/>
                <w:highlight w:val="yellow"/>
              </w:rPr>
              <w:t xml:space="preserve"> </w:t>
            </w:r>
            <w:r w:rsidRPr="00E203C4">
              <w:rPr>
                <w:rFonts w:ascii="Times New Roman" w:hAnsi="Times New Roman" w:cs="Times New Roman"/>
                <w:b/>
                <w:strike/>
                <w:color w:val="FF0000"/>
                <w:sz w:val="24"/>
                <w:szCs w:val="24"/>
                <w:highlight w:val="yellow"/>
              </w:rPr>
              <w:t>находящиеся на транспортных средствах, которые используются для перевозки (транспортировки) товаров, указанных в пунктах 5 и 6 статьи 302 настоящего Кодекса, пассажиров и (или) багажа на искусственные острова, установки, сооружения, находящиеся за пределами территорий государств-членов, в отношении которых государства-члены обладают исключительной юрисдикцией, включая континентальный шельф государств-членов, в том числе загружаемые на такие транспортные средства при убытии с таможенной территории Союза и выгружаемые из этих транспортных средств при прибытии на таможенную территорию Союза.</w:t>
            </w:r>
          </w:p>
          <w:p w:rsidR="00E203C4" w:rsidRPr="00E203C4" w:rsidRDefault="00E203C4" w:rsidP="00E203C4">
            <w:pPr>
              <w:pStyle w:val="ac"/>
              <w:ind w:firstLine="709"/>
              <w:jc w:val="both"/>
              <w:rPr>
                <w:rFonts w:ascii="Times New Roman" w:hAnsi="Times New Roman" w:cs="Times New Roman"/>
                <w:b/>
                <w:strike/>
                <w:sz w:val="24"/>
                <w:szCs w:val="24"/>
                <w:highlight w:val="yellow"/>
              </w:rPr>
            </w:pPr>
            <w:r w:rsidRPr="00E203C4">
              <w:rPr>
                <w:rFonts w:ascii="Times New Roman" w:hAnsi="Times New Roman" w:cs="Times New Roman"/>
                <w:color w:val="FF0000"/>
                <w:sz w:val="24"/>
                <w:szCs w:val="24"/>
                <w:highlight w:val="yellow"/>
              </w:rPr>
              <w:t>РФ</w:t>
            </w:r>
            <w:r w:rsidRPr="00E203C4">
              <w:rPr>
                <w:rFonts w:ascii="Times New Roman" w:hAnsi="Times New Roman" w:cs="Times New Roman"/>
                <w:sz w:val="24"/>
                <w:szCs w:val="24"/>
                <w:highlight w:val="yellow"/>
              </w:rPr>
              <w:t xml:space="preserve"> находящиеся на транспортных средствах, которые используются для перевозки (транспортировки) товаров, указанных в пунктах </w:t>
            </w:r>
            <w:r w:rsidRPr="00E203C4">
              <w:rPr>
                <w:rFonts w:ascii="Times New Roman" w:hAnsi="Times New Roman" w:cs="Times New Roman"/>
                <w:b/>
                <w:color w:val="00B050"/>
                <w:sz w:val="24"/>
                <w:szCs w:val="24"/>
                <w:highlight w:val="yellow"/>
              </w:rPr>
              <w:t>4</w:t>
            </w:r>
            <w:r w:rsidRPr="00E203C4">
              <w:rPr>
                <w:rFonts w:ascii="Times New Roman" w:hAnsi="Times New Roman" w:cs="Times New Roman"/>
                <w:b/>
                <w:color w:val="00B050"/>
                <w:sz w:val="24"/>
                <w:szCs w:val="24"/>
                <w:highlight w:val="yellow"/>
                <w:vertAlign w:val="superscript"/>
              </w:rPr>
              <w:t>2</w:t>
            </w:r>
            <w:r w:rsidRPr="00E203C4">
              <w:rPr>
                <w:rFonts w:ascii="Times New Roman" w:hAnsi="Times New Roman" w:cs="Times New Roman"/>
                <w:b/>
                <w:color w:val="00B050"/>
                <w:sz w:val="24"/>
                <w:szCs w:val="24"/>
                <w:highlight w:val="yellow"/>
              </w:rPr>
              <w:t>,</w:t>
            </w:r>
            <w:r w:rsidRPr="00E203C4">
              <w:rPr>
                <w:rFonts w:ascii="Times New Roman" w:hAnsi="Times New Roman" w:cs="Times New Roman"/>
                <w:sz w:val="24"/>
                <w:szCs w:val="24"/>
                <w:highlight w:val="yellow"/>
              </w:rPr>
              <w:t xml:space="preserve"> 5 и 6 статьи 302 настоящего Кодекса, </w:t>
            </w:r>
            <w:r w:rsidRPr="00E203C4">
              <w:rPr>
                <w:rFonts w:ascii="Times New Roman" w:hAnsi="Times New Roman" w:cs="Times New Roman"/>
                <w:sz w:val="24"/>
                <w:szCs w:val="24"/>
                <w:highlight w:val="yellow"/>
              </w:rPr>
              <w:lastRenderedPageBreak/>
              <w:t xml:space="preserve">пассажиров и (или) багажа </w:t>
            </w:r>
            <w:r w:rsidRPr="00E203C4">
              <w:rPr>
                <w:rFonts w:ascii="Times New Roman" w:hAnsi="Times New Roman" w:cs="Times New Roman"/>
                <w:color w:val="FF0000"/>
                <w:sz w:val="24"/>
                <w:szCs w:val="24"/>
                <w:highlight w:val="yellow"/>
              </w:rPr>
              <w:t xml:space="preserve">на </w:t>
            </w:r>
            <w:r w:rsidRPr="00E203C4">
              <w:rPr>
                <w:rFonts w:ascii="Times New Roman" w:hAnsi="Times New Roman" w:cs="Times New Roman"/>
                <w:b/>
                <w:color w:val="FF0000"/>
                <w:sz w:val="24"/>
                <w:szCs w:val="24"/>
                <w:highlight w:val="yellow"/>
              </w:rPr>
              <w:t xml:space="preserve">территорию, в отношении которой государство-член обладает суверенными правами и исключительной юрисдикцией, включая континентальный шельф государств-членов, и (или) </w:t>
            </w:r>
            <w:r w:rsidRPr="00E203C4">
              <w:rPr>
                <w:rFonts w:ascii="Times New Roman" w:hAnsi="Times New Roman" w:cs="Times New Roman"/>
                <w:sz w:val="24"/>
                <w:szCs w:val="24"/>
                <w:highlight w:val="yellow"/>
              </w:rPr>
              <w:t xml:space="preserve">искусственные острова, установки, сооружения, находящиеся </w:t>
            </w:r>
            <w:r w:rsidRPr="00E203C4">
              <w:rPr>
                <w:rFonts w:ascii="Times New Roman" w:hAnsi="Times New Roman" w:cs="Times New Roman"/>
                <w:b/>
                <w:color w:val="FF0000"/>
                <w:sz w:val="24"/>
                <w:szCs w:val="24"/>
                <w:highlight w:val="yellow"/>
              </w:rPr>
              <w:t>на такой территории</w:t>
            </w:r>
            <w:r w:rsidRPr="00E203C4">
              <w:rPr>
                <w:rFonts w:ascii="Times New Roman" w:hAnsi="Times New Roman" w:cs="Times New Roman"/>
                <w:sz w:val="24"/>
                <w:szCs w:val="24"/>
                <w:highlight w:val="yellow"/>
              </w:rPr>
              <w:t xml:space="preserve"> </w:t>
            </w:r>
            <w:r w:rsidRPr="00E203C4">
              <w:rPr>
                <w:rFonts w:ascii="Times New Roman" w:hAnsi="Times New Roman" w:cs="Times New Roman"/>
                <w:b/>
                <w:strike/>
                <w:sz w:val="24"/>
                <w:szCs w:val="24"/>
                <w:highlight w:val="yellow"/>
              </w:rPr>
              <w:t>за пределами территорий государств-членов, в отношении которых государства-члены обладают исключительной юрисдикцией, включая континентальный шельф государств-членов, в том числе загружаемые на такие транспортные средства при убытии с таможенной территории Союза и выгружаемые из этих транспортных средств при прибытии на таможенную территорию Союза.</w:t>
            </w:r>
          </w:p>
          <w:p w:rsidR="00E203C4" w:rsidRPr="00E203C4" w:rsidRDefault="00E203C4" w:rsidP="00E203C4">
            <w:pPr>
              <w:pStyle w:val="ac"/>
              <w:ind w:firstLine="709"/>
              <w:jc w:val="both"/>
              <w:rPr>
                <w:rFonts w:ascii="Times New Roman" w:hAnsi="Times New Roman" w:cs="Times New Roman"/>
                <w:b/>
                <w:strike/>
                <w:color w:val="FF0000"/>
                <w:sz w:val="24"/>
                <w:szCs w:val="24"/>
                <w:highlight w:val="yellow"/>
              </w:rPr>
            </w:pPr>
            <w:r w:rsidRPr="00E203C4">
              <w:rPr>
                <w:rFonts w:ascii="Times New Roman" w:hAnsi="Times New Roman" w:cs="Times New Roman"/>
                <w:b/>
                <w:strike/>
                <w:color w:val="FF0000"/>
                <w:sz w:val="24"/>
                <w:szCs w:val="24"/>
                <w:highlight w:val="yellow"/>
              </w:rPr>
              <w:t xml:space="preserve">Положения абзацев третьего и четвертого настоящего пункта распространяются, в том числе, на припасы, загружаемые на транспортные средства при убытии с таможенной территории Союза и выгружаемые из этих транспортных средств при прибытии на таможенную территорию Союза.»; </w:t>
            </w:r>
          </w:p>
          <w:p w:rsidR="00E203C4" w:rsidRPr="00E203C4" w:rsidRDefault="00E203C4" w:rsidP="00E203C4">
            <w:pPr>
              <w:pStyle w:val="ac"/>
              <w:ind w:firstLine="709"/>
              <w:jc w:val="both"/>
              <w:rPr>
                <w:rFonts w:ascii="Times New Roman" w:hAnsi="Times New Roman" w:cs="Times New Roman"/>
                <w:b/>
                <w:color w:val="FF0000"/>
                <w:sz w:val="24"/>
                <w:szCs w:val="24"/>
                <w:highlight w:val="yellow"/>
              </w:rPr>
            </w:pPr>
          </w:p>
          <w:p w:rsidR="00E203C4" w:rsidRPr="00E203C4" w:rsidRDefault="00E203C4" w:rsidP="00E203C4">
            <w:pPr>
              <w:pStyle w:val="ac"/>
              <w:ind w:firstLine="709"/>
              <w:jc w:val="both"/>
              <w:rPr>
                <w:rFonts w:ascii="Times New Roman" w:hAnsi="Times New Roman" w:cs="Times New Roman"/>
                <w:b/>
                <w:color w:val="FF0000"/>
                <w:sz w:val="24"/>
                <w:szCs w:val="24"/>
                <w:highlight w:val="yellow"/>
              </w:rPr>
            </w:pPr>
            <w:r w:rsidRPr="00E203C4">
              <w:rPr>
                <w:rFonts w:ascii="Times New Roman" w:hAnsi="Times New Roman" w:cs="Times New Roman"/>
                <w:b/>
                <w:color w:val="FF0000"/>
                <w:sz w:val="24"/>
                <w:szCs w:val="24"/>
                <w:highlight w:val="yellow"/>
              </w:rPr>
              <w:t>Положения абзаца второго настоящего пункта распространяются на припасы, указанные в абзацах третьем и четвертом настоящего пункта, загружаемые на транспортные средства при убытии с таможенной территории Союза.»;</w:t>
            </w:r>
          </w:p>
          <w:p w:rsidR="00E203C4" w:rsidRPr="00E203C4" w:rsidRDefault="00E203C4" w:rsidP="00E203C4">
            <w:pPr>
              <w:pStyle w:val="ac"/>
              <w:ind w:firstLine="709"/>
              <w:jc w:val="both"/>
              <w:rPr>
                <w:rFonts w:ascii="Times New Roman" w:hAnsi="Times New Roman" w:cs="Times New Roman"/>
                <w:b/>
                <w:color w:val="365F91" w:themeColor="accent1" w:themeShade="BF"/>
                <w:sz w:val="28"/>
                <w:szCs w:val="28"/>
                <w:highlight w:val="yellow"/>
              </w:rPr>
            </w:pPr>
          </w:p>
          <w:p w:rsidR="00E203C4" w:rsidRPr="00E203C4" w:rsidRDefault="00E203C4" w:rsidP="00E203C4">
            <w:pPr>
              <w:autoSpaceDE w:val="0"/>
              <w:autoSpaceDN w:val="0"/>
              <w:adjustRightInd w:val="0"/>
              <w:ind w:firstLine="709"/>
              <w:jc w:val="both"/>
              <w:rPr>
                <w:rFonts w:ascii="Times New Roman" w:hAnsi="Times New Roman" w:cs="Times New Roman"/>
                <w:b/>
                <w:sz w:val="24"/>
                <w:szCs w:val="24"/>
                <w:highlight w:val="yellow"/>
              </w:rPr>
            </w:pPr>
            <w:r w:rsidRPr="00E203C4">
              <w:rPr>
                <w:rFonts w:ascii="Times New Roman" w:hAnsi="Times New Roman" w:cs="Times New Roman"/>
                <w:b/>
                <w:sz w:val="24"/>
                <w:szCs w:val="24"/>
                <w:highlight w:val="yellow"/>
              </w:rPr>
              <w:t>просить государства – члены Союза сформировать позиции по редакциям поправок, предложенных Российской Федерации, в пункт 2 статьи 281 ТК ЕАЭС;</w:t>
            </w:r>
          </w:p>
          <w:p w:rsidR="00E203C4" w:rsidRPr="00E203C4" w:rsidRDefault="00E203C4" w:rsidP="00D856C3">
            <w:pPr>
              <w:pStyle w:val="ac"/>
              <w:ind w:firstLine="771"/>
              <w:jc w:val="both"/>
              <w:rPr>
                <w:rFonts w:ascii="Times New Roman" w:eastAsia="Times New Roman" w:hAnsi="Times New Roman" w:cs="Times New Roman"/>
                <w:b/>
                <w:sz w:val="24"/>
                <w:szCs w:val="24"/>
                <w:highlight w:val="yellow"/>
                <w:vertAlign w:val="superscript"/>
                <w:lang w:eastAsia="ru-RU"/>
              </w:rPr>
            </w:pPr>
          </w:p>
        </w:tc>
      </w:tr>
      <w:tr w:rsidR="00D856C3" w:rsidRPr="004C23A6" w:rsidTr="004C23A6">
        <w:tc>
          <w:tcPr>
            <w:tcW w:w="846" w:type="dxa"/>
          </w:tcPr>
          <w:p w:rsidR="00D856C3" w:rsidRPr="00A0783E" w:rsidRDefault="00D856C3" w:rsidP="004C23A6">
            <w:pPr>
              <w:pStyle w:val="a4"/>
              <w:numPr>
                <w:ilvl w:val="0"/>
                <w:numId w:val="5"/>
              </w:numPr>
              <w:jc w:val="center"/>
              <w:rPr>
                <w:rFonts w:ascii="Times New Roman" w:hAnsi="Times New Roman" w:cs="Times New Roman"/>
                <w:sz w:val="24"/>
                <w:szCs w:val="24"/>
                <w:highlight w:val="yellow"/>
              </w:rPr>
            </w:pPr>
          </w:p>
        </w:tc>
        <w:tc>
          <w:tcPr>
            <w:tcW w:w="1105" w:type="dxa"/>
          </w:tcPr>
          <w:p w:rsidR="00D856C3" w:rsidRPr="00A0783E" w:rsidRDefault="00D856C3" w:rsidP="00D856C3">
            <w:pPr>
              <w:jc w:val="center"/>
              <w:rPr>
                <w:rFonts w:ascii="Times New Roman" w:hAnsi="Times New Roman" w:cs="Times New Roman"/>
                <w:b/>
                <w:color w:val="00B050"/>
                <w:sz w:val="24"/>
                <w:szCs w:val="24"/>
                <w:highlight w:val="yellow"/>
              </w:rPr>
            </w:pPr>
            <w:r w:rsidRPr="00A0783E">
              <w:rPr>
                <w:rFonts w:ascii="Times New Roman" w:hAnsi="Times New Roman" w:cs="Times New Roman"/>
                <w:b/>
                <w:color w:val="00B050"/>
                <w:sz w:val="24"/>
                <w:szCs w:val="24"/>
                <w:highlight w:val="yellow"/>
              </w:rPr>
              <w:t>101)</w:t>
            </w:r>
          </w:p>
          <w:p w:rsidR="00D856C3" w:rsidRPr="00A0783E" w:rsidRDefault="00D856C3" w:rsidP="00D856C3">
            <w:pPr>
              <w:jc w:val="center"/>
              <w:rPr>
                <w:rFonts w:ascii="Times New Roman" w:hAnsi="Times New Roman" w:cs="Times New Roman"/>
                <w:b/>
                <w:color w:val="00B050"/>
                <w:sz w:val="24"/>
                <w:szCs w:val="24"/>
                <w:highlight w:val="yellow"/>
              </w:rPr>
            </w:pPr>
            <w:r w:rsidRPr="00A0783E">
              <w:rPr>
                <w:rFonts w:ascii="Times New Roman" w:hAnsi="Times New Roman" w:cs="Times New Roman"/>
                <w:b/>
                <w:color w:val="00B050"/>
                <w:sz w:val="24"/>
                <w:szCs w:val="24"/>
                <w:highlight w:val="yellow"/>
              </w:rPr>
              <w:t>107)</w:t>
            </w:r>
          </w:p>
          <w:p w:rsidR="00D856C3" w:rsidRPr="00A0783E" w:rsidRDefault="00D856C3" w:rsidP="00D856C3">
            <w:pPr>
              <w:jc w:val="center"/>
              <w:rPr>
                <w:rFonts w:ascii="Times New Roman" w:hAnsi="Times New Roman" w:cs="Times New Roman"/>
                <w:b/>
                <w:color w:val="FF0000"/>
                <w:sz w:val="24"/>
                <w:szCs w:val="24"/>
                <w:highlight w:val="yellow"/>
              </w:rPr>
            </w:pPr>
          </w:p>
        </w:tc>
        <w:tc>
          <w:tcPr>
            <w:tcW w:w="6946" w:type="dxa"/>
          </w:tcPr>
          <w:p w:rsidR="00D856C3" w:rsidRPr="00A0783E" w:rsidRDefault="00D856C3" w:rsidP="00D856C3">
            <w:pPr>
              <w:ind w:firstLine="709"/>
              <w:jc w:val="both"/>
              <w:rPr>
                <w:rFonts w:ascii="Times New Roman" w:hAnsi="Times New Roman" w:cs="Times New Roman"/>
                <w:sz w:val="24"/>
                <w:szCs w:val="24"/>
                <w:highlight w:val="yellow"/>
              </w:rPr>
            </w:pPr>
            <w:r w:rsidRPr="00A0783E">
              <w:rPr>
                <w:rFonts w:ascii="Times New Roman" w:hAnsi="Times New Roman" w:cs="Times New Roman"/>
                <w:sz w:val="24"/>
                <w:szCs w:val="24"/>
                <w:highlight w:val="yellow"/>
              </w:rPr>
              <w:t>101) в статье 281:</w:t>
            </w:r>
          </w:p>
          <w:p w:rsidR="00D856C3" w:rsidRPr="00A0783E" w:rsidRDefault="00D856C3" w:rsidP="00D856C3">
            <w:pPr>
              <w:ind w:firstLine="709"/>
              <w:jc w:val="both"/>
              <w:rPr>
                <w:rFonts w:ascii="Times New Roman" w:hAnsi="Times New Roman" w:cs="Times New Roman"/>
                <w:sz w:val="24"/>
                <w:szCs w:val="24"/>
                <w:highlight w:val="yellow"/>
              </w:rPr>
            </w:pPr>
            <w:r w:rsidRPr="00A0783E">
              <w:rPr>
                <w:rFonts w:ascii="Times New Roman" w:hAnsi="Times New Roman" w:cs="Times New Roman"/>
                <w:sz w:val="24"/>
                <w:szCs w:val="24"/>
                <w:highlight w:val="yellow"/>
              </w:rPr>
              <w:t>пункт 2 дополнить абзацами следующего содержания:</w:t>
            </w:r>
          </w:p>
          <w:p w:rsidR="00D856C3" w:rsidRPr="00A0783E" w:rsidRDefault="00D856C3" w:rsidP="00D856C3">
            <w:pPr>
              <w:ind w:firstLine="709"/>
              <w:jc w:val="both"/>
              <w:rPr>
                <w:rFonts w:ascii="Times New Roman" w:hAnsi="Times New Roman" w:cs="Times New Roman"/>
                <w:sz w:val="24"/>
                <w:szCs w:val="24"/>
                <w:highlight w:val="yellow"/>
              </w:rPr>
            </w:pPr>
            <w:r w:rsidRPr="00A0783E">
              <w:rPr>
                <w:rFonts w:ascii="Times New Roman" w:hAnsi="Times New Roman" w:cs="Times New Roman"/>
                <w:sz w:val="24"/>
                <w:szCs w:val="24"/>
                <w:highlight w:val="yellow"/>
              </w:rPr>
              <w:t xml:space="preserve">«В случае применения порядка неоднократного пересечения государственной границы, установленного в соответствии с законодательством государства-члена, не подлежат таможенному декларированию и помещению под </w:t>
            </w:r>
            <w:r w:rsidRPr="00A0783E">
              <w:rPr>
                <w:rFonts w:ascii="Times New Roman" w:hAnsi="Times New Roman" w:cs="Times New Roman"/>
                <w:sz w:val="24"/>
                <w:szCs w:val="24"/>
                <w:highlight w:val="yellow"/>
              </w:rPr>
              <w:lastRenderedPageBreak/>
              <w:t>таможенные процедуры припасы:</w:t>
            </w:r>
          </w:p>
          <w:p w:rsidR="00D856C3" w:rsidRPr="00A0783E" w:rsidRDefault="00D856C3" w:rsidP="00D856C3">
            <w:pPr>
              <w:ind w:firstLine="709"/>
              <w:jc w:val="both"/>
              <w:rPr>
                <w:rFonts w:ascii="Times New Roman" w:hAnsi="Times New Roman" w:cs="Times New Roman"/>
                <w:sz w:val="24"/>
                <w:szCs w:val="24"/>
                <w:highlight w:val="yellow"/>
              </w:rPr>
            </w:pPr>
            <w:r w:rsidRPr="00A0783E">
              <w:rPr>
                <w:rFonts w:ascii="Times New Roman" w:hAnsi="Times New Roman" w:cs="Times New Roman"/>
                <w:sz w:val="24"/>
                <w:szCs w:val="24"/>
                <w:highlight w:val="yellow"/>
              </w:rPr>
              <w:t>загружаемые на водные суда при убытии с таможенной территории Союза и выгружаемые при прибытии водных судов на таможенную территорию Союза, если такие водные суда перемещаются из внутренних морских вод и (или) территориального моря государства-члена во внутренние морские воды и (или) в территориальное море государства-члена с пересечением таможенной границы Союза без захода в порт государства, не являющегося членом Союза;</w:t>
            </w:r>
          </w:p>
          <w:p w:rsidR="00D856C3" w:rsidRPr="00A0783E" w:rsidRDefault="00D856C3" w:rsidP="00D856C3">
            <w:pPr>
              <w:ind w:firstLine="709"/>
              <w:jc w:val="both"/>
              <w:rPr>
                <w:rFonts w:ascii="Times New Roman" w:hAnsi="Times New Roman" w:cs="Times New Roman"/>
                <w:sz w:val="24"/>
                <w:szCs w:val="24"/>
                <w:highlight w:val="yellow"/>
              </w:rPr>
            </w:pPr>
            <w:r w:rsidRPr="00A0783E">
              <w:rPr>
                <w:rFonts w:ascii="Times New Roman" w:hAnsi="Times New Roman" w:cs="Times New Roman"/>
                <w:sz w:val="24"/>
                <w:szCs w:val="24"/>
                <w:highlight w:val="yellow"/>
              </w:rPr>
              <w:t>находящиеся на транспортных средствах, которые используются для перевозки (транспортировки) товаров, указанных в пунктах 5 и 6 статьи 302 настоящего Кодекса, пассажиров и (или) багажа на искусственные острова, установки, сооружения, находящиеся за пределами территорий государств-членов, в отношении которых государства-члены обладают исключительной юрисдикцией, включая континентальный шельф государств-членов, в том числе загружаемые на такие транспортные средства при убытии с таможенной территории Союза и выгружаемые из этих транспортных средств при прибытии на таможенную территорию Союза.»;</w:t>
            </w:r>
          </w:p>
          <w:p w:rsidR="00D856C3" w:rsidRPr="00A0783E" w:rsidRDefault="00D856C3" w:rsidP="00D856C3">
            <w:pPr>
              <w:ind w:firstLine="709"/>
              <w:jc w:val="both"/>
              <w:rPr>
                <w:rFonts w:ascii="Times New Roman" w:hAnsi="Times New Roman" w:cs="Times New Roman"/>
                <w:b/>
                <w:sz w:val="24"/>
                <w:szCs w:val="24"/>
                <w:highlight w:val="yellow"/>
              </w:rPr>
            </w:pPr>
          </w:p>
          <w:p w:rsidR="00D856C3" w:rsidRPr="00A0783E" w:rsidRDefault="00D856C3" w:rsidP="00D856C3">
            <w:pPr>
              <w:ind w:firstLine="709"/>
              <w:jc w:val="both"/>
              <w:rPr>
                <w:rFonts w:ascii="Times New Roman" w:hAnsi="Times New Roman" w:cs="Times New Roman"/>
                <w:sz w:val="24"/>
                <w:szCs w:val="24"/>
                <w:highlight w:val="yellow"/>
              </w:rPr>
            </w:pPr>
            <w:r w:rsidRPr="00A0783E">
              <w:rPr>
                <w:rFonts w:ascii="Times New Roman" w:hAnsi="Times New Roman" w:cs="Times New Roman"/>
                <w:sz w:val="24"/>
                <w:szCs w:val="24"/>
                <w:highlight w:val="yellow"/>
              </w:rPr>
              <w:t>107) в статье 303:</w:t>
            </w:r>
          </w:p>
          <w:p w:rsidR="00D856C3" w:rsidRPr="00A0783E" w:rsidRDefault="00D856C3" w:rsidP="00D856C3">
            <w:pPr>
              <w:ind w:firstLine="709"/>
              <w:jc w:val="both"/>
              <w:rPr>
                <w:rFonts w:ascii="Times New Roman" w:hAnsi="Times New Roman" w:cs="Times New Roman"/>
                <w:sz w:val="24"/>
                <w:szCs w:val="24"/>
                <w:highlight w:val="yellow"/>
              </w:rPr>
            </w:pPr>
            <w:r w:rsidRPr="00A0783E">
              <w:rPr>
                <w:rFonts w:ascii="Times New Roman" w:hAnsi="Times New Roman" w:cs="Times New Roman"/>
                <w:sz w:val="24"/>
                <w:szCs w:val="24"/>
                <w:highlight w:val="yellow"/>
              </w:rPr>
              <w:t>…..</w:t>
            </w:r>
          </w:p>
          <w:p w:rsidR="00D856C3" w:rsidRPr="00A0783E" w:rsidRDefault="00D856C3" w:rsidP="00D856C3">
            <w:pPr>
              <w:ind w:firstLine="709"/>
              <w:jc w:val="both"/>
              <w:rPr>
                <w:rFonts w:ascii="Times New Roman" w:hAnsi="Times New Roman" w:cs="Times New Roman"/>
                <w:sz w:val="24"/>
                <w:szCs w:val="24"/>
                <w:highlight w:val="yellow"/>
              </w:rPr>
            </w:pPr>
            <w:r w:rsidRPr="00A0783E">
              <w:rPr>
                <w:rFonts w:ascii="Times New Roman" w:hAnsi="Times New Roman" w:cs="Times New Roman"/>
                <w:sz w:val="24"/>
                <w:szCs w:val="24"/>
                <w:highlight w:val="yellow"/>
              </w:rPr>
              <w:t>дополнить пунктом 9 следующего содержания:</w:t>
            </w:r>
          </w:p>
          <w:p w:rsidR="00D856C3" w:rsidRDefault="00D856C3" w:rsidP="004C23A6">
            <w:pPr>
              <w:ind w:firstLine="709"/>
              <w:jc w:val="both"/>
              <w:rPr>
                <w:rFonts w:ascii="Times New Roman" w:hAnsi="Times New Roman" w:cs="Times New Roman"/>
                <w:sz w:val="24"/>
                <w:szCs w:val="24"/>
                <w:highlight w:val="yellow"/>
              </w:rPr>
            </w:pPr>
            <w:r w:rsidRPr="00A0783E">
              <w:rPr>
                <w:rFonts w:ascii="Times New Roman" w:hAnsi="Times New Roman" w:cs="Times New Roman"/>
                <w:sz w:val="24"/>
                <w:szCs w:val="24"/>
                <w:highlight w:val="yellow"/>
              </w:rPr>
              <w:t xml:space="preserve">«9. Транспортные средства, которые используются для перевозки (транспортировки) товаров, указанных в пунктах 5 и 6 статьи 302 настоящего Кодекса, пассажиров и (или) багажа на объекты и (или) на территорию, в отношении которой государство-член обладает суверенными правами и исключительной юрисдикцией, включая континентальный шельф государств-членов, а также находящиеся на них припасы, в том числе загружаемые при убытии с таможенной территории Союза и выгружаемые при прибытии на таможенную территорию Союза, не подлежат таможенному декларированию в случае применения к ним порядка неоднократного пересечения </w:t>
            </w:r>
            <w:r w:rsidRPr="00A0783E">
              <w:rPr>
                <w:rFonts w:ascii="Times New Roman" w:hAnsi="Times New Roman" w:cs="Times New Roman"/>
                <w:sz w:val="24"/>
                <w:szCs w:val="24"/>
                <w:highlight w:val="yellow"/>
              </w:rPr>
              <w:lastRenderedPageBreak/>
              <w:t>государственной границы, установленного в соответствии с законодательством государства-члена.»;</w:t>
            </w:r>
          </w:p>
          <w:p w:rsidR="00B7143D" w:rsidRPr="00A0783E" w:rsidRDefault="00B7143D" w:rsidP="004C23A6">
            <w:pPr>
              <w:ind w:firstLine="709"/>
              <w:jc w:val="both"/>
              <w:rPr>
                <w:rFonts w:ascii="Times New Roman" w:hAnsi="Times New Roman" w:cs="Times New Roman"/>
                <w:b/>
                <w:sz w:val="24"/>
                <w:szCs w:val="24"/>
                <w:highlight w:val="yellow"/>
              </w:rPr>
            </w:pPr>
          </w:p>
        </w:tc>
        <w:tc>
          <w:tcPr>
            <w:tcW w:w="6804" w:type="dxa"/>
          </w:tcPr>
          <w:p w:rsidR="00D856C3" w:rsidRPr="00A0783E" w:rsidRDefault="00D856C3" w:rsidP="00D856C3">
            <w:pPr>
              <w:tabs>
                <w:tab w:val="left" w:pos="993"/>
                <w:tab w:val="left" w:pos="1134"/>
              </w:tabs>
              <w:ind w:firstLine="601"/>
              <w:jc w:val="both"/>
              <w:rPr>
                <w:rFonts w:ascii="Times New Roman" w:hAnsi="Times New Roman" w:cs="Times New Roman"/>
                <w:b/>
                <w:color w:val="00B050"/>
                <w:sz w:val="24"/>
                <w:szCs w:val="24"/>
                <w:highlight w:val="yellow"/>
              </w:rPr>
            </w:pPr>
            <w:r w:rsidRPr="00A0783E">
              <w:rPr>
                <w:rFonts w:ascii="Times New Roman" w:hAnsi="Times New Roman" w:cs="Times New Roman"/>
                <w:b/>
                <w:color w:val="00B050"/>
                <w:sz w:val="24"/>
                <w:szCs w:val="24"/>
                <w:highlight w:val="yellow"/>
              </w:rPr>
              <w:lastRenderedPageBreak/>
              <w:t>ПД ЕЭК</w:t>
            </w:r>
          </w:p>
          <w:p w:rsidR="00D856C3" w:rsidRPr="00A0783E" w:rsidRDefault="00D856C3" w:rsidP="00D856C3">
            <w:pPr>
              <w:tabs>
                <w:tab w:val="left" w:pos="993"/>
                <w:tab w:val="left" w:pos="1134"/>
              </w:tabs>
              <w:ind w:firstLine="601"/>
              <w:jc w:val="both"/>
              <w:rPr>
                <w:rFonts w:ascii="Times New Roman" w:hAnsi="Times New Roman" w:cs="Times New Roman"/>
                <w:sz w:val="24"/>
                <w:szCs w:val="24"/>
                <w:highlight w:val="yellow"/>
              </w:rPr>
            </w:pPr>
            <w:r w:rsidRPr="00A0783E">
              <w:rPr>
                <w:rFonts w:ascii="Times New Roman" w:hAnsi="Times New Roman" w:cs="Times New Roman"/>
                <w:sz w:val="24"/>
                <w:szCs w:val="24"/>
                <w:highlight w:val="yellow"/>
              </w:rPr>
              <w:t xml:space="preserve">Предлагаемые проектом Протокола абзац второй пункта 2 статьи 281 (пункт 101 проекта Протокола) и пункт 9 статьи 303 (пункт 107 проекта Протокола) не учитывают, что применение отдельно взятого порядка в определенном государстве-члене не является предметом правового </w:t>
            </w:r>
            <w:r w:rsidRPr="00A0783E">
              <w:rPr>
                <w:rFonts w:ascii="Times New Roman" w:hAnsi="Times New Roman" w:cs="Times New Roman"/>
                <w:sz w:val="24"/>
                <w:szCs w:val="24"/>
                <w:highlight w:val="yellow"/>
              </w:rPr>
              <w:lastRenderedPageBreak/>
              <w:t>регулирования проекта Протокола (Кодекса), поскольку Кодекс содержит нормы права, обязательные для неопределенного круга лиц, рассчитанные на неоднократное применение, направленные на урегулирование таможенных правоотношений, а также учитывая, что в Союзе осуществляется единое таможенное регулирование. Внесение изменений в установленный в соответствии с законодательством государства-члена Союза порядок потребует внесения изменений в Кодекс.</w:t>
            </w:r>
          </w:p>
          <w:p w:rsidR="00D856C3" w:rsidRPr="00A0783E" w:rsidRDefault="00D856C3" w:rsidP="00D856C3">
            <w:pPr>
              <w:pStyle w:val="ac"/>
              <w:ind w:firstLine="771"/>
              <w:jc w:val="both"/>
              <w:rPr>
                <w:rFonts w:ascii="Times New Roman" w:hAnsi="Times New Roman" w:cs="Times New Roman"/>
                <w:b/>
                <w:sz w:val="24"/>
                <w:szCs w:val="24"/>
                <w:highlight w:val="yellow"/>
              </w:rPr>
            </w:pPr>
          </w:p>
        </w:tc>
      </w:tr>
      <w:tr w:rsidR="00D856C3" w:rsidRPr="004C23A6" w:rsidTr="004C23A6">
        <w:tc>
          <w:tcPr>
            <w:tcW w:w="846" w:type="dxa"/>
          </w:tcPr>
          <w:p w:rsidR="00D856C3" w:rsidRPr="0024275D" w:rsidRDefault="00D856C3" w:rsidP="004C23A6">
            <w:pPr>
              <w:pStyle w:val="a4"/>
              <w:numPr>
                <w:ilvl w:val="0"/>
                <w:numId w:val="5"/>
              </w:numPr>
              <w:jc w:val="center"/>
              <w:rPr>
                <w:rFonts w:ascii="Times New Roman" w:hAnsi="Times New Roman" w:cs="Times New Roman"/>
                <w:sz w:val="24"/>
                <w:szCs w:val="24"/>
                <w:highlight w:val="green"/>
              </w:rPr>
            </w:pPr>
          </w:p>
        </w:tc>
        <w:tc>
          <w:tcPr>
            <w:tcW w:w="1105" w:type="dxa"/>
          </w:tcPr>
          <w:p w:rsidR="00D856C3" w:rsidRPr="0024275D" w:rsidRDefault="00D856C3" w:rsidP="00D856C3">
            <w:pPr>
              <w:jc w:val="center"/>
              <w:rPr>
                <w:rFonts w:ascii="Times New Roman" w:hAnsi="Times New Roman" w:cs="Times New Roman"/>
                <w:b/>
                <w:color w:val="1F497D" w:themeColor="text2"/>
                <w:sz w:val="24"/>
                <w:szCs w:val="24"/>
                <w:highlight w:val="green"/>
              </w:rPr>
            </w:pPr>
            <w:r w:rsidRPr="0024275D">
              <w:rPr>
                <w:rFonts w:ascii="Times New Roman" w:hAnsi="Times New Roman" w:cs="Times New Roman"/>
                <w:b/>
                <w:color w:val="FF0000"/>
                <w:sz w:val="24"/>
                <w:szCs w:val="24"/>
                <w:highlight w:val="green"/>
              </w:rPr>
              <w:t>103</w:t>
            </w:r>
          </w:p>
        </w:tc>
        <w:tc>
          <w:tcPr>
            <w:tcW w:w="6946" w:type="dxa"/>
          </w:tcPr>
          <w:p w:rsidR="00D856C3" w:rsidRPr="0024275D" w:rsidRDefault="00D856C3" w:rsidP="00D856C3">
            <w:pPr>
              <w:ind w:firstLine="709"/>
              <w:jc w:val="both"/>
              <w:rPr>
                <w:rFonts w:ascii="Times New Roman" w:hAnsi="Times New Roman" w:cs="Times New Roman"/>
                <w:b/>
                <w:strike/>
                <w:sz w:val="24"/>
                <w:szCs w:val="24"/>
                <w:highlight w:val="green"/>
              </w:rPr>
            </w:pPr>
            <w:r w:rsidRPr="0024275D">
              <w:rPr>
                <w:rFonts w:ascii="Times New Roman" w:hAnsi="Times New Roman" w:cs="Times New Roman"/>
                <w:b/>
                <w:strike/>
                <w:sz w:val="24"/>
                <w:szCs w:val="24"/>
                <w:highlight w:val="green"/>
              </w:rPr>
              <w:t>статью 283 дополнить пунктом 3</w:t>
            </w:r>
            <w:r w:rsidRPr="0024275D">
              <w:rPr>
                <w:rFonts w:ascii="Times New Roman" w:hAnsi="Times New Roman" w:cs="Times New Roman"/>
                <w:b/>
                <w:strike/>
                <w:sz w:val="24"/>
                <w:szCs w:val="24"/>
                <w:highlight w:val="green"/>
                <w:vertAlign w:val="superscript"/>
              </w:rPr>
              <w:t>1</w:t>
            </w:r>
            <w:r w:rsidRPr="0024275D">
              <w:rPr>
                <w:rFonts w:ascii="Times New Roman" w:hAnsi="Times New Roman" w:cs="Times New Roman"/>
                <w:b/>
                <w:strike/>
                <w:sz w:val="24"/>
                <w:szCs w:val="24"/>
                <w:highlight w:val="green"/>
              </w:rPr>
              <w:t xml:space="preserve"> следующего содержания:</w:t>
            </w:r>
          </w:p>
          <w:p w:rsidR="00D856C3" w:rsidRPr="0024275D" w:rsidRDefault="00D856C3" w:rsidP="00D856C3">
            <w:pPr>
              <w:ind w:firstLine="709"/>
              <w:jc w:val="both"/>
              <w:rPr>
                <w:rFonts w:ascii="Times New Roman" w:hAnsi="Times New Roman" w:cs="Times New Roman"/>
                <w:b/>
                <w:strike/>
                <w:sz w:val="24"/>
                <w:szCs w:val="24"/>
                <w:highlight w:val="green"/>
              </w:rPr>
            </w:pPr>
            <w:r w:rsidRPr="0024275D">
              <w:rPr>
                <w:rFonts w:ascii="Times New Roman" w:hAnsi="Times New Roman" w:cs="Times New Roman"/>
                <w:b/>
                <w:strike/>
                <w:sz w:val="24"/>
                <w:szCs w:val="24"/>
                <w:highlight w:val="green"/>
              </w:rPr>
              <w:t>«3</w:t>
            </w:r>
            <w:r w:rsidRPr="0024275D">
              <w:rPr>
                <w:rFonts w:ascii="Times New Roman" w:hAnsi="Times New Roman" w:cs="Times New Roman"/>
                <w:b/>
                <w:strike/>
                <w:sz w:val="24"/>
                <w:szCs w:val="24"/>
                <w:highlight w:val="green"/>
                <w:vertAlign w:val="superscript"/>
              </w:rPr>
              <w:t>1</w:t>
            </w:r>
            <w:r w:rsidRPr="0024275D">
              <w:rPr>
                <w:rFonts w:ascii="Times New Roman" w:hAnsi="Times New Roman" w:cs="Times New Roman"/>
                <w:b/>
                <w:strike/>
                <w:sz w:val="24"/>
                <w:szCs w:val="24"/>
                <w:highlight w:val="green"/>
              </w:rPr>
              <w:t>. Припасы, таможенное декларирование которых не осуществлялось в соответствии с абзацами вторым – четвертым пункта 2 статьи 281 настоящего Кодекса, после вывоза с таможенной территории Союза запрещены к передаче на иные водные суда, за исключением случаев, когда это вызвано необходимостью спасения людей или водных судов либо другими чрезвычайными обстоятельствами, о которых таможенные органы уведомляются в соответствии с законодательством государств-членов.</w:t>
            </w:r>
          </w:p>
          <w:p w:rsidR="00D856C3" w:rsidRPr="0024275D" w:rsidRDefault="00D856C3" w:rsidP="004C23A6">
            <w:pPr>
              <w:ind w:firstLine="709"/>
              <w:jc w:val="both"/>
              <w:rPr>
                <w:rFonts w:ascii="Times New Roman" w:hAnsi="Times New Roman" w:cs="Times New Roman"/>
                <w:sz w:val="24"/>
                <w:szCs w:val="24"/>
                <w:highlight w:val="green"/>
              </w:rPr>
            </w:pPr>
            <w:r w:rsidRPr="0024275D">
              <w:rPr>
                <w:rFonts w:ascii="Times New Roman" w:hAnsi="Times New Roman" w:cs="Times New Roman"/>
                <w:b/>
                <w:strike/>
                <w:sz w:val="24"/>
                <w:szCs w:val="24"/>
                <w:highlight w:val="green"/>
              </w:rPr>
              <w:t>В случае передачи припасов, указанных в абзаце первом настоящего пункта, на иные водные суда такие припасы рассматриваются как незаконно перемещенные через таможенную границу Союза.».</w:t>
            </w:r>
          </w:p>
        </w:tc>
        <w:tc>
          <w:tcPr>
            <w:tcW w:w="6804" w:type="dxa"/>
          </w:tcPr>
          <w:p w:rsidR="00D856C3" w:rsidRPr="0024275D" w:rsidRDefault="00D856C3" w:rsidP="00D856C3">
            <w:pPr>
              <w:ind w:firstLine="320"/>
              <w:jc w:val="both"/>
              <w:rPr>
                <w:rFonts w:ascii="Times New Roman" w:hAnsi="Times New Roman" w:cs="Times New Roman"/>
                <w:b/>
                <w:color w:val="FF0000"/>
                <w:sz w:val="24"/>
                <w:szCs w:val="24"/>
                <w:highlight w:val="green"/>
              </w:rPr>
            </w:pPr>
            <w:r w:rsidRPr="0024275D">
              <w:rPr>
                <w:rFonts w:ascii="Times New Roman" w:hAnsi="Times New Roman" w:cs="Times New Roman"/>
                <w:b/>
                <w:color w:val="FF0000"/>
                <w:sz w:val="24"/>
                <w:szCs w:val="24"/>
                <w:highlight w:val="green"/>
              </w:rPr>
              <w:t>РФ</w:t>
            </w:r>
          </w:p>
          <w:p w:rsidR="00D856C3" w:rsidRPr="0024275D" w:rsidRDefault="00D856C3" w:rsidP="00D856C3">
            <w:pPr>
              <w:ind w:firstLine="320"/>
              <w:jc w:val="both"/>
              <w:rPr>
                <w:rFonts w:ascii="Times New Roman" w:hAnsi="Times New Roman" w:cs="Times New Roman"/>
                <w:sz w:val="24"/>
                <w:szCs w:val="24"/>
                <w:highlight w:val="green"/>
              </w:rPr>
            </w:pPr>
            <w:r w:rsidRPr="0024275D">
              <w:rPr>
                <w:rFonts w:ascii="Times New Roman" w:hAnsi="Times New Roman" w:cs="Times New Roman"/>
                <w:sz w:val="24"/>
                <w:szCs w:val="24"/>
                <w:highlight w:val="green"/>
              </w:rPr>
              <w:t>Предложенный проектом Протокола новый пункт 3</w:t>
            </w:r>
            <w:r w:rsidRPr="0024275D">
              <w:rPr>
                <w:rFonts w:ascii="Times New Roman" w:hAnsi="Times New Roman" w:cs="Times New Roman"/>
                <w:sz w:val="24"/>
                <w:szCs w:val="24"/>
                <w:highlight w:val="green"/>
                <w:vertAlign w:val="superscript"/>
              </w:rPr>
              <w:t>1</w:t>
            </w:r>
            <w:r w:rsidRPr="0024275D">
              <w:rPr>
                <w:rFonts w:ascii="Times New Roman" w:hAnsi="Times New Roman" w:cs="Times New Roman"/>
                <w:sz w:val="24"/>
                <w:szCs w:val="24"/>
                <w:highlight w:val="green"/>
              </w:rPr>
              <w:t xml:space="preserve"> статьи 283 перенесли из нового пункта 2</w:t>
            </w:r>
            <w:r w:rsidRPr="0024275D">
              <w:rPr>
                <w:rFonts w:ascii="Times New Roman" w:hAnsi="Times New Roman" w:cs="Times New Roman"/>
                <w:sz w:val="24"/>
                <w:szCs w:val="24"/>
                <w:highlight w:val="green"/>
                <w:vertAlign w:val="superscript"/>
              </w:rPr>
              <w:t>1</w:t>
            </w:r>
            <w:r w:rsidRPr="0024275D">
              <w:rPr>
                <w:rFonts w:ascii="Times New Roman" w:hAnsi="Times New Roman" w:cs="Times New Roman"/>
                <w:sz w:val="24"/>
                <w:szCs w:val="24"/>
                <w:highlight w:val="green"/>
              </w:rPr>
              <w:t xml:space="preserve"> ст.281, согласованного по итогам ЭГ 42. </w:t>
            </w:r>
          </w:p>
          <w:p w:rsidR="00D856C3" w:rsidRPr="0024275D" w:rsidRDefault="00D856C3" w:rsidP="00D856C3">
            <w:pPr>
              <w:autoSpaceDE w:val="0"/>
              <w:autoSpaceDN w:val="0"/>
              <w:ind w:firstLine="709"/>
              <w:jc w:val="both"/>
              <w:rPr>
                <w:rFonts w:ascii="Times New Roman" w:hAnsi="Times New Roman" w:cs="Times New Roman"/>
                <w:sz w:val="24"/>
                <w:szCs w:val="24"/>
                <w:highlight w:val="green"/>
              </w:rPr>
            </w:pPr>
            <w:r w:rsidRPr="0024275D">
              <w:rPr>
                <w:rFonts w:ascii="Times New Roman" w:hAnsi="Times New Roman" w:cs="Times New Roman"/>
                <w:sz w:val="24"/>
                <w:szCs w:val="24"/>
                <w:highlight w:val="green"/>
              </w:rPr>
              <w:t>В результате переноса получилось расхождение норм с названием статьи 283 – «Использование припасов на таможенной территории Союза»: установлены ограничения на использование товаров за пределами таможенной территории в статье об использовании товаров на таможенной территории Союза. Предлагается рассмотреть возвращение нового пункта в ст. 281 Кодекса.</w:t>
            </w:r>
          </w:p>
          <w:p w:rsidR="00A0783E" w:rsidRPr="0024275D" w:rsidRDefault="00A0783E" w:rsidP="00D856C3">
            <w:pPr>
              <w:autoSpaceDE w:val="0"/>
              <w:autoSpaceDN w:val="0"/>
              <w:ind w:firstLine="709"/>
              <w:jc w:val="both"/>
              <w:rPr>
                <w:rFonts w:ascii="Times New Roman" w:hAnsi="Times New Roman" w:cs="Times New Roman"/>
                <w:sz w:val="24"/>
                <w:szCs w:val="24"/>
                <w:highlight w:val="green"/>
              </w:rPr>
            </w:pPr>
          </w:p>
          <w:p w:rsidR="00A0783E" w:rsidRPr="0024275D" w:rsidRDefault="00A0783E" w:rsidP="00A0783E">
            <w:pPr>
              <w:pStyle w:val="ac"/>
              <w:ind w:firstLine="709"/>
              <w:jc w:val="both"/>
              <w:rPr>
                <w:rFonts w:ascii="Times New Roman" w:hAnsi="Times New Roman" w:cs="Times New Roman"/>
                <w:b/>
                <w:sz w:val="24"/>
                <w:szCs w:val="24"/>
                <w:highlight w:val="green"/>
              </w:rPr>
            </w:pPr>
            <w:r w:rsidRPr="0024275D">
              <w:rPr>
                <w:rFonts w:ascii="Times New Roman" w:hAnsi="Times New Roman" w:cs="Times New Roman"/>
                <w:b/>
                <w:sz w:val="24"/>
                <w:szCs w:val="24"/>
                <w:highlight w:val="green"/>
              </w:rPr>
              <w:t>ЭГ 5</w:t>
            </w:r>
            <w:r w:rsidR="0024275D" w:rsidRPr="0024275D">
              <w:rPr>
                <w:rFonts w:ascii="Times New Roman" w:hAnsi="Times New Roman" w:cs="Times New Roman"/>
                <w:b/>
                <w:sz w:val="24"/>
                <w:szCs w:val="24"/>
                <w:highlight w:val="green"/>
              </w:rPr>
              <w:t>7</w:t>
            </w:r>
          </w:p>
          <w:p w:rsidR="00A0783E" w:rsidRPr="0024275D" w:rsidRDefault="0024275D" w:rsidP="00D856C3">
            <w:pPr>
              <w:autoSpaceDE w:val="0"/>
              <w:autoSpaceDN w:val="0"/>
              <w:ind w:firstLine="709"/>
              <w:jc w:val="both"/>
              <w:rPr>
                <w:rFonts w:ascii="Times New Roman" w:eastAsia="Times New Roman" w:hAnsi="Times New Roman" w:cs="Times New Roman"/>
                <w:b/>
                <w:sz w:val="24"/>
                <w:szCs w:val="24"/>
                <w:highlight w:val="green"/>
                <w:lang w:eastAsia="ru-RU"/>
              </w:rPr>
            </w:pPr>
            <w:r w:rsidRPr="0024275D">
              <w:rPr>
                <w:rFonts w:ascii="Times New Roman" w:eastAsia="Times New Roman" w:hAnsi="Times New Roman" w:cs="Times New Roman"/>
                <w:b/>
                <w:sz w:val="24"/>
                <w:szCs w:val="24"/>
                <w:highlight w:val="green"/>
                <w:lang w:eastAsia="ru-RU"/>
              </w:rPr>
              <w:t>Согласовано перенесение в статью 281</w:t>
            </w:r>
            <w:r w:rsidR="007375A4">
              <w:rPr>
                <w:rFonts w:ascii="Times New Roman" w:eastAsia="Times New Roman" w:hAnsi="Times New Roman" w:cs="Times New Roman"/>
                <w:b/>
                <w:sz w:val="24"/>
                <w:szCs w:val="24"/>
                <w:highlight w:val="green"/>
                <w:lang w:eastAsia="ru-RU"/>
              </w:rPr>
              <w:t xml:space="preserve"> пунктом 2.1</w:t>
            </w:r>
          </w:p>
        </w:tc>
      </w:tr>
      <w:tr w:rsidR="00D856C3" w:rsidRPr="004C23A6" w:rsidTr="004C23A6">
        <w:tc>
          <w:tcPr>
            <w:tcW w:w="846" w:type="dxa"/>
          </w:tcPr>
          <w:p w:rsidR="00D856C3" w:rsidRPr="00A0783E" w:rsidRDefault="00D856C3" w:rsidP="004C23A6">
            <w:pPr>
              <w:pStyle w:val="a4"/>
              <w:numPr>
                <w:ilvl w:val="0"/>
                <w:numId w:val="5"/>
              </w:numPr>
              <w:jc w:val="center"/>
              <w:rPr>
                <w:rFonts w:ascii="Times New Roman" w:hAnsi="Times New Roman" w:cs="Times New Roman"/>
                <w:sz w:val="24"/>
                <w:szCs w:val="24"/>
                <w:highlight w:val="green"/>
              </w:rPr>
            </w:pPr>
          </w:p>
        </w:tc>
        <w:tc>
          <w:tcPr>
            <w:tcW w:w="1105" w:type="dxa"/>
          </w:tcPr>
          <w:p w:rsidR="00D856C3" w:rsidRPr="00A0783E" w:rsidRDefault="00D856C3" w:rsidP="00D856C3">
            <w:pPr>
              <w:jc w:val="center"/>
              <w:rPr>
                <w:rFonts w:ascii="Times New Roman" w:hAnsi="Times New Roman" w:cs="Times New Roman"/>
                <w:b/>
                <w:color w:val="1F497D" w:themeColor="text2"/>
                <w:sz w:val="24"/>
                <w:szCs w:val="24"/>
                <w:highlight w:val="green"/>
              </w:rPr>
            </w:pPr>
            <w:r w:rsidRPr="00A0783E">
              <w:rPr>
                <w:rFonts w:ascii="Times New Roman" w:hAnsi="Times New Roman" w:cs="Times New Roman"/>
                <w:b/>
                <w:color w:val="FF0000"/>
                <w:sz w:val="24"/>
                <w:szCs w:val="24"/>
                <w:highlight w:val="green"/>
              </w:rPr>
              <w:t>106</w:t>
            </w:r>
          </w:p>
        </w:tc>
        <w:tc>
          <w:tcPr>
            <w:tcW w:w="6946" w:type="dxa"/>
          </w:tcPr>
          <w:p w:rsidR="00D856C3" w:rsidRPr="00A0783E" w:rsidRDefault="00D856C3" w:rsidP="00D856C3">
            <w:pPr>
              <w:ind w:firstLine="709"/>
              <w:jc w:val="both"/>
              <w:rPr>
                <w:rFonts w:ascii="Times New Roman" w:hAnsi="Times New Roman" w:cs="Times New Roman"/>
                <w:sz w:val="24"/>
                <w:szCs w:val="24"/>
                <w:highlight w:val="green"/>
              </w:rPr>
            </w:pPr>
            <w:r w:rsidRPr="00A0783E">
              <w:rPr>
                <w:rFonts w:ascii="Times New Roman" w:hAnsi="Times New Roman" w:cs="Times New Roman"/>
                <w:sz w:val="24"/>
                <w:szCs w:val="24"/>
                <w:highlight w:val="green"/>
              </w:rPr>
              <w:t>в статье 302:</w:t>
            </w:r>
          </w:p>
          <w:p w:rsidR="00D856C3" w:rsidRPr="00A0783E" w:rsidRDefault="00D856C3" w:rsidP="00D856C3">
            <w:pPr>
              <w:ind w:firstLine="709"/>
              <w:jc w:val="both"/>
              <w:rPr>
                <w:rFonts w:ascii="Times New Roman" w:hAnsi="Times New Roman" w:cs="Times New Roman"/>
                <w:sz w:val="24"/>
                <w:szCs w:val="24"/>
                <w:highlight w:val="green"/>
              </w:rPr>
            </w:pPr>
            <w:r w:rsidRPr="00A0783E">
              <w:rPr>
                <w:rFonts w:ascii="Times New Roman" w:hAnsi="Times New Roman" w:cs="Times New Roman"/>
                <w:sz w:val="24"/>
                <w:szCs w:val="24"/>
                <w:highlight w:val="green"/>
              </w:rPr>
              <w:t>дополнить пунктом 10 следующего содержания:</w:t>
            </w:r>
          </w:p>
          <w:p w:rsidR="00D856C3" w:rsidRPr="00A0783E" w:rsidRDefault="00D856C3" w:rsidP="00D856C3">
            <w:pPr>
              <w:ind w:firstLine="709"/>
              <w:jc w:val="both"/>
              <w:rPr>
                <w:rFonts w:ascii="Times New Roman" w:hAnsi="Times New Roman" w:cs="Times New Roman"/>
                <w:b/>
                <w:strike/>
                <w:sz w:val="24"/>
                <w:szCs w:val="24"/>
                <w:highlight w:val="green"/>
              </w:rPr>
            </w:pPr>
            <w:r w:rsidRPr="00A0783E">
              <w:rPr>
                <w:rFonts w:ascii="Times New Roman" w:hAnsi="Times New Roman" w:cs="Times New Roman"/>
                <w:b/>
                <w:strike/>
                <w:sz w:val="24"/>
                <w:szCs w:val="24"/>
                <w:highlight w:val="green"/>
              </w:rPr>
              <w:t xml:space="preserve">«10. Положения настоящей главы не применяются в отношении водных судов, перемещаемых из внутренних морских вод и (или) территориального моря государства-члена во внутренние морские воды и (или) в территориальное море государства-члена с пересечением таможенной границы Союза без захода в порт государства, </w:t>
            </w:r>
            <w:r w:rsidRPr="00A0783E">
              <w:rPr>
                <w:rFonts w:ascii="Times New Roman" w:hAnsi="Times New Roman" w:cs="Times New Roman"/>
                <w:b/>
                <w:strike/>
                <w:sz w:val="24"/>
                <w:szCs w:val="24"/>
                <w:highlight w:val="green"/>
              </w:rPr>
              <w:br/>
              <w:t>не являющегося членом Союза, а также в отношении находящихся на них припасов, в том числе загружаемых при убытии с таможенной территории Союза и выгружаемых при прибытии на таможенную территорию Союза.»;</w:t>
            </w:r>
          </w:p>
          <w:p w:rsidR="00D856C3" w:rsidRDefault="00D856C3" w:rsidP="004C23A6">
            <w:pPr>
              <w:ind w:firstLine="320"/>
              <w:jc w:val="both"/>
              <w:rPr>
                <w:rFonts w:ascii="Times New Roman" w:hAnsi="Times New Roman" w:cs="Times New Roman"/>
                <w:b/>
                <w:sz w:val="24"/>
                <w:szCs w:val="24"/>
                <w:highlight w:val="green"/>
              </w:rPr>
            </w:pPr>
            <w:r w:rsidRPr="00A0783E">
              <w:rPr>
                <w:rFonts w:ascii="Times New Roman" w:hAnsi="Times New Roman" w:cs="Times New Roman"/>
                <w:b/>
                <w:i/>
                <w:sz w:val="24"/>
                <w:szCs w:val="24"/>
                <w:highlight w:val="green"/>
              </w:rPr>
              <w:t xml:space="preserve"> «</w:t>
            </w:r>
            <w:r w:rsidRPr="00A0783E">
              <w:rPr>
                <w:rFonts w:ascii="Times New Roman" w:hAnsi="Times New Roman" w:cs="Times New Roman"/>
                <w:b/>
                <w:sz w:val="24"/>
                <w:szCs w:val="24"/>
                <w:highlight w:val="green"/>
              </w:rPr>
              <w:t>10. Водные суда, перемещаемы</w:t>
            </w:r>
            <w:r w:rsidR="00375981">
              <w:rPr>
                <w:rFonts w:ascii="Times New Roman" w:hAnsi="Times New Roman" w:cs="Times New Roman"/>
                <w:b/>
                <w:sz w:val="24"/>
                <w:szCs w:val="24"/>
                <w:highlight w:val="green"/>
              </w:rPr>
              <w:t xml:space="preserve">е </w:t>
            </w:r>
            <w:r w:rsidRPr="00A0783E">
              <w:rPr>
                <w:rFonts w:ascii="Times New Roman" w:hAnsi="Times New Roman" w:cs="Times New Roman"/>
                <w:b/>
                <w:sz w:val="24"/>
                <w:szCs w:val="24"/>
                <w:highlight w:val="green"/>
              </w:rPr>
              <w:t xml:space="preserve">из внутренних морских вод и (или) территориального моря государства-члена во внутренние морские воды и (или) в территориальное море государства-члена с пересечением таможенной границы </w:t>
            </w:r>
            <w:r w:rsidRPr="00A0783E">
              <w:rPr>
                <w:rFonts w:ascii="Times New Roman" w:hAnsi="Times New Roman" w:cs="Times New Roman"/>
                <w:b/>
                <w:sz w:val="24"/>
                <w:szCs w:val="24"/>
                <w:highlight w:val="green"/>
              </w:rPr>
              <w:lastRenderedPageBreak/>
              <w:t>Союза без захода в порт государства, не являющегося членом Союза, а также находящиеся на них припасы, в том числе загружаемые при убытии с таможенной территории Союза и выгружаемые при прибытии на таможенную территорию Союза, не подлежат таможенному декларированию в случае применения к ним порядка неоднократного пересечения государственной границы, установленного в соответствии с законодательством государства-члена.».</w:t>
            </w:r>
          </w:p>
          <w:p w:rsidR="00375981" w:rsidRDefault="00375981" w:rsidP="004C23A6">
            <w:pPr>
              <w:ind w:firstLine="320"/>
              <w:jc w:val="both"/>
              <w:rPr>
                <w:rFonts w:ascii="Times New Roman" w:hAnsi="Times New Roman" w:cs="Times New Roman"/>
                <w:b/>
                <w:sz w:val="24"/>
                <w:szCs w:val="24"/>
                <w:highlight w:val="green"/>
              </w:rPr>
            </w:pPr>
          </w:p>
          <w:p w:rsidR="00375981" w:rsidRDefault="00375981" w:rsidP="004C23A6">
            <w:pPr>
              <w:ind w:firstLine="320"/>
              <w:jc w:val="both"/>
              <w:rPr>
                <w:rFonts w:ascii="Times New Roman" w:hAnsi="Times New Roman" w:cs="Times New Roman"/>
                <w:b/>
                <w:sz w:val="24"/>
                <w:szCs w:val="24"/>
                <w:highlight w:val="green"/>
              </w:rPr>
            </w:pPr>
            <w:r>
              <w:rPr>
                <w:rFonts w:ascii="Times New Roman" w:hAnsi="Times New Roman" w:cs="Times New Roman"/>
                <w:b/>
                <w:sz w:val="24"/>
                <w:szCs w:val="24"/>
                <w:highlight w:val="green"/>
              </w:rPr>
              <w:t>ЭГ 56</w:t>
            </w:r>
          </w:p>
          <w:p w:rsidR="00375981" w:rsidRPr="009B4E13" w:rsidRDefault="00375981" w:rsidP="00375981">
            <w:pPr>
              <w:autoSpaceDE w:val="0"/>
              <w:autoSpaceDN w:val="0"/>
              <w:adjustRightInd w:val="0"/>
              <w:spacing w:before="220"/>
              <w:ind w:firstLine="540"/>
              <w:jc w:val="both"/>
              <w:rPr>
                <w:rFonts w:ascii="Times New Roman" w:hAnsi="Times New Roman" w:cs="Times New Roman"/>
                <w:b/>
                <w:color w:val="00B050"/>
                <w:sz w:val="28"/>
                <w:szCs w:val="28"/>
              </w:rPr>
            </w:pPr>
            <w:r w:rsidRPr="00375981">
              <w:rPr>
                <w:rFonts w:ascii="Times New Roman" w:hAnsi="Times New Roman" w:cs="Times New Roman"/>
                <w:b/>
                <w:i/>
                <w:color w:val="00B050"/>
                <w:sz w:val="28"/>
                <w:szCs w:val="28"/>
                <w:highlight w:val="green"/>
              </w:rPr>
              <w:t>«</w:t>
            </w:r>
            <w:r w:rsidRPr="00375981">
              <w:rPr>
                <w:rFonts w:ascii="Times New Roman" w:hAnsi="Times New Roman" w:cs="Times New Roman"/>
                <w:b/>
                <w:color w:val="00B050"/>
                <w:sz w:val="28"/>
                <w:szCs w:val="28"/>
                <w:highlight w:val="green"/>
              </w:rPr>
              <w:t xml:space="preserve">10. Водные суда, перемещаемые из внутренних морских вод и (или) территориального моря государства-члена во внутренние морские воды и (или) в территориальное море государства-члена с пересечением таможенной границы Союза без захода в порт государства, не являющегося членом Союза, а также находящиеся на них припасы, в том числе загружаемые при убытии с таможенной территории Союза и выгружаемые при прибытии на таможенную территорию Союза, не подлежат таможенному декларированию в случае применения к </w:t>
            </w:r>
            <w:r w:rsidRPr="00375981">
              <w:rPr>
                <w:rFonts w:ascii="Times New Roman" w:hAnsi="Times New Roman" w:cs="Times New Roman"/>
                <w:b/>
                <w:strike/>
                <w:color w:val="00B050"/>
                <w:sz w:val="28"/>
                <w:szCs w:val="28"/>
                <w:highlight w:val="green"/>
              </w:rPr>
              <w:t xml:space="preserve">ним </w:t>
            </w:r>
            <w:r w:rsidRPr="00375981">
              <w:rPr>
                <w:rFonts w:ascii="Times New Roman" w:hAnsi="Times New Roman" w:cs="Times New Roman"/>
                <w:b/>
                <w:color w:val="00B050"/>
                <w:sz w:val="28"/>
                <w:szCs w:val="28"/>
                <w:highlight w:val="green"/>
              </w:rPr>
              <w:t>таким водным судам порядка неоднократного пересечения государственной границы, установленного в соответствии с законодательством государства-члена.».</w:t>
            </w:r>
          </w:p>
          <w:p w:rsidR="00375981" w:rsidRDefault="00375981" w:rsidP="004C23A6">
            <w:pPr>
              <w:ind w:firstLine="320"/>
              <w:jc w:val="both"/>
              <w:rPr>
                <w:rFonts w:ascii="Times New Roman" w:hAnsi="Times New Roman" w:cs="Times New Roman"/>
                <w:b/>
                <w:sz w:val="24"/>
                <w:szCs w:val="24"/>
                <w:highlight w:val="green"/>
              </w:rPr>
            </w:pPr>
          </w:p>
          <w:p w:rsidR="00375981" w:rsidRPr="005101B2" w:rsidRDefault="005101B2" w:rsidP="004C23A6">
            <w:pPr>
              <w:ind w:firstLine="320"/>
              <w:jc w:val="both"/>
              <w:rPr>
                <w:rFonts w:ascii="Times New Roman" w:hAnsi="Times New Roman" w:cs="Times New Roman"/>
                <w:b/>
                <w:sz w:val="24"/>
                <w:szCs w:val="24"/>
                <w:highlight w:val="yellow"/>
              </w:rPr>
            </w:pPr>
            <w:r w:rsidRPr="005101B2">
              <w:rPr>
                <w:rFonts w:ascii="Times New Roman" w:hAnsi="Times New Roman" w:cs="Times New Roman"/>
                <w:b/>
                <w:sz w:val="24"/>
                <w:szCs w:val="24"/>
                <w:highlight w:val="yellow"/>
              </w:rPr>
              <w:t>ЭГ 57</w:t>
            </w:r>
          </w:p>
          <w:p w:rsidR="005101B2" w:rsidRPr="009B4E13" w:rsidRDefault="005101B2" w:rsidP="005101B2">
            <w:pPr>
              <w:autoSpaceDE w:val="0"/>
              <w:autoSpaceDN w:val="0"/>
              <w:adjustRightInd w:val="0"/>
              <w:spacing w:before="220"/>
              <w:ind w:firstLine="540"/>
              <w:jc w:val="both"/>
              <w:rPr>
                <w:rFonts w:ascii="Times New Roman" w:hAnsi="Times New Roman" w:cs="Times New Roman"/>
                <w:b/>
                <w:color w:val="00B050"/>
                <w:sz w:val="28"/>
                <w:szCs w:val="28"/>
              </w:rPr>
            </w:pPr>
            <w:r w:rsidRPr="005101B2">
              <w:rPr>
                <w:rFonts w:ascii="Times New Roman" w:hAnsi="Times New Roman" w:cs="Times New Roman"/>
                <w:b/>
                <w:i/>
                <w:color w:val="00B050"/>
                <w:sz w:val="28"/>
                <w:szCs w:val="28"/>
                <w:highlight w:val="yellow"/>
              </w:rPr>
              <w:t>«</w:t>
            </w:r>
            <w:r w:rsidRPr="005101B2">
              <w:rPr>
                <w:rFonts w:ascii="Times New Roman" w:hAnsi="Times New Roman" w:cs="Times New Roman"/>
                <w:b/>
                <w:color w:val="00B050"/>
                <w:sz w:val="28"/>
                <w:szCs w:val="28"/>
                <w:highlight w:val="yellow"/>
              </w:rPr>
              <w:t xml:space="preserve">10. Водные суда, перемещаемые из внутренних морских вод и (или) территориального моря государства-члена во внутренние морские воды и (или) в территориальное море государства-члена с </w:t>
            </w:r>
            <w:r w:rsidRPr="005101B2">
              <w:rPr>
                <w:rFonts w:ascii="Times New Roman" w:hAnsi="Times New Roman" w:cs="Times New Roman"/>
                <w:b/>
                <w:color w:val="00B050"/>
                <w:sz w:val="28"/>
                <w:szCs w:val="28"/>
                <w:highlight w:val="yellow"/>
              </w:rPr>
              <w:lastRenderedPageBreak/>
              <w:t xml:space="preserve">пересечением таможенной границы Союза без захода в порт государства, не являющегося членом Союза, а также находящиеся на них припасы, в том числе загружаемые при убытии с таможенной территории Союза </w:t>
            </w:r>
            <w:r w:rsidRPr="005101B2">
              <w:rPr>
                <w:rFonts w:ascii="Times New Roman" w:hAnsi="Times New Roman" w:cs="Times New Roman"/>
                <w:b/>
                <w:strike/>
                <w:color w:val="FF0000"/>
                <w:sz w:val="28"/>
                <w:szCs w:val="28"/>
                <w:highlight w:val="yellow"/>
              </w:rPr>
              <w:t>и выгружаемые при прибытии на таможенную территорию Союза</w:t>
            </w:r>
            <w:r w:rsidRPr="005101B2">
              <w:rPr>
                <w:rFonts w:ascii="Times New Roman" w:hAnsi="Times New Roman" w:cs="Times New Roman"/>
                <w:b/>
                <w:color w:val="00B050"/>
                <w:sz w:val="28"/>
                <w:szCs w:val="28"/>
                <w:highlight w:val="yellow"/>
              </w:rPr>
              <w:t xml:space="preserve">, не подлежат таможенному декларированию в случае применения к </w:t>
            </w:r>
            <w:r w:rsidRPr="005101B2">
              <w:rPr>
                <w:rFonts w:ascii="Times New Roman" w:hAnsi="Times New Roman" w:cs="Times New Roman"/>
                <w:b/>
                <w:strike/>
                <w:color w:val="00B050"/>
                <w:sz w:val="28"/>
                <w:szCs w:val="28"/>
                <w:highlight w:val="yellow"/>
              </w:rPr>
              <w:t xml:space="preserve">ним </w:t>
            </w:r>
            <w:r w:rsidRPr="005101B2">
              <w:rPr>
                <w:rFonts w:ascii="Times New Roman" w:hAnsi="Times New Roman" w:cs="Times New Roman"/>
                <w:b/>
                <w:color w:val="00B050"/>
                <w:sz w:val="28"/>
                <w:szCs w:val="28"/>
                <w:highlight w:val="yellow"/>
              </w:rPr>
              <w:t>таким водным судам порядка неоднократного пересечения государственной границы, установленного в соответствии с законодательством государства-члена.».</w:t>
            </w:r>
          </w:p>
          <w:p w:rsidR="005101B2" w:rsidRDefault="005101B2" w:rsidP="005101B2">
            <w:pPr>
              <w:ind w:firstLine="320"/>
              <w:jc w:val="both"/>
              <w:rPr>
                <w:rFonts w:ascii="Times New Roman" w:hAnsi="Times New Roman" w:cs="Times New Roman"/>
                <w:b/>
                <w:sz w:val="24"/>
                <w:szCs w:val="24"/>
                <w:highlight w:val="green"/>
              </w:rPr>
            </w:pPr>
          </w:p>
          <w:p w:rsidR="005101B2" w:rsidRPr="00A0783E" w:rsidRDefault="005101B2" w:rsidP="004C23A6">
            <w:pPr>
              <w:ind w:firstLine="320"/>
              <w:jc w:val="both"/>
              <w:rPr>
                <w:rFonts w:ascii="Times New Roman" w:hAnsi="Times New Roman" w:cs="Times New Roman"/>
                <w:sz w:val="24"/>
                <w:szCs w:val="24"/>
                <w:highlight w:val="green"/>
              </w:rPr>
            </w:pPr>
          </w:p>
        </w:tc>
        <w:tc>
          <w:tcPr>
            <w:tcW w:w="6804" w:type="dxa"/>
          </w:tcPr>
          <w:p w:rsidR="00D856C3" w:rsidRPr="00A0783E" w:rsidRDefault="00D856C3" w:rsidP="00D856C3">
            <w:pPr>
              <w:ind w:firstLine="320"/>
              <w:jc w:val="both"/>
              <w:rPr>
                <w:rFonts w:ascii="Times New Roman" w:hAnsi="Times New Roman" w:cs="Times New Roman"/>
                <w:b/>
                <w:color w:val="FF0000"/>
                <w:sz w:val="24"/>
                <w:szCs w:val="24"/>
                <w:highlight w:val="green"/>
              </w:rPr>
            </w:pPr>
            <w:r w:rsidRPr="00A0783E">
              <w:rPr>
                <w:rFonts w:ascii="Times New Roman" w:hAnsi="Times New Roman" w:cs="Times New Roman"/>
                <w:b/>
                <w:color w:val="FF0000"/>
                <w:sz w:val="24"/>
                <w:szCs w:val="24"/>
                <w:highlight w:val="green"/>
              </w:rPr>
              <w:lastRenderedPageBreak/>
              <w:t>РФ</w:t>
            </w:r>
          </w:p>
          <w:p w:rsidR="00D856C3" w:rsidRPr="00A0783E" w:rsidRDefault="00D856C3" w:rsidP="00D856C3">
            <w:pPr>
              <w:ind w:firstLine="320"/>
              <w:jc w:val="both"/>
              <w:rPr>
                <w:rFonts w:ascii="Times New Roman" w:hAnsi="Times New Roman" w:cs="Times New Roman"/>
                <w:sz w:val="24"/>
                <w:szCs w:val="24"/>
                <w:highlight w:val="green"/>
              </w:rPr>
            </w:pPr>
            <w:r w:rsidRPr="00A0783E">
              <w:rPr>
                <w:rFonts w:ascii="Times New Roman" w:hAnsi="Times New Roman" w:cs="Times New Roman"/>
                <w:sz w:val="24"/>
                <w:szCs w:val="24"/>
                <w:highlight w:val="green"/>
              </w:rPr>
              <w:t>По пункту 10.</w:t>
            </w:r>
          </w:p>
          <w:p w:rsidR="00D856C3" w:rsidRPr="00A0783E" w:rsidRDefault="00D856C3" w:rsidP="00D856C3">
            <w:pPr>
              <w:ind w:firstLine="320"/>
              <w:jc w:val="both"/>
              <w:rPr>
                <w:rFonts w:ascii="Times New Roman" w:hAnsi="Times New Roman" w:cs="Times New Roman"/>
                <w:sz w:val="24"/>
                <w:szCs w:val="24"/>
                <w:highlight w:val="green"/>
              </w:rPr>
            </w:pPr>
            <w:r w:rsidRPr="00A0783E">
              <w:rPr>
                <w:rFonts w:ascii="Times New Roman" w:hAnsi="Times New Roman" w:cs="Times New Roman"/>
                <w:sz w:val="24"/>
                <w:szCs w:val="24"/>
                <w:highlight w:val="green"/>
              </w:rPr>
              <w:t>По итогам правовой экспертизы нормы, касающиеся каботажных перевозок, были частично переписаны в связи с этим ранее согласованная редакция пункта 10 статьи 302 не актуальна. Полагаем целесообразным исключить указанный пункт из статьи 302 ТК ЕАЭС.</w:t>
            </w:r>
          </w:p>
          <w:p w:rsidR="00D856C3" w:rsidRPr="00A0783E" w:rsidRDefault="00D856C3" w:rsidP="00D856C3">
            <w:pPr>
              <w:ind w:firstLine="320"/>
              <w:jc w:val="both"/>
              <w:rPr>
                <w:rFonts w:ascii="Times New Roman" w:hAnsi="Times New Roman" w:cs="Times New Roman"/>
                <w:sz w:val="24"/>
                <w:szCs w:val="24"/>
                <w:highlight w:val="green"/>
              </w:rPr>
            </w:pPr>
            <w:r w:rsidRPr="00A0783E">
              <w:rPr>
                <w:rFonts w:ascii="Times New Roman" w:hAnsi="Times New Roman" w:cs="Times New Roman"/>
                <w:sz w:val="24"/>
                <w:szCs w:val="24"/>
                <w:highlight w:val="green"/>
              </w:rPr>
              <w:t xml:space="preserve">Одновременно предлагаем статью 302 ТК ЕАЭС дополнить новым пунктом 10. </w:t>
            </w:r>
          </w:p>
          <w:p w:rsidR="00D856C3" w:rsidRPr="00A0783E" w:rsidRDefault="00D856C3" w:rsidP="00D856C3">
            <w:pPr>
              <w:ind w:firstLine="320"/>
              <w:jc w:val="both"/>
              <w:rPr>
                <w:rFonts w:ascii="Times New Roman" w:hAnsi="Times New Roman" w:cs="Times New Roman"/>
                <w:sz w:val="24"/>
                <w:szCs w:val="24"/>
                <w:highlight w:val="green"/>
              </w:rPr>
            </w:pPr>
            <w:r w:rsidRPr="00A0783E">
              <w:rPr>
                <w:rFonts w:ascii="Times New Roman" w:hAnsi="Times New Roman" w:cs="Times New Roman"/>
                <w:sz w:val="24"/>
                <w:szCs w:val="24"/>
                <w:highlight w:val="green"/>
              </w:rPr>
              <w:t>Предложение согласуется с пунктом 106.</w:t>
            </w:r>
          </w:p>
          <w:p w:rsidR="00D856C3" w:rsidRPr="00A0783E" w:rsidRDefault="00D856C3" w:rsidP="00D856C3">
            <w:pPr>
              <w:autoSpaceDE w:val="0"/>
              <w:autoSpaceDN w:val="0"/>
              <w:ind w:firstLine="709"/>
              <w:jc w:val="both"/>
              <w:rPr>
                <w:rFonts w:ascii="Times New Roman" w:hAnsi="Times New Roman" w:cs="Times New Roman"/>
                <w:sz w:val="24"/>
                <w:szCs w:val="24"/>
                <w:highlight w:val="green"/>
              </w:rPr>
            </w:pPr>
            <w:r w:rsidRPr="00A0783E">
              <w:rPr>
                <w:rFonts w:ascii="Times New Roman" w:hAnsi="Times New Roman" w:cs="Times New Roman"/>
                <w:sz w:val="24"/>
                <w:szCs w:val="24"/>
                <w:highlight w:val="green"/>
              </w:rPr>
              <w:t>В связи с «потерей» в проекте протокола о внесении изменений в ТК ЕАЭС  нормы о недекларировании указанных в пункте 10 водных судов и находящихся на них припасов.</w:t>
            </w:r>
          </w:p>
          <w:p w:rsidR="00A0783E" w:rsidRPr="00A0783E" w:rsidRDefault="00A0783E" w:rsidP="00D856C3">
            <w:pPr>
              <w:autoSpaceDE w:val="0"/>
              <w:autoSpaceDN w:val="0"/>
              <w:ind w:firstLine="709"/>
              <w:jc w:val="both"/>
              <w:rPr>
                <w:rFonts w:ascii="Times New Roman" w:hAnsi="Times New Roman" w:cs="Times New Roman"/>
                <w:sz w:val="24"/>
                <w:szCs w:val="24"/>
                <w:highlight w:val="green"/>
              </w:rPr>
            </w:pPr>
          </w:p>
          <w:p w:rsidR="00A0783E" w:rsidRPr="00A0783E" w:rsidRDefault="00A0783E" w:rsidP="00D856C3">
            <w:pPr>
              <w:autoSpaceDE w:val="0"/>
              <w:autoSpaceDN w:val="0"/>
              <w:ind w:firstLine="709"/>
              <w:jc w:val="both"/>
              <w:rPr>
                <w:rFonts w:ascii="Times New Roman" w:hAnsi="Times New Roman" w:cs="Times New Roman"/>
                <w:b/>
                <w:sz w:val="24"/>
                <w:szCs w:val="24"/>
                <w:highlight w:val="green"/>
              </w:rPr>
            </w:pPr>
            <w:r w:rsidRPr="00A0783E">
              <w:rPr>
                <w:rFonts w:ascii="Times New Roman" w:hAnsi="Times New Roman" w:cs="Times New Roman"/>
                <w:b/>
                <w:sz w:val="24"/>
                <w:szCs w:val="24"/>
                <w:highlight w:val="green"/>
              </w:rPr>
              <w:t>ЭГ 56</w:t>
            </w:r>
          </w:p>
          <w:p w:rsidR="00A0783E" w:rsidRDefault="00A0783E" w:rsidP="00D856C3">
            <w:pPr>
              <w:autoSpaceDE w:val="0"/>
              <w:autoSpaceDN w:val="0"/>
              <w:ind w:firstLine="709"/>
              <w:jc w:val="both"/>
              <w:rPr>
                <w:rFonts w:ascii="Times New Roman" w:hAnsi="Times New Roman" w:cs="Times New Roman"/>
                <w:sz w:val="24"/>
                <w:szCs w:val="24"/>
                <w:highlight w:val="green"/>
              </w:rPr>
            </w:pPr>
            <w:r w:rsidRPr="00A0783E">
              <w:rPr>
                <w:rFonts w:ascii="Times New Roman" w:hAnsi="Times New Roman" w:cs="Times New Roman"/>
                <w:sz w:val="24"/>
                <w:szCs w:val="24"/>
                <w:highlight w:val="green"/>
              </w:rPr>
              <w:t xml:space="preserve">Согласовано </w:t>
            </w:r>
            <w:r w:rsidR="00375981">
              <w:rPr>
                <w:rFonts w:ascii="Times New Roman" w:hAnsi="Times New Roman" w:cs="Times New Roman"/>
                <w:sz w:val="24"/>
                <w:szCs w:val="24"/>
                <w:highlight w:val="green"/>
              </w:rPr>
              <w:t>в редакции ЭГ 56</w:t>
            </w:r>
          </w:p>
          <w:p w:rsidR="005101B2" w:rsidRDefault="005101B2" w:rsidP="00D856C3">
            <w:pPr>
              <w:autoSpaceDE w:val="0"/>
              <w:autoSpaceDN w:val="0"/>
              <w:ind w:firstLine="709"/>
              <w:jc w:val="both"/>
              <w:rPr>
                <w:rFonts w:ascii="Times New Roman" w:hAnsi="Times New Roman" w:cs="Times New Roman"/>
                <w:sz w:val="24"/>
                <w:szCs w:val="24"/>
                <w:highlight w:val="green"/>
              </w:rPr>
            </w:pPr>
          </w:p>
          <w:p w:rsidR="005101B2" w:rsidRPr="005101B2" w:rsidRDefault="005101B2" w:rsidP="00D856C3">
            <w:pPr>
              <w:autoSpaceDE w:val="0"/>
              <w:autoSpaceDN w:val="0"/>
              <w:ind w:firstLine="709"/>
              <w:jc w:val="both"/>
              <w:rPr>
                <w:rFonts w:ascii="Times New Roman" w:hAnsi="Times New Roman" w:cs="Times New Roman"/>
                <w:sz w:val="24"/>
                <w:szCs w:val="24"/>
                <w:highlight w:val="yellow"/>
              </w:rPr>
            </w:pPr>
            <w:r w:rsidRPr="005101B2">
              <w:rPr>
                <w:rFonts w:ascii="Times New Roman" w:hAnsi="Times New Roman" w:cs="Times New Roman"/>
                <w:sz w:val="24"/>
                <w:szCs w:val="24"/>
                <w:highlight w:val="yellow"/>
              </w:rPr>
              <w:t>ЭГ 57</w:t>
            </w:r>
          </w:p>
          <w:p w:rsidR="005101B2" w:rsidRDefault="005101B2" w:rsidP="00D856C3">
            <w:pPr>
              <w:autoSpaceDE w:val="0"/>
              <w:autoSpaceDN w:val="0"/>
              <w:ind w:firstLine="709"/>
              <w:jc w:val="both"/>
              <w:rPr>
                <w:rFonts w:ascii="Times New Roman" w:hAnsi="Times New Roman" w:cs="Times New Roman"/>
                <w:sz w:val="24"/>
                <w:szCs w:val="24"/>
                <w:highlight w:val="yellow"/>
              </w:rPr>
            </w:pPr>
            <w:r w:rsidRPr="005101B2">
              <w:rPr>
                <w:rFonts w:ascii="Times New Roman" w:hAnsi="Times New Roman" w:cs="Times New Roman"/>
                <w:sz w:val="24"/>
                <w:szCs w:val="24"/>
                <w:highlight w:val="yellow"/>
              </w:rPr>
              <w:t>правка РФ (выделена красным</w:t>
            </w:r>
            <w:r>
              <w:rPr>
                <w:rFonts w:ascii="Times New Roman" w:hAnsi="Times New Roman" w:cs="Times New Roman"/>
                <w:sz w:val="24"/>
                <w:szCs w:val="24"/>
                <w:highlight w:val="yellow"/>
              </w:rPr>
              <w:t>)</w:t>
            </w:r>
          </w:p>
          <w:p w:rsidR="005101B2" w:rsidRPr="00A0783E" w:rsidRDefault="005101B2" w:rsidP="00D856C3">
            <w:pPr>
              <w:autoSpaceDE w:val="0"/>
              <w:autoSpaceDN w:val="0"/>
              <w:ind w:firstLine="709"/>
              <w:jc w:val="both"/>
              <w:rPr>
                <w:rFonts w:ascii="Times New Roman" w:eastAsia="Times New Roman" w:hAnsi="Times New Roman" w:cs="Times New Roman"/>
                <w:b/>
                <w:sz w:val="24"/>
                <w:szCs w:val="24"/>
                <w:highlight w:val="green"/>
                <w:lang w:eastAsia="ru-RU"/>
              </w:rPr>
            </w:pPr>
            <w:r>
              <w:rPr>
                <w:rFonts w:ascii="Times New Roman" w:hAnsi="Times New Roman" w:cs="Times New Roman"/>
                <w:sz w:val="24"/>
                <w:szCs w:val="24"/>
                <w:highlight w:val="yellow"/>
              </w:rPr>
              <w:t xml:space="preserve">государствам – членам проработать </w:t>
            </w:r>
          </w:p>
        </w:tc>
      </w:tr>
      <w:tr w:rsidR="00D856C3" w:rsidRPr="004C23A6" w:rsidTr="004C23A6">
        <w:tc>
          <w:tcPr>
            <w:tcW w:w="846" w:type="dxa"/>
          </w:tcPr>
          <w:p w:rsidR="00D856C3" w:rsidRPr="005101B2" w:rsidRDefault="00D856C3" w:rsidP="004C23A6">
            <w:pPr>
              <w:pStyle w:val="a4"/>
              <w:numPr>
                <w:ilvl w:val="0"/>
                <w:numId w:val="5"/>
              </w:numPr>
              <w:jc w:val="center"/>
              <w:rPr>
                <w:rFonts w:ascii="Times New Roman" w:hAnsi="Times New Roman" w:cs="Times New Roman"/>
                <w:sz w:val="24"/>
                <w:szCs w:val="24"/>
                <w:highlight w:val="green"/>
              </w:rPr>
            </w:pPr>
          </w:p>
        </w:tc>
        <w:tc>
          <w:tcPr>
            <w:tcW w:w="1105" w:type="dxa"/>
          </w:tcPr>
          <w:p w:rsidR="00D856C3" w:rsidRPr="005101B2" w:rsidRDefault="00D856C3" w:rsidP="00D856C3">
            <w:pPr>
              <w:jc w:val="center"/>
              <w:rPr>
                <w:rFonts w:ascii="Times New Roman" w:hAnsi="Times New Roman" w:cs="Times New Roman"/>
                <w:b/>
                <w:color w:val="FF0000"/>
                <w:sz w:val="24"/>
                <w:szCs w:val="24"/>
                <w:highlight w:val="green"/>
              </w:rPr>
            </w:pPr>
            <w:r w:rsidRPr="005101B2">
              <w:rPr>
                <w:rFonts w:ascii="Times New Roman" w:hAnsi="Times New Roman" w:cs="Times New Roman"/>
                <w:b/>
                <w:color w:val="FF0000"/>
                <w:sz w:val="24"/>
                <w:szCs w:val="24"/>
                <w:highlight w:val="green"/>
              </w:rPr>
              <w:t>107</w:t>
            </w:r>
          </w:p>
        </w:tc>
        <w:tc>
          <w:tcPr>
            <w:tcW w:w="6946" w:type="dxa"/>
          </w:tcPr>
          <w:p w:rsidR="00D856C3" w:rsidRPr="005101B2" w:rsidRDefault="00D856C3" w:rsidP="00D856C3">
            <w:pPr>
              <w:ind w:firstLine="709"/>
              <w:jc w:val="both"/>
              <w:rPr>
                <w:rFonts w:ascii="Times New Roman" w:hAnsi="Times New Roman" w:cs="Times New Roman"/>
                <w:sz w:val="24"/>
                <w:szCs w:val="24"/>
                <w:highlight w:val="green"/>
              </w:rPr>
            </w:pPr>
            <w:r w:rsidRPr="005101B2">
              <w:rPr>
                <w:rFonts w:ascii="Times New Roman" w:hAnsi="Times New Roman" w:cs="Times New Roman"/>
                <w:sz w:val="24"/>
                <w:szCs w:val="24"/>
                <w:highlight w:val="green"/>
              </w:rPr>
              <w:t>в статье 303:</w:t>
            </w:r>
          </w:p>
          <w:p w:rsidR="00D856C3" w:rsidRPr="005101B2" w:rsidRDefault="00D856C3" w:rsidP="00D856C3">
            <w:pPr>
              <w:ind w:firstLine="709"/>
              <w:jc w:val="both"/>
              <w:rPr>
                <w:rFonts w:ascii="Times New Roman" w:hAnsi="Times New Roman" w:cs="Times New Roman"/>
                <w:sz w:val="24"/>
                <w:szCs w:val="24"/>
                <w:highlight w:val="green"/>
              </w:rPr>
            </w:pPr>
            <w:r w:rsidRPr="005101B2">
              <w:rPr>
                <w:rFonts w:ascii="Times New Roman" w:hAnsi="Times New Roman" w:cs="Times New Roman"/>
                <w:sz w:val="24"/>
                <w:szCs w:val="24"/>
                <w:highlight w:val="green"/>
              </w:rPr>
              <w:t>……</w:t>
            </w:r>
          </w:p>
          <w:p w:rsidR="00D856C3" w:rsidRPr="005101B2" w:rsidRDefault="00D856C3" w:rsidP="00D856C3">
            <w:pPr>
              <w:ind w:firstLine="709"/>
              <w:jc w:val="both"/>
              <w:rPr>
                <w:rFonts w:ascii="Times New Roman" w:hAnsi="Times New Roman" w:cs="Times New Roman"/>
                <w:sz w:val="24"/>
                <w:szCs w:val="24"/>
                <w:highlight w:val="green"/>
              </w:rPr>
            </w:pPr>
            <w:r w:rsidRPr="005101B2">
              <w:rPr>
                <w:rFonts w:ascii="Times New Roman" w:hAnsi="Times New Roman" w:cs="Times New Roman"/>
                <w:sz w:val="24"/>
                <w:szCs w:val="24"/>
                <w:highlight w:val="green"/>
              </w:rPr>
              <w:t>пункт 8 изложить в следующей редакции:</w:t>
            </w:r>
          </w:p>
          <w:p w:rsidR="00D856C3" w:rsidRPr="005101B2" w:rsidRDefault="00D856C3" w:rsidP="00D856C3">
            <w:pPr>
              <w:ind w:firstLine="709"/>
              <w:jc w:val="both"/>
              <w:rPr>
                <w:rFonts w:ascii="Times New Roman" w:hAnsi="Times New Roman" w:cs="Times New Roman"/>
                <w:b/>
                <w:strike/>
                <w:sz w:val="24"/>
                <w:szCs w:val="24"/>
                <w:highlight w:val="green"/>
              </w:rPr>
            </w:pPr>
            <w:r w:rsidRPr="005101B2">
              <w:rPr>
                <w:rFonts w:ascii="Times New Roman" w:hAnsi="Times New Roman" w:cs="Times New Roman"/>
                <w:b/>
                <w:strike/>
                <w:sz w:val="24"/>
                <w:szCs w:val="24"/>
                <w:highlight w:val="green"/>
              </w:rPr>
              <w:t>«8. В соответствии с законодательством государства-члена, в исключительной юрисдикции которого находится объект, определяются:</w:t>
            </w:r>
          </w:p>
          <w:p w:rsidR="00D856C3" w:rsidRPr="005101B2" w:rsidRDefault="00D856C3" w:rsidP="00D856C3">
            <w:pPr>
              <w:ind w:firstLine="709"/>
              <w:jc w:val="both"/>
              <w:rPr>
                <w:rFonts w:ascii="Times New Roman" w:hAnsi="Times New Roman" w:cs="Times New Roman"/>
                <w:b/>
                <w:strike/>
                <w:sz w:val="24"/>
                <w:szCs w:val="24"/>
                <w:highlight w:val="green"/>
              </w:rPr>
            </w:pPr>
            <w:r w:rsidRPr="005101B2">
              <w:rPr>
                <w:rFonts w:ascii="Times New Roman" w:hAnsi="Times New Roman" w:cs="Times New Roman"/>
                <w:b/>
                <w:strike/>
                <w:sz w:val="24"/>
                <w:szCs w:val="24"/>
                <w:highlight w:val="green"/>
              </w:rPr>
              <w:t>порядок совершения таможенных операций, связанных с прибытием на таможенную территорию Союза товаров, указанных в подпункте 4 пункта 5 и в пункте 6 статьи 302 настоящего Кодекса;</w:t>
            </w:r>
          </w:p>
          <w:p w:rsidR="00D856C3" w:rsidRPr="005101B2" w:rsidRDefault="00D856C3" w:rsidP="00D856C3">
            <w:pPr>
              <w:ind w:firstLine="709"/>
              <w:jc w:val="both"/>
              <w:rPr>
                <w:rFonts w:ascii="Times New Roman" w:hAnsi="Times New Roman" w:cs="Times New Roman"/>
                <w:b/>
                <w:strike/>
                <w:sz w:val="24"/>
                <w:szCs w:val="24"/>
                <w:highlight w:val="green"/>
              </w:rPr>
            </w:pPr>
            <w:r w:rsidRPr="005101B2">
              <w:rPr>
                <w:rFonts w:ascii="Times New Roman" w:hAnsi="Times New Roman" w:cs="Times New Roman"/>
                <w:b/>
                <w:strike/>
                <w:sz w:val="24"/>
                <w:szCs w:val="24"/>
                <w:highlight w:val="green"/>
              </w:rPr>
              <w:t>порядок совершения таможенных операций, связанных с убытием с таможенной территории Союза товаров, указанных в подпункте 3 пункта 5 и в пункте 6 статьи 302 настоящего Кодекса.</w:t>
            </w:r>
          </w:p>
          <w:p w:rsidR="00D856C3" w:rsidRPr="005101B2" w:rsidRDefault="00D856C3" w:rsidP="00D856C3">
            <w:pPr>
              <w:ind w:firstLine="709"/>
              <w:jc w:val="both"/>
              <w:rPr>
                <w:rFonts w:ascii="Times New Roman" w:hAnsi="Times New Roman" w:cs="Times New Roman"/>
                <w:b/>
                <w:strike/>
                <w:sz w:val="24"/>
                <w:szCs w:val="24"/>
                <w:highlight w:val="green"/>
              </w:rPr>
            </w:pPr>
            <w:r w:rsidRPr="005101B2">
              <w:rPr>
                <w:rFonts w:ascii="Times New Roman" w:hAnsi="Times New Roman" w:cs="Times New Roman"/>
                <w:b/>
                <w:strike/>
                <w:sz w:val="24"/>
                <w:szCs w:val="24"/>
                <w:highlight w:val="green"/>
              </w:rPr>
              <w:t>Товары, указанные в подпункте 3 пункта 5 и в пункте 6 статьи 302 настоящего Кодекса, после убытия с таможенной территории Союза могут передаваться на водные суда, указанные в пункте 6 статьи 302 настоящего Кодекса, и использоваться такими судами в том числе в качестве припасов.»;</w:t>
            </w:r>
          </w:p>
          <w:p w:rsidR="00D856C3" w:rsidRPr="005101B2" w:rsidRDefault="00D856C3" w:rsidP="00D856C3">
            <w:pPr>
              <w:ind w:firstLine="709"/>
              <w:jc w:val="both"/>
              <w:rPr>
                <w:rFonts w:ascii="Times New Roman" w:hAnsi="Times New Roman" w:cs="Times New Roman"/>
                <w:b/>
                <w:sz w:val="24"/>
                <w:szCs w:val="24"/>
                <w:highlight w:val="green"/>
              </w:rPr>
            </w:pPr>
            <w:r w:rsidRPr="005101B2">
              <w:rPr>
                <w:rFonts w:ascii="Times New Roman" w:hAnsi="Times New Roman" w:cs="Times New Roman"/>
                <w:b/>
                <w:sz w:val="24"/>
                <w:szCs w:val="24"/>
                <w:highlight w:val="green"/>
              </w:rPr>
              <w:t>«8. В соответствии с законодательством государства-</w:t>
            </w:r>
            <w:r w:rsidRPr="005101B2">
              <w:rPr>
                <w:rFonts w:ascii="Times New Roman" w:hAnsi="Times New Roman" w:cs="Times New Roman"/>
                <w:b/>
                <w:sz w:val="24"/>
                <w:szCs w:val="24"/>
                <w:highlight w:val="green"/>
              </w:rPr>
              <w:lastRenderedPageBreak/>
              <w:t>члена, который обладает суверенными правами и исключительной юрисдикцией в отношении территории и(или) в исключительной юрисдикции которого находится объект, определяется порядок совершения таможенных операций, связанных с перемещением через таможенную границу Союза товаров, указанных в подпунктах 3 и 4 пункта 5 и в пункте 6 статьи 302 ТК ЕАЭС.</w:t>
            </w:r>
          </w:p>
          <w:p w:rsidR="00D856C3" w:rsidRPr="005101B2" w:rsidRDefault="00D856C3" w:rsidP="004C23A6">
            <w:pPr>
              <w:ind w:firstLine="709"/>
              <w:jc w:val="both"/>
              <w:rPr>
                <w:rFonts w:ascii="Times New Roman" w:hAnsi="Times New Roman" w:cs="Times New Roman"/>
                <w:sz w:val="24"/>
                <w:szCs w:val="24"/>
                <w:highlight w:val="green"/>
              </w:rPr>
            </w:pPr>
            <w:r w:rsidRPr="005101B2">
              <w:rPr>
                <w:rFonts w:ascii="Times New Roman" w:hAnsi="Times New Roman" w:cs="Times New Roman"/>
                <w:b/>
                <w:sz w:val="24"/>
                <w:szCs w:val="24"/>
                <w:highlight w:val="green"/>
              </w:rPr>
              <w:t>Товары, указанные в подпункте 3 пункта 5 и в пункте 6 статьи 302 настоящего Кодекса, после убытия с таможенной территории Союза могут передаваться на водные суда, указанные в пункте 6 статьи 302 настоящего Кодекса, и использоваться такими судами в том числе в качестве припасов.».</w:t>
            </w:r>
          </w:p>
        </w:tc>
        <w:tc>
          <w:tcPr>
            <w:tcW w:w="6804" w:type="dxa"/>
          </w:tcPr>
          <w:p w:rsidR="00D856C3" w:rsidRPr="005101B2" w:rsidRDefault="00D856C3" w:rsidP="00D856C3">
            <w:pPr>
              <w:ind w:firstLine="320"/>
              <w:jc w:val="both"/>
              <w:rPr>
                <w:rFonts w:ascii="Times New Roman" w:hAnsi="Times New Roman" w:cs="Times New Roman"/>
                <w:b/>
                <w:color w:val="FF0000"/>
                <w:sz w:val="24"/>
                <w:szCs w:val="24"/>
                <w:highlight w:val="green"/>
              </w:rPr>
            </w:pPr>
            <w:r w:rsidRPr="005101B2">
              <w:rPr>
                <w:rFonts w:ascii="Times New Roman" w:hAnsi="Times New Roman" w:cs="Times New Roman"/>
                <w:b/>
                <w:color w:val="FF0000"/>
                <w:sz w:val="24"/>
                <w:szCs w:val="24"/>
                <w:highlight w:val="green"/>
              </w:rPr>
              <w:lastRenderedPageBreak/>
              <w:t>РФ</w:t>
            </w:r>
          </w:p>
          <w:p w:rsidR="00D856C3" w:rsidRPr="005101B2" w:rsidRDefault="00D856C3" w:rsidP="00D856C3">
            <w:pPr>
              <w:ind w:firstLine="320"/>
              <w:jc w:val="both"/>
              <w:rPr>
                <w:rFonts w:ascii="Times New Roman" w:hAnsi="Times New Roman" w:cs="Times New Roman"/>
                <w:sz w:val="24"/>
                <w:szCs w:val="24"/>
                <w:highlight w:val="green"/>
              </w:rPr>
            </w:pPr>
            <w:r w:rsidRPr="005101B2">
              <w:rPr>
                <w:rFonts w:ascii="Times New Roman" w:hAnsi="Times New Roman" w:cs="Times New Roman"/>
                <w:sz w:val="24"/>
                <w:szCs w:val="24"/>
                <w:highlight w:val="green"/>
              </w:rPr>
              <w:t>По пункту 8.</w:t>
            </w:r>
          </w:p>
          <w:p w:rsidR="00D856C3" w:rsidRPr="005101B2" w:rsidRDefault="00D856C3" w:rsidP="00D856C3">
            <w:pPr>
              <w:ind w:firstLine="320"/>
              <w:jc w:val="both"/>
              <w:rPr>
                <w:rFonts w:ascii="Times New Roman" w:hAnsi="Times New Roman" w:cs="Times New Roman"/>
                <w:sz w:val="24"/>
                <w:szCs w:val="24"/>
                <w:highlight w:val="green"/>
              </w:rPr>
            </w:pPr>
            <w:r w:rsidRPr="005101B2">
              <w:rPr>
                <w:rFonts w:ascii="Times New Roman" w:hAnsi="Times New Roman" w:cs="Times New Roman"/>
                <w:sz w:val="24"/>
                <w:szCs w:val="24"/>
                <w:highlight w:val="green"/>
              </w:rPr>
              <w:t>В целях определения особенностей для перемещения товаров, указанных в подпунктах 3 и 4 пункта 5 и в пункте 6 статьи 302 ТК ЕАЭС, полагаем целесообразным определить порядок совершения таможенных операций, связанных с их перемещением на (с) таможенную(ой) территорию(и) Союза (а не их прибытием и убытием, операции по которым определены главами 14 и 15 ТК ЕАЭС).</w:t>
            </w:r>
          </w:p>
          <w:p w:rsidR="00D856C3" w:rsidRPr="005101B2" w:rsidRDefault="00D856C3" w:rsidP="00D856C3">
            <w:pPr>
              <w:ind w:firstLine="320"/>
              <w:jc w:val="both"/>
              <w:rPr>
                <w:rFonts w:ascii="Times New Roman" w:hAnsi="Times New Roman" w:cs="Times New Roman"/>
                <w:sz w:val="24"/>
                <w:szCs w:val="24"/>
                <w:highlight w:val="green"/>
              </w:rPr>
            </w:pPr>
            <w:r w:rsidRPr="005101B2">
              <w:rPr>
                <w:rFonts w:ascii="Times New Roman" w:hAnsi="Times New Roman" w:cs="Times New Roman"/>
                <w:sz w:val="24"/>
                <w:szCs w:val="24"/>
                <w:highlight w:val="green"/>
              </w:rPr>
              <w:t>Учитывая изложенное, представляется целесообразным изложить данный пункт в представленной редакции.</w:t>
            </w:r>
          </w:p>
          <w:p w:rsidR="00D856C3" w:rsidRPr="005101B2" w:rsidRDefault="00D856C3" w:rsidP="00D856C3">
            <w:pPr>
              <w:ind w:firstLine="320"/>
              <w:jc w:val="both"/>
              <w:rPr>
                <w:rFonts w:ascii="Times New Roman" w:hAnsi="Times New Roman" w:cs="Times New Roman"/>
                <w:sz w:val="24"/>
                <w:szCs w:val="24"/>
                <w:highlight w:val="green"/>
              </w:rPr>
            </w:pPr>
          </w:p>
          <w:p w:rsidR="001436D3" w:rsidRPr="005101B2" w:rsidRDefault="001436D3" w:rsidP="00D856C3">
            <w:pPr>
              <w:ind w:firstLine="320"/>
              <w:jc w:val="both"/>
              <w:rPr>
                <w:rFonts w:ascii="Times New Roman" w:hAnsi="Times New Roman" w:cs="Times New Roman"/>
                <w:b/>
                <w:sz w:val="24"/>
                <w:szCs w:val="24"/>
                <w:highlight w:val="green"/>
              </w:rPr>
            </w:pPr>
            <w:r w:rsidRPr="005101B2">
              <w:rPr>
                <w:rFonts w:ascii="Times New Roman" w:hAnsi="Times New Roman" w:cs="Times New Roman"/>
                <w:b/>
                <w:sz w:val="24"/>
                <w:szCs w:val="24"/>
                <w:highlight w:val="green"/>
              </w:rPr>
              <w:t>ЭГ 56</w:t>
            </w:r>
          </w:p>
          <w:p w:rsidR="001C2047" w:rsidRPr="005101B2" w:rsidRDefault="001C2047" w:rsidP="001C2047">
            <w:pPr>
              <w:ind w:firstLine="709"/>
              <w:jc w:val="both"/>
              <w:rPr>
                <w:rFonts w:ascii="Times New Roman" w:hAnsi="Times New Roman" w:cs="Times New Roman"/>
                <w:sz w:val="24"/>
                <w:szCs w:val="24"/>
                <w:highlight w:val="green"/>
              </w:rPr>
            </w:pPr>
            <w:r w:rsidRPr="005101B2">
              <w:rPr>
                <w:rFonts w:ascii="Times New Roman" w:hAnsi="Times New Roman" w:cs="Times New Roman"/>
                <w:sz w:val="24"/>
                <w:szCs w:val="24"/>
                <w:highlight w:val="green"/>
              </w:rPr>
              <w:t>представителями от Республики Беларусь и Кыргызской Республики не поддержано предложение Российской Федерации об изложении пункта 8 статьи 303 ТК ЕАЭС в следующей редакции:</w:t>
            </w:r>
          </w:p>
          <w:p w:rsidR="001C2047" w:rsidRPr="005101B2" w:rsidRDefault="001C2047" w:rsidP="001C2047">
            <w:pPr>
              <w:ind w:firstLine="709"/>
              <w:jc w:val="both"/>
              <w:rPr>
                <w:rFonts w:ascii="Times New Roman" w:hAnsi="Times New Roman" w:cs="Times New Roman"/>
                <w:b/>
                <w:sz w:val="24"/>
                <w:szCs w:val="24"/>
                <w:highlight w:val="green"/>
              </w:rPr>
            </w:pPr>
            <w:r w:rsidRPr="005101B2">
              <w:rPr>
                <w:rFonts w:ascii="Times New Roman" w:hAnsi="Times New Roman" w:cs="Times New Roman"/>
                <w:b/>
                <w:sz w:val="24"/>
                <w:szCs w:val="24"/>
                <w:highlight w:val="green"/>
              </w:rPr>
              <w:t xml:space="preserve">«8. В соответствии с законодательством государства-члена, который обладает суверенными правами и исключительной юрисдикцией в отношении территории и (или) в исключительной юрисдикции которого находится </w:t>
            </w:r>
            <w:r w:rsidRPr="005101B2">
              <w:rPr>
                <w:rFonts w:ascii="Times New Roman" w:hAnsi="Times New Roman" w:cs="Times New Roman"/>
                <w:b/>
                <w:sz w:val="24"/>
                <w:szCs w:val="24"/>
                <w:highlight w:val="green"/>
              </w:rPr>
              <w:lastRenderedPageBreak/>
              <w:t>объект, определяется порядок совершения таможенных операций, связанных с перемещением через таможенную границу Союза товаров, указанных в пункте 4</w:t>
            </w:r>
            <w:r w:rsidRPr="005101B2">
              <w:rPr>
                <w:rFonts w:ascii="Times New Roman" w:hAnsi="Times New Roman" w:cs="Times New Roman"/>
                <w:b/>
                <w:sz w:val="24"/>
                <w:szCs w:val="24"/>
                <w:highlight w:val="green"/>
                <w:vertAlign w:val="superscript"/>
              </w:rPr>
              <w:t>2</w:t>
            </w:r>
            <w:r w:rsidRPr="005101B2">
              <w:rPr>
                <w:rFonts w:ascii="Times New Roman" w:hAnsi="Times New Roman" w:cs="Times New Roman"/>
                <w:b/>
                <w:sz w:val="24"/>
                <w:szCs w:val="24"/>
                <w:highlight w:val="green"/>
              </w:rPr>
              <w:t>, подпунктах 3 и 4 пункта 5 и в пункте 6 статьи 302 настоящего Кодекса.</w:t>
            </w:r>
          </w:p>
          <w:p w:rsidR="001C2047" w:rsidRPr="005101B2" w:rsidRDefault="001C2047" w:rsidP="001C2047">
            <w:pPr>
              <w:autoSpaceDE w:val="0"/>
              <w:autoSpaceDN w:val="0"/>
              <w:adjustRightInd w:val="0"/>
              <w:ind w:firstLine="709"/>
              <w:jc w:val="both"/>
              <w:rPr>
                <w:rFonts w:ascii="Times New Roman" w:hAnsi="Times New Roman" w:cs="Times New Roman"/>
                <w:b/>
                <w:sz w:val="24"/>
                <w:szCs w:val="24"/>
                <w:highlight w:val="green"/>
              </w:rPr>
            </w:pPr>
            <w:r w:rsidRPr="005101B2">
              <w:rPr>
                <w:rFonts w:ascii="Times New Roman" w:hAnsi="Times New Roman" w:cs="Times New Roman"/>
                <w:b/>
                <w:sz w:val="24"/>
                <w:szCs w:val="24"/>
                <w:highlight w:val="green"/>
              </w:rPr>
              <w:t>Товары, указанные в пункте 4</w:t>
            </w:r>
            <w:r w:rsidRPr="005101B2">
              <w:rPr>
                <w:rFonts w:ascii="Times New Roman" w:hAnsi="Times New Roman" w:cs="Times New Roman"/>
                <w:b/>
                <w:sz w:val="24"/>
                <w:szCs w:val="24"/>
                <w:highlight w:val="green"/>
                <w:vertAlign w:val="superscript"/>
              </w:rPr>
              <w:t>2</w:t>
            </w:r>
            <w:r w:rsidRPr="005101B2">
              <w:rPr>
                <w:rFonts w:ascii="Times New Roman" w:hAnsi="Times New Roman" w:cs="Times New Roman"/>
                <w:b/>
                <w:sz w:val="24"/>
                <w:szCs w:val="24"/>
                <w:highlight w:val="green"/>
              </w:rPr>
              <w:t>,</w:t>
            </w:r>
            <w:r w:rsidRPr="005101B2">
              <w:rPr>
                <w:rFonts w:ascii="Times New Roman" w:hAnsi="Times New Roman" w:cs="Times New Roman"/>
                <w:b/>
                <w:sz w:val="24"/>
                <w:szCs w:val="24"/>
                <w:highlight w:val="green"/>
                <w:vertAlign w:val="superscript"/>
              </w:rPr>
              <w:t xml:space="preserve"> </w:t>
            </w:r>
            <w:r w:rsidRPr="005101B2">
              <w:rPr>
                <w:rFonts w:ascii="Times New Roman" w:hAnsi="Times New Roman" w:cs="Times New Roman"/>
                <w:b/>
                <w:sz w:val="24"/>
                <w:szCs w:val="24"/>
                <w:highlight w:val="green"/>
              </w:rPr>
              <w:t>подпункте 3 пункта 5 и в пункте 6 статьи 302 настоящего Кодекса, после убытия с таможенной территории Союза могут передаваться на водные суда, указанные в пункте 6 статьи 302 настоящего Кодекса, и использоваться такими судами в том числе в качестве припасов.».</w:t>
            </w:r>
          </w:p>
          <w:p w:rsidR="001C2047" w:rsidRPr="005101B2" w:rsidRDefault="001C2047" w:rsidP="001C2047">
            <w:pPr>
              <w:autoSpaceDE w:val="0"/>
              <w:autoSpaceDN w:val="0"/>
              <w:adjustRightInd w:val="0"/>
              <w:ind w:firstLine="709"/>
              <w:jc w:val="both"/>
              <w:rPr>
                <w:rFonts w:ascii="Times New Roman" w:hAnsi="Times New Roman" w:cs="Times New Roman"/>
                <w:sz w:val="24"/>
                <w:szCs w:val="24"/>
                <w:highlight w:val="green"/>
              </w:rPr>
            </w:pPr>
            <w:r w:rsidRPr="005101B2">
              <w:rPr>
                <w:rFonts w:ascii="Times New Roman" w:hAnsi="Times New Roman" w:cs="Times New Roman"/>
                <w:sz w:val="24"/>
                <w:szCs w:val="24"/>
                <w:highlight w:val="green"/>
              </w:rPr>
              <w:t>Представителями от Республики Беларусь и Кыргызской Республики предложено сохранить пункт 8 статьи 303 ТК ЕАЭС в редакции ,которая содержалась в проекте Протокола о внесении изменений в ТК ЕАЭС до его направления на ВГС;</w:t>
            </w:r>
          </w:p>
          <w:p w:rsidR="001C2047" w:rsidRPr="005101B2" w:rsidRDefault="001C2047" w:rsidP="001C2047">
            <w:pPr>
              <w:autoSpaceDE w:val="0"/>
              <w:autoSpaceDN w:val="0"/>
              <w:adjustRightInd w:val="0"/>
              <w:ind w:firstLine="709"/>
              <w:jc w:val="both"/>
              <w:rPr>
                <w:rFonts w:ascii="Times New Roman" w:hAnsi="Times New Roman" w:cs="Times New Roman"/>
                <w:sz w:val="24"/>
                <w:szCs w:val="24"/>
                <w:highlight w:val="green"/>
              </w:rPr>
            </w:pPr>
            <w:r w:rsidRPr="005101B2">
              <w:rPr>
                <w:rFonts w:ascii="Times New Roman" w:hAnsi="Times New Roman" w:cs="Times New Roman"/>
                <w:sz w:val="24"/>
                <w:szCs w:val="24"/>
                <w:highlight w:val="green"/>
              </w:rPr>
              <w:t>представителями от Республики Казахстан и Российской Федерации зарезервирована позиция по редакции пункта 8 статьи 303 ТК ЕАЭС, представители от Республики Армения высказались за консенсус по данному вопросу;</w:t>
            </w:r>
          </w:p>
          <w:p w:rsidR="001436D3" w:rsidRPr="005101B2" w:rsidRDefault="001436D3" w:rsidP="00D856C3">
            <w:pPr>
              <w:ind w:firstLine="320"/>
              <w:jc w:val="both"/>
              <w:rPr>
                <w:rFonts w:ascii="Times New Roman" w:hAnsi="Times New Roman" w:cs="Times New Roman"/>
                <w:sz w:val="24"/>
                <w:szCs w:val="24"/>
                <w:highlight w:val="green"/>
              </w:rPr>
            </w:pPr>
          </w:p>
          <w:p w:rsidR="005101B2" w:rsidRPr="005101B2" w:rsidRDefault="005101B2" w:rsidP="00D856C3">
            <w:pPr>
              <w:ind w:firstLine="320"/>
              <w:jc w:val="both"/>
              <w:rPr>
                <w:rFonts w:ascii="Times New Roman" w:hAnsi="Times New Roman" w:cs="Times New Roman"/>
                <w:sz w:val="24"/>
                <w:szCs w:val="24"/>
                <w:highlight w:val="green"/>
              </w:rPr>
            </w:pPr>
            <w:r w:rsidRPr="005101B2">
              <w:rPr>
                <w:rFonts w:ascii="Times New Roman" w:hAnsi="Times New Roman" w:cs="Times New Roman"/>
                <w:sz w:val="24"/>
                <w:szCs w:val="24"/>
                <w:highlight w:val="green"/>
              </w:rPr>
              <w:t xml:space="preserve">ЭГ 57 </w:t>
            </w:r>
          </w:p>
          <w:p w:rsidR="005101B2" w:rsidRPr="005101B2" w:rsidRDefault="005101B2" w:rsidP="00D856C3">
            <w:pPr>
              <w:ind w:firstLine="320"/>
              <w:jc w:val="both"/>
              <w:rPr>
                <w:rFonts w:ascii="Times New Roman" w:hAnsi="Times New Roman" w:cs="Times New Roman"/>
                <w:sz w:val="24"/>
                <w:szCs w:val="24"/>
                <w:highlight w:val="green"/>
              </w:rPr>
            </w:pPr>
            <w:r w:rsidRPr="005101B2">
              <w:rPr>
                <w:rFonts w:ascii="Times New Roman" w:hAnsi="Times New Roman" w:cs="Times New Roman"/>
                <w:sz w:val="24"/>
                <w:szCs w:val="24"/>
                <w:highlight w:val="green"/>
              </w:rPr>
              <w:t>Согласовано в редакции</w:t>
            </w:r>
          </w:p>
          <w:p w:rsidR="005101B2" w:rsidRPr="005101B2" w:rsidRDefault="005101B2" w:rsidP="005101B2">
            <w:pPr>
              <w:autoSpaceDE w:val="0"/>
              <w:autoSpaceDN w:val="0"/>
              <w:adjustRightInd w:val="0"/>
              <w:ind w:firstLine="540"/>
              <w:jc w:val="both"/>
              <w:rPr>
                <w:rFonts w:ascii="Times New Roman" w:hAnsi="Times New Roman" w:cs="Times New Roman"/>
                <w:b/>
                <w:sz w:val="24"/>
                <w:szCs w:val="24"/>
                <w:highlight w:val="green"/>
              </w:rPr>
            </w:pPr>
            <w:r w:rsidRPr="005101B2">
              <w:rPr>
                <w:rFonts w:ascii="Times New Roman" w:hAnsi="Times New Roman" w:cs="Times New Roman"/>
                <w:b/>
                <w:sz w:val="24"/>
                <w:szCs w:val="24"/>
                <w:highlight w:val="green"/>
              </w:rPr>
              <w:t>8. В соответствии с законодательством государства-члена, в исключительной юрисдикции которого находится объект, определяются:</w:t>
            </w:r>
          </w:p>
          <w:p w:rsidR="005101B2" w:rsidRPr="005101B2" w:rsidRDefault="005101B2" w:rsidP="005101B2">
            <w:pPr>
              <w:autoSpaceDE w:val="0"/>
              <w:autoSpaceDN w:val="0"/>
              <w:adjustRightInd w:val="0"/>
              <w:ind w:firstLine="540"/>
              <w:jc w:val="both"/>
              <w:rPr>
                <w:rFonts w:ascii="Times New Roman" w:hAnsi="Times New Roman" w:cs="Times New Roman"/>
                <w:b/>
                <w:sz w:val="24"/>
                <w:szCs w:val="24"/>
                <w:highlight w:val="green"/>
              </w:rPr>
            </w:pPr>
            <w:r w:rsidRPr="005101B2">
              <w:rPr>
                <w:rFonts w:ascii="Times New Roman" w:hAnsi="Times New Roman" w:cs="Times New Roman"/>
                <w:b/>
                <w:sz w:val="24"/>
                <w:szCs w:val="24"/>
                <w:highlight w:val="green"/>
              </w:rPr>
              <w:t xml:space="preserve">порядок совершения таможенных операций, связанных с прибытием на таможенную территорию Союза товаров, указанных </w:t>
            </w:r>
            <w:r w:rsidRPr="005101B2">
              <w:rPr>
                <w:rFonts w:ascii="Times New Roman" w:hAnsi="Times New Roman" w:cs="Times New Roman"/>
                <w:b/>
                <w:sz w:val="24"/>
                <w:szCs w:val="24"/>
                <w:highlight w:val="green"/>
                <w:u w:val="single"/>
              </w:rPr>
              <w:t>в пункте 4</w:t>
            </w:r>
            <w:r w:rsidRPr="005101B2">
              <w:rPr>
                <w:rFonts w:ascii="Times New Roman" w:hAnsi="Times New Roman" w:cs="Times New Roman"/>
                <w:b/>
                <w:sz w:val="24"/>
                <w:szCs w:val="24"/>
                <w:highlight w:val="green"/>
                <w:u w:val="single"/>
                <w:vertAlign w:val="superscript"/>
              </w:rPr>
              <w:t>2</w:t>
            </w:r>
            <w:r w:rsidRPr="005101B2">
              <w:rPr>
                <w:rFonts w:ascii="Times New Roman" w:hAnsi="Times New Roman" w:cs="Times New Roman"/>
                <w:b/>
                <w:sz w:val="24"/>
                <w:szCs w:val="24"/>
                <w:highlight w:val="green"/>
              </w:rPr>
              <w:t>, в подпункте 4 пункта 5 и в пункте 6 статьи 302 настоящего Кодекса;</w:t>
            </w:r>
          </w:p>
          <w:p w:rsidR="005101B2" w:rsidRPr="005101B2" w:rsidRDefault="005101B2" w:rsidP="005101B2">
            <w:pPr>
              <w:autoSpaceDE w:val="0"/>
              <w:autoSpaceDN w:val="0"/>
              <w:adjustRightInd w:val="0"/>
              <w:ind w:firstLine="540"/>
              <w:jc w:val="both"/>
              <w:rPr>
                <w:rFonts w:ascii="Times New Roman" w:hAnsi="Times New Roman" w:cs="Times New Roman"/>
                <w:b/>
                <w:sz w:val="24"/>
                <w:szCs w:val="24"/>
                <w:highlight w:val="green"/>
              </w:rPr>
            </w:pPr>
            <w:r w:rsidRPr="005101B2">
              <w:rPr>
                <w:rFonts w:ascii="Times New Roman" w:hAnsi="Times New Roman" w:cs="Times New Roman"/>
                <w:b/>
                <w:sz w:val="24"/>
                <w:szCs w:val="24"/>
                <w:highlight w:val="green"/>
              </w:rPr>
              <w:t xml:space="preserve">порядок совершения таможенных операций, связанных с убытием с таможенной территории Союза товаров, указанных в  </w:t>
            </w:r>
            <w:r w:rsidRPr="005101B2">
              <w:rPr>
                <w:rFonts w:ascii="Times New Roman" w:hAnsi="Times New Roman" w:cs="Times New Roman"/>
                <w:b/>
                <w:sz w:val="24"/>
                <w:szCs w:val="24"/>
                <w:highlight w:val="green"/>
                <w:u w:val="single"/>
              </w:rPr>
              <w:t>пункте 4</w:t>
            </w:r>
            <w:r w:rsidRPr="005101B2">
              <w:rPr>
                <w:rFonts w:ascii="Times New Roman" w:hAnsi="Times New Roman" w:cs="Times New Roman"/>
                <w:b/>
                <w:sz w:val="24"/>
                <w:szCs w:val="24"/>
                <w:highlight w:val="green"/>
                <w:u w:val="single"/>
                <w:vertAlign w:val="superscript"/>
              </w:rPr>
              <w:t>2</w:t>
            </w:r>
            <w:r w:rsidRPr="005101B2">
              <w:rPr>
                <w:rFonts w:ascii="Times New Roman" w:hAnsi="Times New Roman" w:cs="Times New Roman"/>
                <w:b/>
                <w:sz w:val="24"/>
                <w:szCs w:val="24"/>
                <w:highlight w:val="green"/>
                <w:vertAlign w:val="superscript"/>
              </w:rPr>
              <w:t xml:space="preserve">, </w:t>
            </w:r>
            <w:r w:rsidRPr="005101B2">
              <w:rPr>
                <w:rFonts w:ascii="Times New Roman" w:hAnsi="Times New Roman" w:cs="Times New Roman"/>
                <w:b/>
                <w:sz w:val="24"/>
                <w:szCs w:val="24"/>
                <w:highlight w:val="green"/>
              </w:rPr>
              <w:t>в подпункте 3 пункта 5 и в пункте 6 статьи 302 настоящего Кодекса.</w:t>
            </w:r>
          </w:p>
          <w:p w:rsidR="005101B2" w:rsidRPr="005101B2" w:rsidRDefault="005101B2" w:rsidP="005101B2">
            <w:pPr>
              <w:autoSpaceDE w:val="0"/>
              <w:autoSpaceDN w:val="0"/>
              <w:adjustRightInd w:val="0"/>
              <w:ind w:firstLine="540"/>
              <w:jc w:val="both"/>
              <w:rPr>
                <w:rFonts w:ascii="Times New Roman" w:hAnsi="Times New Roman" w:cs="Times New Roman"/>
                <w:b/>
                <w:sz w:val="24"/>
                <w:szCs w:val="24"/>
                <w:highlight w:val="green"/>
              </w:rPr>
            </w:pPr>
            <w:r w:rsidRPr="005101B2">
              <w:rPr>
                <w:rFonts w:ascii="Times New Roman" w:hAnsi="Times New Roman" w:cs="Times New Roman"/>
                <w:b/>
                <w:sz w:val="24"/>
                <w:szCs w:val="24"/>
                <w:highlight w:val="green"/>
              </w:rPr>
              <w:t xml:space="preserve">Товары, указанные в  </w:t>
            </w:r>
            <w:r w:rsidRPr="005101B2">
              <w:rPr>
                <w:rFonts w:ascii="Times New Roman" w:hAnsi="Times New Roman" w:cs="Times New Roman"/>
                <w:b/>
                <w:sz w:val="24"/>
                <w:szCs w:val="24"/>
                <w:highlight w:val="green"/>
                <w:u w:val="single"/>
              </w:rPr>
              <w:t>пункте 4</w:t>
            </w:r>
            <w:r w:rsidRPr="005101B2">
              <w:rPr>
                <w:rFonts w:ascii="Times New Roman" w:hAnsi="Times New Roman" w:cs="Times New Roman"/>
                <w:b/>
                <w:sz w:val="24"/>
                <w:szCs w:val="24"/>
                <w:highlight w:val="green"/>
                <w:u w:val="single"/>
                <w:vertAlign w:val="superscript"/>
              </w:rPr>
              <w:t>2</w:t>
            </w:r>
            <w:r w:rsidRPr="005101B2">
              <w:rPr>
                <w:rFonts w:ascii="Times New Roman" w:hAnsi="Times New Roman" w:cs="Times New Roman"/>
                <w:b/>
                <w:sz w:val="24"/>
                <w:szCs w:val="24"/>
                <w:highlight w:val="green"/>
                <w:u w:val="single"/>
              </w:rPr>
              <w:t>,</w:t>
            </w:r>
            <w:r w:rsidRPr="005101B2">
              <w:rPr>
                <w:rFonts w:ascii="Times New Roman" w:hAnsi="Times New Roman" w:cs="Times New Roman"/>
                <w:b/>
                <w:sz w:val="24"/>
                <w:szCs w:val="24"/>
                <w:highlight w:val="green"/>
              </w:rPr>
              <w:t xml:space="preserve"> в подпункте 3 пункта 5 и в пункте 6 статьи 302 настоящего Кодекса, после убытия с таможенной территории Союза могут </w:t>
            </w:r>
            <w:r w:rsidRPr="005101B2">
              <w:rPr>
                <w:rFonts w:ascii="Times New Roman" w:hAnsi="Times New Roman" w:cs="Times New Roman"/>
                <w:b/>
                <w:sz w:val="24"/>
                <w:szCs w:val="24"/>
                <w:highlight w:val="green"/>
              </w:rPr>
              <w:lastRenderedPageBreak/>
              <w:t>передаваться на водные суда, указанные в пункте 6 статьи 302 настоящего Кодекса, и использоваться такими судами в том числе в качестве припасов.</w:t>
            </w:r>
          </w:p>
          <w:p w:rsidR="005101B2" w:rsidRPr="005101B2" w:rsidRDefault="005101B2" w:rsidP="005101B2">
            <w:pPr>
              <w:autoSpaceDE w:val="0"/>
              <w:autoSpaceDN w:val="0"/>
              <w:adjustRightInd w:val="0"/>
              <w:ind w:firstLine="540"/>
              <w:jc w:val="both"/>
              <w:rPr>
                <w:rFonts w:ascii="Times New Roman" w:hAnsi="Times New Roman" w:cs="Times New Roman"/>
                <w:b/>
                <w:sz w:val="24"/>
                <w:szCs w:val="24"/>
                <w:highlight w:val="green"/>
              </w:rPr>
            </w:pPr>
          </w:p>
          <w:p w:rsidR="005101B2" w:rsidRPr="005101B2" w:rsidRDefault="005101B2" w:rsidP="005101B2">
            <w:pPr>
              <w:autoSpaceDE w:val="0"/>
              <w:autoSpaceDN w:val="0"/>
              <w:adjustRightInd w:val="0"/>
              <w:ind w:firstLine="540"/>
              <w:jc w:val="both"/>
              <w:rPr>
                <w:rFonts w:ascii="Times New Roman" w:hAnsi="Times New Roman" w:cs="Times New Roman"/>
                <w:b/>
                <w:sz w:val="24"/>
                <w:szCs w:val="24"/>
                <w:highlight w:val="green"/>
              </w:rPr>
            </w:pPr>
            <w:r w:rsidRPr="005101B2">
              <w:rPr>
                <w:rFonts w:ascii="Times New Roman" w:hAnsi="Times New Roman" w:cs="Times New Roman"/>
                <w:b/>
                <w:sz w:val="24"/>
                <w:szCs w:val="24"/>
                <w:highlight w:val="green"/>
              </w:rPr>
              <w:t>Так как это редакция, которая была на ВГС, с учетом редакционной правки. Включить в проект Протокола</w:t>
            </w:r>
          </w:p>
          <w:p w:rsidR="005101B2" w:rsidRDefault="005101B2" w:rsidP="00D856C3">
            <w:pPr>
              <w:ind w:firstLine="320"/>
              <w:jc w:val="both"/>
              <w:rPr>
                <w:rFonts w:ascii="Times New Roman" w:hAnsi="Times New Roman" w:cs="Times New Roman"/>
                <w:sz w:val="24"/>
                <w:szCs w:val="24"/>
                <w:highlight w:val="green"/>
              </w:rPr>
            </w:pPr>
          </w:p>
          <w:p w:rsidR="005101B2" w:rsidRPr="005101B2" w:rsidRDefault="005101B2" w:rsidP="00D856C3">
            <w:pPr>
              <w:ind w:firstLine="320"/>
              <w:jc w:val="both"/>
              <w:rPr>
                <w:rFonts w:ascii="Times New Roman" w:hAnsi="Times New Roman" w:cs="Times New Roman"/>
                <w:sz w:val="24"/>
                <w:szCs w:val="24"/>
                <w:highlight w:val="green"/>
              </w:rPr>
            </w:pPr>
          </w:p>
        </w:tc>
      </w:tr>
      <w:tr w:rsidR="00D856C3" w:rsidRPr="004C23A6" w:rsidTr="004C23A6">
        <w:tc>
          <w:tcPr>
            <w:tcW w:w="846" w:type="dxa"/>
          </w:tcPr>
          <w:p w:rsidR="00D856C3" w:rsidRPr="001C2047" w:rsidRDefault="00D856C3" w:rsidP="004C23A6">
            <w:pPr>
              <w:pStyle w:val="a4"/>
              <w:numPr>
                <w:ilvl w:val="0"/>
                <w:numId w:val="5"/>
              </w:numPr>
              <w:jc w:val="center"/>
              <w:rPr>
                <w:rFonts w:ascii="Times New Roman" w:hAnsi="Times New Roman" w:cs="Times New Roman"/>
                <w:sz w:val="24"/>
                <w:szCs w:val="24"/>
                <w:highlight w:val="green"/>
              </w:rPr>
            </w:pPr>
          </w:p>
        </w:tc>
        <w:tc>
          <w:tcPr>
            <w:tcW w:w="1105" w:type="dxa"/>
          </w:tcPr>
          <w:p w:rsidR="00D856C3" w:rsidRPr="001C2047" w:rsidRDefault="00D856C3" w:rsidP="00D856C3">
            <w:pPr>
              <w:jc w:val="center"/>
              <w:rPr>
                <w:rFonts w:ascii="Times New Roman" w:hAnsi="Times New Roman" w:cs="Times New Roman"/>
                <w:b/>
                <w:color w:val="FF0000"/>
                <w:sz w:val="24"/>
                <w:szCs w:val="24"/>
                <w:highlight w:val="green"/>
              </w:rPr>
            </w:pPr>
            <w:r w:rsidRPr="001C2047">
              <w:rPr>
                <w:rFonts w:ascii="Times New Roman" w:hAnsi="Times New Roman" w:cs="Times New Roman"/>
                <w:b/>
                <w:color w:val="FF0000"/>
                <w:sz w:val="24"/>
                <w:szCs w:val="24"/>
                <w:highlight w:val="green"/>
              </w:rPr>
              <w:t>108</w:t>
            </w:r>
          </w:p>
          <w:p w:rsidR="00D856C3" w:rsidRPr="001C2047" w:rsidRDefault="00D856C3" w:rsidP="00D856C3">
            <w:pPr>
              <w:jc w:val="center"/>
              <w:rPr>
                <w:rFonts w:ascii="Times New Roman" w:hAnsi="Times New Roman" w:cs="Times New Roman"/>
                <w:color w:val="FF0000"/>
                <w:sz w:val="20"/>
                <w:szCs w:val="20"/>
                <w:highlight w:val="green"/>
              </w:rPr>
            </w:pPr>
            <w:r w:rsidRPr="001C2047">
              <w:rPr>
                <w:rFonts w:ascii="Times New Roman" w:hAnsi="Times New Roman" w:cs="Times New Roman"/>
                <w:sz w:val="20"/>
                <w:szCs w:val="20"/>
                <w:highlight w:val="green"/>
              </w:rPr>
              <w:t xml:space="preserve">В проекте поправка отсутствует </w:t>
            </w:r>
          </w:p>
        </w:tc>
        <w:tc>
          <w:tcPr>
            <w:tcW w:w="6946" w:type="dxa"/>
          </w:tcPr>
          <w:p w:rsidR="00D856C3" w:rsidRPr="001C2047" w:rsidRDefault="00D856C3" w:rsidP="00D856C3">
            <w:pPr>
              <w:ind w:firstLine="709"/>
              <w:jc w:val="both"/>
              <w:rPr>
                <w:rFonts w:ascii="Times New Roman" w:hAnsi="Times New Roman" w:cs="Times New Roman"/>
                <w:sz w:val="24"/>
                <w:szCs w:val="24"/>
                <w:highlight w:val="green"/>
              </w:rPr>
            </w:pPr>
            <w:r w:rsidRPr="001C2047">
              <w:rPr>
                <w:rFonts w:ascii="Times New Roman" w:hAnsi="Times New Roman" w:cs="Times New Roman"/>
                <w:sz w:val="24"/>
                <w:szCs w:val="24"/>
                <w:highlight w:val="green"/>
              </w:rPr>
              <w:t>в статье 304:</w:t>
            </w:r>
          </w:p>
          <w:p w:rsidR="00D856C3" w:rsidRPr="001C2047" w:rsidRDefault="00D856C3" w:rsidP="00D856C3">
            <w:pPr>
              <w:ind w:firstLine="709"/>
              <w:jc w:val="both"/>
              <w:rPr>
                <w:rFonts w:ascii="Times New Roman" w:hAnsi="Times New Roman" w:cs="Times New Roman"/>
                <w:b/>
                <w:sz w:val="24"/>
                <w:szCs w:val="24"/>
                <w:highlight w:val="green"/>
              </w:rPr>
            </w:pPr>
            <w:r w:rsidRPr="001C2047">
              <w:rPr>
                <w:rFonts w:ascii="Times New Roman" w:hAnsi="Times New Roman" w:cs="Times New Roman"/>
                <w:b/>
                <w:sz w:val="24"/>
                <w:szCs w:val="24"/>
                <w:highlight w:val="green"/>
              </w:rPr>
              <w:t>пункт 1 изложить в следующей редакции:</w:t>
            </w:r>
          </w:p>
          <w:p w:rsidR="00A658A4" w:rsidRPr="001C2047" w:rsidRDefault="00D856C3" w:rsidP="004C23A6">
            <w:pPr>
              <w:ind w:firstLine="709"/>
              <w:jc w:val="both"/>
              <w:rPr>
                <w:rFonts w:ascii="Times New Roman" w:hAnsi="Times New Roman" w:cs="Times New Roman"/>
                <w:b/>
                <w:sz w:val="24"/>
                <w:szCs w:val="24"/>
                <w:highlight w:val="green"/>
              </w:rPr>
            </w:pPr>
            <w:r w:rsidRPr="001C2047">
              <w:rPr>
                <w:rFonts w:ascii="Times New Roman" w:hAnsi="Times New Roman" w:cs="Times New Roman"/>
                <w:b/>
                <w:sz w:val="24"/>
                <w:szCs w:val="24"/>
                <w:highlight w:val="green"/>
              </w:rPr>
              <w:t>«1. Условием помещения товаров Союза, перевозимых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под таможенную процедуру таможенного транзита является обеспечение исполнения обязанности по уплате вывозных таможенных пошлин в соответствии со статьей 146 настоящего Кодекса в случае, если в государстве-члене, на территории которого товары Союза помещаются под таможенную процедуру таможенного транзита, в отношении таких товаров установлены ставки вывозных таможенных пошлин, за исключением случаев, предусмотренных пунктом 1</w:t>
            </w:r>
            <w:r w:rsidRPr="001C2047">
              <w:rPr>
                <w:rFonts w:ascii="Times New Roman" w:hAnsi="Times New Roman" w:cs="Times New Roman"/>
                <w:b/>
                <w:sz w:val="24"/>
                <w:szCs w:val="24"/>
                <w:highlight w:val="green"/>
                <w:vertAlign w:val="superscript"/>
              </w:rPr>
              <w:t>1</w:t>
            </w:r>
            <w:r w:rsidRPr="001C2047">
              <w:rPr>
                <w:rFonts w:ascii="Times New Roman" w:hAnsi="Times New Roman" w:cs="Times New Roman"/>
                <w:b/>
                <w:sz w:val="24"/>
                <w:szCs w:val="24"/>
                <w:highlight w:val="green"/>
              </w:rPr>
              <w:t xml:space="preserve"> настоящей статьи.».</w:t>
            </w:r>
          </w:p>
          <w:p w:rsidR="002F3C4E" w:rsidRPr="001C2047" w:rsidRDefault="002F3C4E" w:rsidP="004C23A6">
            <w:pPr>
              <w:ind w:firstLine="709"/>
              <w:jc w:val="both"/>
              <w:rPr>
                <w:rFonts w:ascii="Times New Roman" w:hAnsi="Times New Roman" w:cs="Times New Roman"/>
                <w:sz w:val="24"/>
                <w:szCs w:val="24"/>
                <w:highlight w:val="green"/>
              </w:rPr>
            </w:pPr>
          </w:p>
          <w:p w:rsidR="009D19E3" w:rsidRPr="001C2047" w:rsidRDefault="001C2047" w:rsidP="004C23A6">
            <w:pPr>
              <w:ind w:firstLine="709"/>
              <w:jc w:val="both"/>
              <w:rPr>
                <w:rFonts w:ascii="Times New Roman" w:hAnsi="Times New Roman" w:cs="Times New Roman"/>
                <w:sz w:val="24"/>
                <w:szCs w:val="24"/>
                <w:highlight w:val="green"/>
              </w:rPr>
            </w:pPr>
            <w:r w:rsidRPr="001C2047">
              <w:rPr>
                <w:rFonts w:ascii="Times New Roman" w:hAnsi="Times New Roman" w:cs="Times New Roman"/>
                <w:sz w:val="24"/>
                <w:szCs w:val="24"/>
                <w:highlight w:val="green"/>
              </w:rPr>
              <w:t xml:space="preserve">ЭГ 56 </w:t>
            </w:r>
          </w:p>
          <w:p w:rsidR="001C2047" w:rsidRPr="001C2047" w:rsidRDefault="001C2047" w:rsidP="004C23A6">
            <w:pPr>
              <w:ind w:firstLine="709"/>
              <w:jc w:val="both"/>
              <w:rPr>
                <w:rFonts w:ascii="Times New Roman" w:hAnsi="Times New Roman" w:cs="Times New Roman"/>
                <w:sz w:val="24"/>
                <w:szCs w:val="24"/>
                <w:highlight w:val="green"/>
              </w:rPr>
            </w:pPr>
            <w:r w:rsidRPr="001C2047">
              <w:rPr>
                <w:rFonts w:ascii="Times New Roman" w:hAnsi="Times New Roman" w:cs="Times New Roman"/>
                <w:sz w:val="24"/>
                <w:szCs w:val="24"/>
                <w:highlight w:val="green"/>
              </w:rPr>
              <w:t>Согласованная редакция:</w:t>
            </w:r>
          </w:p>
          <w:p w:rsidR="001C2047" w:rsidRPr="001C2047" w:rsidRDefault="001C2047" w:rsidP="001C2047">
            <w:pPr>
              <w:autoSpaceDE w:val="0"/>
              <w:autoSpaceDN w:val="0"/>
              <w:adjustRightInd w:val="0"/>
              <w:ind w:firstLine="539"/>
              <w:jc w:val="both"/>
              <w:rPr>
                <w:rFonts w:ascii="Times New Roman" w:hAnsi="Times New Roman" w:cs="Times New Roman"/>
                <w:b/>
                <w:color w:val="00B050"/>
                <w:sz w:val="24"/>
                <w:szCs w:val="24"/>
                <w:highlight w:val="green"/>
              </w:rPr>
            </w:pPr>
            <w:r w:rsidRPr="001C2047">
              <w:rPr>
                <w:rFonts w:ascii="Times New Roman" w:hAnsi="Times New Roman" w:cs="Times New Roman"/>
                <w:b/>
                <w:color w:val="00B050"/>
                <w:sz w:val="24"/>
                <w:szCs w:val="24"/>
                <w:highlight w:val="green"/>
              </w:rPr>
              <w:t>1. Условиями помещения товаров Союза, перевозимых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под таможенную процедуру таможенного транзита являются:</w:t>
            </w:r>
          </w:p>
          <w:p w:rsidR="001C2047" w:rsidRPr="001C2047" w:rsidRDefault="001C2047" w:rsidP="001C2047">
            <w:pPr>
              <w:autoSpaceDE w:val="0"/>
              <w:autoSpaceDN w:val="0"/>
              <w:adjustRightInd w:val="0"/>
              <w:ind w:firstLine="539"/>
              <w:jc w:val="both"/>
              <w:rPr>
                <w:rFonts w:ascii="Times New Roman" w:hAnsi="Times New Roman" w:cs="Times New Roman"/>
                <w:b/>
                <w:color w:val="00B050"/>
                <w:sz w:val="24"/>
                <w:szCs w:val="24"/>
                <w:highlight w:val="green"/>
              </w:rPr>
            </w:pPr>
            <w:r w:rsidRPr="001C2047">
              <w:rPr>
                <w:rFonts w:ascii="Times New Roman" w:hAnsi="Times New Roman" w:cs="Times New Roman"/>
                <w:b/>
                <w:color w:val="00B050"/>
                <w:sz w:val="24"/>
                <w:szCs w:val="24"/>
                <w:highlight w:val="green"/>
              </w:rPr>
              <w:t xml:space="preserve">1) обеспечение исполнения обязанности по уплате вывозных таможенных пошлин в соответствии со </w:t>
            </w:r>
            <w:hyperlink r:id="rId49" w:history="1">
              <w:r w:rsidRPr="001C2047">
                <w:rPr>
                  <w:rFonts w:ascii="Times New Roman" w:hAnsi="Times New Roman" w:cs="Times New Roman"/>
                  <w:b/>
                  <w:color w:val="00B050"/>
                  <w:sz w:val="24"/>
                  <w:szCs w:val="24"/>
                  <w:highlight w:val="green"/>
                </w:rPr>
                <w:t>статьей 146</w:t>
              </w:r>
            </w:hyperlink>
            <w:r w:rsidRPr="001C2047">
              <w:rPr>
                <w:rFonts w:ascii="Times New Roman" w:hAnsi="Times New Roman" w:cs="Times New Roman"/>
                <w:b/>
                <w:color w:val="00B050"/>
                <w:sz w:val="24"/>
                <w:szCs w:val="24"/>
                <w:highlight w:val="green"/>
              </w:rPr>
              <w:t xml:space="preserve"> настоящего Кодекса в случае, если в государстве-члене, на территории которого товары Союза помещаются под </w:t>
            </w:r>
            <w:r w:rsidRPr="001C2047">
              <w:rPr>
                <w:rFonts w:ascii="Times New Roman" w:hAnsi="Times New Roman" w:cs="Times New Roman"/>
                <w:b/>
                <w:color w:val="00B050"/>
                <w:sz w:val="24"/>
                <w:szCs w:val="24"/>
                <w:highlight w:val="green"/>
              </w:rPr>
              <w:lastRenderedPageBreak/>
              <w:t>таможенную процедуру таможенного транзита, в отношении таких товаров установлены ставки вывозных таможенных пошлин, за исключением случаев, указанных в пункте 1</w:t>
            </w:r>
            <w:r w:rsidRPr="001C2047">
              <w:rPr>
                <w:rFonts w:ascii="Times New Roman" w:hAnsi="Times New Roman" w:cs="Times New Roman"/>
                <w:b/>
                <w:color w:val="00B050"/>
                <w:sz w:val="24"/>
                <w:szCs w:val="24"/>
                <w:highlight w:val="green"/>
                <w:vertAlign w:val="superscript"/>
              </w:rPr>
              <w:t xml:space="preserve">1  </w:t>
            </w:r>
            <w:r w:rsidRPr="001C2047">
              <w:rPr>
                <w:rFonts w:ascii="Times New Roman" w:hAnsi="Times New Roman" w:cs="Times New Roman"/>
                <w:b/>
                <w:color w:val="00B050"/>
                <w:sz w:val="24"/>
                <w:szCs w:val="24"/>
                <w:highlight w:val="green"/>
              </w:rPr>
              <w:t>настоящей статьи;</w:t>
            </w:r>
          </w:p>
          <w:p w:rsidR="001C2047" w:rsidRPr="001C2047" w:rsidRDefault="001C2047" w:rsidP="004C23A6">
            <w:pPr>
              <w:ind w:firstLine="709"/>
              <w:jc w:val="both"/>
              <w:rPr>
                <w:rFonts w:ascii="Times New Roman" w:hAnsi="Times New Roman" w:cs="Times New Roman"/>
                <w:sz w:val="24"/>
                <w:szCs w:val="24"/>
                <w:highlight w:val="green"/>
              </w:rPr>
            </w:pPr>
          </w:p>
        </w:tc>
        <w:tc>
          <w:tcPr>
            <w:tcW w:w="6804" w:type="dxa"/>
          </w:tcPr>
          <w:p w:rsidR="00D856C3" w:rsidRPr="001C2047" w:rsidRDefault="00D856C3" w:rsidP="00D856C3">
            <w:pPr>
              <w:ind w:firstLine="320"/>
              <w:jc w:val="both"/>
              <w:rPr>
                <w:rFonts w:ascii="Times New Roman" w:hAnsi="Times New Roman" w:cs="Times New Roman"/>
                <w:b/>
                <w:color w:val="FF0000"/>
                <w:sz w:val="24"/>
                <w:szCs w:val="24"/>
                <w:highlight w:val="green"/>
              </w:rPr>
            </w:pPr>
            <w:r w:rsidRPr="001C2047">
              <w:rPr>
                <w:rFonts w:ascii="Times New Roman" w:hAnsi="Times New Roman" w:cs="Times New Roman"/>
                <w:b/>
                <w:color w:val="FF0000"/>
                <w:sz w:val="24"/>
                <w:szCs w:val="24"/>
                <w:highlight w:val="green"/>
              </w:rPr>
              <w:lastRenderedPageBreak/>
              <w:t>РФ</w:t>
            </w:r>
          </w:p>
          <w:p w:rsidR="00D856C3" w:rsidRPr="001C2047" w:rsidRDefault="00D856C3" w:rsidP="00D856C3">
            <w:pPr>
              <w:ind w:firstLine="320"/>
              <w:jc w:val="both"/>
              <w:rPr>
                <w:rFonts w:ascii="Times New Roman" w:hAnsi="Times New Roman" w:cs="Times New Roman"/>
                <w:sz w:val="24"/>
                <w:szCs w:val="24"/>
                <w:highlight w:val="green"/>
              </w:rPr>
            </w:pPr>
            <w:r w:rsidRPr="001C2047">
              <w:rPr>
                <w:rFonts w:ascii="Times New Roman" w:hAnsi="Times New Roman" w:cs="Times New Roman"/>
                <w:sz w:val="24"/>
                <w:szCs w:val="24"/>
                <w:highlight w:val="green"/>
              </w:rPr>
              <w:t>Редакционная правка: переформулировав случаи, когда не требуется обеспечение в самостоятельный пункт, не исключили аналогичные нормы из пункта 1.</w:t>
            </w:r>
          </w:p>
          <w:p w:rsidR="001C2047" w:rsidRPr="001C2047" w:rsidRDefault="001C2047" w:rsidP="00D856C3">
            <w:pPr>
              <w:ind w:firstLine="320"/>
              <w:jc w:val="both"/>
              <w:rPr>
                <w:rFonts w:ascii="Times New Roman" w:hAnsi="Times New Roman" w:cs="Times New Roman"/>
                <w:sz w:val="24"/>
                <w:szCs w:val="24"/>
                <w:highlight w:val="green"/>
              </w:rPr>
            </w:pPr>
          </w:p>
          <w:p w:rsidR="001C2047" w:rsidRPr="001C2047" w:rsidRDefault="001C2047" w:rsidP="00D856C3">
            <w:pPr>
              <w:ind w:firstLine="320"/>
              <w:jc w:val="both"/>
              <w:rPr>
                <w:rFonts w:ascii="Times New Roman" w:hAnsi="Times New Roman" w:cs="Times New Roman"/>
                <w:b/>
                <w:sz w:val="24"/>
                <w:szCs w:val="24"/>
                <w:highlight w:val="green"/>
              </w:rPr>
            </w:pPr>
            <w:r w:rsidRPr="001C2047">
              <w:rPr>
                <w:rFonts w:ascii="Times New Roman" w:hAnsi="Times New Roman" w:cs="Times New Roman"/>
                <w:b/>
                <w:sz w:val="24"/>
                <w:szCs w:val="24"/>
                <w:highlight w:val="green"/>
              </w:rPr>
              <w:t>ЭГ 56</w:t>
            </w:r>
          </w:p>
          <w:p w:rsidR="001C2047" w:rsidRPr="001C2047" w:rsidRDefault="001C2047" w:rsidP="00D856C3">
            <w:pPr>
              <w:ind w:firstLine="320"/>
              <w:jc w:val="both"/>
              <w:rPr>
                <w:rFonts w:ascii="Times New Roman" w:hAnsi="Times New Roman" w:cs="Times New Roman"/>
                <w:sz w:val="24"/>
                <w:szCs w:val="24"/>
                <w:highlight w:val="green"/>
              </w:rPr>
            </w:pPr>
            <w:r w:rsidRPr="001C2047">
              <w:rPr>
                <w:rFonts w:ascii="Times New Roman" w:hAnsi="Times New Roman" w:cs="Times New Roman"/>
                <w:sz w:val="24"/>
                <w:szCs w:val="24"/>
                <w:highlight w:val="green"/>
              </w:rPr>
              <w:t>Согласовано в редакции, выработанной на ЭГ 56</w:t>
            </w:r>
          </w:p>
        </w:tc>
      </w:tr>
      <w:tr w:rsidR="00203297" w:rsidRPr="004C23A6" w:rsidTr="004C23A6">
        <w:tc>
          <w:tcPr>
            <w:tcW w:w="846" w:type="dxa"/>
          </w:tcPr>
          <w:p w:rsidR="00203297" w:rsidRPr="00554D4D" w:rsidRDefault="00203297" w:rsidP="004C23A6">
            <w:pPr>
              <w:pStyle w:val="a4"/>
              <w:numPr>
                <w:ilvl w:val="0"/>
                <w:numId w:val="5"/>
              </w:numPr>
              <w:jc w:val="center"/>
              <w:rPr>
                <w:rFonts w:ascii="Times New Roman" w:hAnsi="Times New Roman" w:cs="Times New Roman"/>
                <w:sz w:val="24"/>
                <w:szCs w:val="24"/>
                <w:highlight w:val="cyan"/>
              </w:rPr>
            </w:pPr>
          </w:p>
        </w:tc>
        <w:tc>
          <w:tcPr>
            <w:tcW w:w="1105" w:type="dxa"/>
          </w:tcPr>
          <w:p w:rsidR="00203297" w:rsidRPr="00554D4D" w:rsidRDefault="00203297" w:rsidP="00D856C3">
            <w:pPr>
              <w:jc w:val="center"/>
              <w:rPr>
                <w:rFonts w:ascii="Times New Roman" w:hAnsi="Times New Roman" w:cs="Times New Roman"/>
                <w:b/>
                <w:color w:val="FF0000"/>
                <w:sz w:val="24"/>
                <w:szCs w:val="24"/>
                <w:highlight w:val="cyan"/>
              </w:rPr>
            </w:pPr>
            <w:r w:rsidRPr="00554D4D">
              <w:rPr>
                <w:rFonts w:ascii="Times New Roman" w:hAnsi="Times New Roman" w:cs="Times New Roman"/>
                <w:b/>
                <w:color w:val="F79646" w:themeColor="accent6"/>
                <w:sz w:val="24"/>
                <w:szCs w:val="24"/>
                <w:highlight w:val="cyan"/>
              </w:rPr>
              <w:t>109</w:t>
            </w:r>
          </w:p>
        </w:tc>
        <w:tc>
          <w:tcPr>
            <w:tcW w:w="6946" w:type="dxa"/>
          </w:tcPr>
          <w:p w:rsidR="005E7EE7" w:rsidRPr="00554D4D" w:rsidRDefault="005E7EE7" w:rsidP="005E7EE7">
            <w:pPr>
              <w:autoSpaceDE w:val="0"/>
              <w:autoSpaceDN w:val="0"/>
              <w:adjustRightInd w:val="0"/>
              <w:spacing w:after="120"/>
              <w:ind w:firstLine="539"/>
              <w:jc w:val="both"/>
              <w:outlineLvl w:val="0"/>
              <w:rPr>
                <w:rFonts w:ascii="Times New Roman" w:hAnsi="Times New Roman" w:cs="Times New Roman"/>
                <w:b/>
                <w:bCs/>
                <w:sz w:val="28"/>
                <w:szCs w:val="28"/>
                <w:highlight w:val="cyan"/>
              </w:rPr>
            </w:pPr>
            <w:r w:rsidRPr="00554D4D">
              <w:rPr>
                <w:rFonts w:ascii="Times New Roman" w:hAnsi="Times New Roman" w:cs="Times New Roman"/>
                <w:b/>
                <w:bCs/>
                <w:sz w:val="28"/>
                <w:szCs w:val="28"/>
                <w:highlight w:val="cyan"/>
              </w:rPr>
              <w:t>Статья 309</w:t>
            </w:r>
            <w:r w:rsidRPr="00554D4D">
              <w:rPr>
                <w:rFonts w:ascii="Times New Roman" w:hAnsi="Times New Roman" w:cs="Times New Roman"/>
                <w:b/>
                <w:bCs/>
                <w:sz w:val="28"/>
                <w:szCs w:val="28"/>
                <w:highlight w:val="cyan"/>
                <w:vertAlign w:val="superscript"/>
              </w:rPr>
              <w:t>12</w:t>
            </w:r>
            <w:r w:rsidRPr="00554D4D">
              <w:rPr>
                <w:rFonts w:ascii="Times New Roman" w:hAnsi="Times New Roman" w:cs="Times New Roman"/>
                <w:b/>
                <w:bCs/>
                <w:sz w:val="28"/>
                <w:szCs w:val="28"/>
                <w:highlight w:val="cyan"/>
              </w:rPr>
              <w:t>.  Подтверждение статуса товаров Союза в отношении уловов водных биологических ресурсов, рыбной</w:t>
            </w:r>
            <w:r w:rsidRPr="00554D4D">
              <w:rPr>
                <w:rFonts w:ascii="Times New Roman" w:hAnsi="Times New Roman" w:cs="Times New Roman"/>
                <w:b/>
                <w:bCs/>
                <w:sz w:val="28"/>
                <w:szCs w:val="28"/>
                <w:highlight w:val="cyan"/>
              </w:rPr>
              <w:br/>
              <w:t xml:space="preserve">и (или) иной продукции, произведенной из уловов водных биологических ресурсов </w:t>
            </w:r>
          </w:p>
          <w:p w:rsidR="005E7EE7" w:rsidRPr="00554D4D" w:rsidRDefault="005E7EE7" w:rsidP="005E7EE7">
            <w:pPr>
              <w:ind w:firstLine="709"/>
              <w:jc w:val="both"/>
              <w:rPr>
                <w:rFonts w:ascii="Times New Roman" w:hAnsi="Times New Roman" w:cs="Times New Roman"/>
                <w:b/>
                <w:sz w:val="28"/>
                <w:szCs w:val="28"/>
                <w:highlight w:val="cyan"/>
              </w:rPr>
            </w:pPr>
            <w:r w:rsidRPr="00554D4D">
              <w:rPr>
                <w:rFonts w:ascii="Times New Roman" w:hAnsi="Times New Roman" w:cs="Times New Roman"/>
                <w:b/>
                <w:sz w:val="28"/>
                <w:szCs w:val="28"/>
                <w:highlight w:val="cyan"/>
              </w:rPr>
              <w:t>1. Для подтверждения статуса товаров Союза в отношении уловов водных биологических ресурсов, рыбной и (или) иной продукции, произведенной из уловов водных биологических ресурсов, перевозчик совместно с документами, предусмотренными пунктом 2 статьи 309</w:t>
            </w:r>
            <w:r w:rsidRPr="00554D4D">
              <w:rPr>
                <w:rFonts w:ascii="Times New Roman" w:hAnsi="Times New Roman" w:cs="Times New Roman"/>
                <w:b/>
                <w:sz w:val="28"/>
                <w:szCs w:val="28"/>
                <w:highlight w:val="cyan"/>
                <w:vertAlign w:val="superscript"/>
              </w:rPr>
              <w:t>11</w:t>
            </w:r>
            <w:r w:rsidRPr="00554D4D">
              <w:rPr>
                <w:rFonts w:ascii="Times New Roman" w:hAnsi="Times New Roman" w:cs="Times New Roman"/>
                <w:b/>
                <w:sz w:val="28"/>
                <w:szCs w:val="28"/>
                <w:highlight w:val="cyan"/>
              </w:rPr>
              <w:t xml:space="preserve"> настоящего Кодекса, представляет таможенному органу, расположенному в месте прибытия, документы и (или) сведения, перечень которых определяется Комиссией, а до его определения Комиссией – законодательством государств-членов. </w:t>
            </w:r>
          </w:p>
          <w:p w:rsidR="005E7EE7" w:rsidRPr="00554D4D" w:rsidRDefault="005E7EE7" w:rsidP="005E7EE7">
            <w:pPr>
              <w:ind w:firstLine="709"/>
              <w:jc w:val="both"/>
              <w:rPr>
                <w:rFonts w:ascii="Times New Roman" w:hAnsi="Times New Roman" w:cs="Times New Roman"/>
                <w:b/>
                <w:sz w:val="28"/>
                <w:szCs w:val="28"/>
                <w:highlight w:val="cyan"/>
              </w:rPr>
            </w:pPr>
            <w:r w:rsidRPr="00554D4D">
              <w:rPr>
                <w:rFonts w:ascii="Times New Roman" w:hAnsi="Times New Roman" w:cs="Times New Roman"/>
                <w:b/>
                <w:sz w:val="28"/>
                <w:szCs w:val="28"/>
                <w:highlight w:val="cyan"/>
              </w:rPr>
              <w:t xml:space="preserve">2. Проверка представленных документов и (или) сведений проводится таможенным органом, расположенным в месте прибытия, </w:t>
            </w:r>
            <w:r w:rsidRPr="00554D4D">
              <w:rPr>
                <w:rFonts w:ascii="Times New Roman" w:hAnsi="Times New Roman" w:cs="Times New Roman"/>
                <w:b/>
                <w:sz w:val="28"/>
                <w:szCs w:val="28"/>
                <w:highlight w:val="cyan"/>
              </w:rPr>
              <w:br/>
              <w:t>в том числе с использованием информационных систем.</w:t>
            </w:r>
          </w:p>
          <w:p w:rsidR="005E7EE7" w:rsidRPr="00554D4D" w:rsidRDefault="005E7EE7" w:rsidP="005E7EE7">
            <w:pPr>
              <w:ind w:firstLine="709"/>
              <w:jc w:val="both"/>
              <w:rPr>
                <w:rFonts w:ascii="Times New Roman" w:hAnsi="Times New Roman" w:cs="Times New Roman"/>
                <w:b/>
                <w:sz w:val="28"/>
                <w:szCs w:val="28"/>
                <w:highlight w:val="cyan"/>
              </w:rPr>
            </w:pPr>
          </w:p>
          <w:p w:rsidR="005E7EE7" w:rsidRPr="00554D4D" w:rsidRDefault="005E7EE7" w:rsidP="005E7EE7">
            <w:pPr>
              <w:jc w:val="both"/>
              <w:rPr>
                <w:rFonts w:ascii="Times New Roman" w:hAnsi="Times New Roman" w:cs="Times New Roman"/>
                <w:b/>
                <w:color w:val="F79646" w:themeColor="accent6"/>
                <w:sz w:val="24"/>
                <w:szCs w:val="24"/>
                <w:highlight w:val="cyan"/>
              </w:rPr>
            </w:pPr>
            <w:r w:rsidRPr="00554D4D">
              <w:rPr>
                <w:rFonts w:ascii="Times New Roman" w:hAnsi="Times New Roman" w:cs="Times New Roman"/>
                <w:b/>
                <w:color w:val="F79646" w:themeColor="accent6"/>
                <w:sz w:val="28"/>
                <w:szCs w:val="28"/>
                <w:highlight w:val="cyan"/>
              </w:rPr>
              <w:tab/>
            </w:r>
            <w:r w:rsidRPr="00554D4D">
              <w:rPr>
                <w:rFonts w:ascii="Times New Roman" w:hAnsi="Times New Roman" w:cs="Times New Roman"/>
                <w:b/>
                <w:color w:val="F79646" w:themeColor="accent6"/>
                <w:sz w:val="24"/>
                <w:szCs w:val="24"/>
                <w:highlight w:val="cyan"/>
              </w:rPr>
              <w:t>РА</w:t>
            </w:r>
          </w:p>
          <w:p w:rsidR="005E7EE7" w:rsidRPr="00554D4D" w:rsidRDefault="005E7EE7" w:rsidP="005E7EE7">
            <w:pPr>
              <w:ind w:firstLine="709"/>
              <w:jc w:val="both"/>
              <w:rPr>
                <w:rFonts w:ascii="Times New Roman" w:hAnsi="Times New Roman" w:cs="Times New Roman"/>
                <w:color w:val="F79646" w:themeColor="accent6"/>
                <w:sz w:val="24"/>
                <w:szCs w:val="24"/>
                <w:highlight w:val="cyan"/>
              </w:rPr>
            </w:pPr>
            <w:r w:rsidRPr="00554D4D">
              <w:rPr>
                <w:rFonts w:ascii="Times New Roman" w:hAnsi="Times New Roman" w:cs="Times New Roman"/>
                <w:sz w:val="24"/>
                <w:szCs w:val="24"/>
                <w:highlight w:val="cyan"/>
              </w:rPr>
              <w:t xml:space="preserve">2. Проверка представленных документов и (или) сведений проводится таможенным органом, расположенным в месте прибытия, в том числе с использованием информационных </w:t>
            </w:r>
            <w:r w:rsidRPr="00554D4D">
              <w:rPr>
                <w:rFonts w:ascii="Times New Roman" w:hAnsi="Times New Roman" w:cs="Times New Roman"/>
                <w:sz w:val="24"/>
                <w:szCs w:val="24"/>
                <w:highlight w:val="cyan"/>
              </w:rPr>
              <w:lastRenderedPageBreak/>
              <w:t>систем</w:t>
            </w:r>
            <w:r w:rsidRPr="00554D4D">
              <w:rPr>
                <w:rFonts w:ascii="Times New Roman" w:hAnsi="Times New Roman" w:cs="Times New Roman"/>
                <w:b/>
                <w:sz w:val="24"/>
                <w:szCs w:val="24"/>
                <w:highlight w:val="cyan"/>
              </w:rPr>
              <w:t xml:space="preserve">, </w:t>
            </w:r>
            <w:r w:rsidRPr="00554D4D">
              <w:rPr>
                <w:rFonts w:ascii="Times New Roman" w:hAnsi="Times New Roman" w:cs="Times New Roman"/>
                <w:b/>
                <w:color w:val="F79646" w:themeColor="accent6"/>
                <w:sz w:val="24"/>
                <w:szCs w:val="24"/>
                <w:highlight w:val="cyan"/>
              </w:rPr>
              <w:t>за исключением пункта 2</w:t>
            </w:r>
            <w:r w:rsidRPr="00554D4D">
              <w:rPr>
                <w:rFonts w:ascii="Times New Roman" w:hAnsi="Times New Roman" w:cs="Times New Roman"/>
                <w:b/>
                <w:color w:val="F79646" w:themeColor="accent6"/>
                <w:sz w:val="24"/>
                <w:szCs w:val="24"/>
                <w:highlight w:val="cyan"/>
                <w:vertAlign w:val="superscript"/>
              </w:rPr>
              <w:t>1</w:t>
            </w:r>
            <w:r w:rsidRPr="00554D4D">
              <w:rPr>
                <w:rFonts w:ascii="Times New Roman" w:hAnsi="Times New Roman" w:cs="Times New Roman"/>
                <w:b/>
                <w:color w:val="F79646" w:themeColor="accent6"/>
                <w:sz w:val="24"/>
                <w:szCs w:val="24"/>
                <w:highlight w:val="cyan"/>
              </w:rPr>
              <w:t xml:space="preserve"> настоящей статьи</w:t>
            </w:r>
            <w:r w:rsidRPr="00554D4D">
              <w:rPr>
                <w:rFonts w:ascii="Times New Roman" w:hAnsi="Times New Roman" w:cs="Times New Roman"/>
                <w:color w:val="F79646" w:themeColor="accent6"/>
                <w:sz w:val="24"/>
                <w:szCs w:val="24"/>
                <w:highlight w:val="cyan"/>
              </w:rPr>
              <w:t>.</w:t>
            </w:r>
          </w:p>
          <w:p w:rsidR="005E7EE7" w:rsidRPr="00554D4D" w:rsidRDefault="005E7EE7" w:rsidP="005E7EE7">
            <w:pPr>
              <w:ind w:firstLine="709"/>
              <w:jc w:val="both"/>
              <w:rPr>
                <w:rFonts w:ascii="Times New Roman" w:hAnsi="Times New Roman" w:cs="Times New Roman"/>
                <w:b/>
                <w:color w:val="F79646" w:themeColor="accent6"/>
                <w:sz w:val="24"/>
                <w:szCs w:val="24"/>
                <w:highlight w:val="cyan"/>
              </w:rPr>
            </w:pPr>
            <w:r w:rsidRPr="00554D4D">
              <w:rPr>
                <w:rFonts w:ascii="Times New Roman" w:hAnsi="Times New Roman" w:cs="Times New Roman"/>
                <w:b/>
                <w:color w:val="F79646" w:themeColor="accent6"/>
                <w:sz w:val="24"/>
                <w:szCs w:val="24"/>
                <w:highlight w:val="cyan"/>
              </w:rPr>
              <w:t>2</w:t>
            </w:r>
            <w:r w:rsidRPr="00554D4D">
              <w:rPr>
                <w:rFonts w:ascii="Times New Roman" w:hAnsi="Times New Roman" w:cs="Times New Roman"/>
                <w:b/>
                <w:color w:val="F79646" w:themeColor="accent6"/>
                <w:sz w:val="24"/>
                <w:szCs w:val="24"/>
                <w:highlight w:val="cyan"/>
                <w:vertAlign w:val="superscript"/>
              </w:rPr>
              <w:t>1</w:t>
            </w:r>
            <w:r w:rsidRPr="00554D4D">
              <w:rPr>
                <w:rFonts w:ascii="Times New Roman" w:hAnsi="Times New Roman" w:cs="Times New Roman"/>
                <w:b/>
                <w:color w:val="F79646" w:themeColor="accent6"/>
                <w:sz w:val="24"/>
                <w:szCs w:val="24"/>
                <w:highlight w:val="cyan"/>
              </w:rPr>
              <w:t xml:space="preserve">. В случае, если государство-член Союза не имеет морского пункта пропуска, подтверждение статуса товаров Союза в отношении уловов водных биологических ресурсов, рыбной и (или) иной продукции, произведенной из уловов водных биологических ресурсов и проверка представленных документов и (или) сведений может проводиться таможенным органом, расположенным в месте прибытия указанного государства-члена, при условии погрузки таких товаров с морских транспортных средств на другие виды транспортных средств в морских пунктах пропуска третьих стран, обеспечении условий настоящей главы и документальной идентификации товаров.    </w:t>
            </w:r>
          </w:p>
          <w:p w:rsidR="00203297" w:rsidRPr="00554D4D" w:rsidRDefault="00203297" w:rsidP="00D856C3">
            <w:pPr>
              <w:ind w:firstLine="709"/>
              <w:jc w:val="both"/>
              <w:rPr>
                <w:rFonts w:ascii="Times New Roman" w:hAnsi="Times New Roman" w:cs="Times New Roman"/>
                <w:sz w:val="24"/>
                <w:szCs w:val="24"/>
                <w:highlight w:val="cyan"/>
              </w:rPr>
            </w:pPr>
          </w:p>
        </w:tc>
        <w:tc>
          <w:tcPr>
            <w:tcW w:w="6804" w:type="dxa"/>
          </w:tcPr>
          <w:p w:rsidR="00203297" w:rsidRPr="00554D4D" w:rsidRDefault="00203297" w:rsidP="00203297">
            <w:pPr>
              <w:ind w:firstLine="720"/>
              <w:jc w:val="both"/>
              <w:rPr>
                <w:rFonts w:ascii="Times New Roman" w:hAnsi="Times New Roman" w:cs="Times New Roman"/>
                <w:b/>
                <w:color w:val="F79646" w:themeColor="accent6"/>
                <w:sz w:val="24"/>
                <w:szCs w:val="24"/>
                <w:highlight w:val="cyan"/>
              </w:rPr>
            </w:pPr>
            <w:r w:rsidRPr="00554D4D">
              <w:rPr>
                <w:rFonts w:ascii="Times New Roman" w:hAnsi="Times New Roman" w:cs="Times New Roman"/>
                <w:b/>
                <w:color w:val="F79646" w:themeColor="accent6"/>
                <w:sz w:val="24"/>
                <w:szCs w:val="24"/>
                <w:highlight w:val="cyan"/>
              </w:rPr>
              <w:lastRenderedPageBreak/>
              <w:t>РА</w:t>
            </w:r>
          </w:p>
          <w:p w:rsidR="00203297" w:rsidRPr="00554D4D" w:rsidRDefault="00203297" w:rsidP="004C23A6">
            <w:pPr>
              <w:ind w:firstLine="720"/>
              <w:jc w:val="both"/>
              <w:rPr>
                <w:rFonts w:ascii="Times New Roman" w:hAnsi="Times New Roman" w:cs="Times New Roman"/>
                <w:sz w:val="24"/>
                <w:szCs w:val="24"/>
                <w:highlight w:val="cyan"/>
              </w:rPr>
            </w:pPr>
            <w:r w:rsidRPr="00554D4D">
              <w:rPr>
                <w:rFonts w:ascii="Times New Roman" w:hAnsi="Times New Roman" w:cs="Times New Roman"/>
                <w:sz w:val="24"/>
                <w:szCs w:val="24"/>
                <w:highlight w:val="cyan"/>
              </w:rPr>
              <w:t>Пунктом 109 проекта Протокола "О внесении изменений в Договор о Таможенном кодексе Евразийского экономического союза от 11 апреля 2017 года", утвержденного распоряжением Коллегии Евразийской экономической комиссии от 30.05.2023 г. N 69 Таможенный кодекс Евразийского экономического союза  планируется дополнить новой главой,</w:t>
            </w:r>
            <w:r w:rsidRPr="00554D4D">
              <w:rPr>
                <w:rFonts w:ascii="Times New Roman" w:hAnsi="Times New Roman" w:cs="Times New Roman"/>
                <w:highlight w:val="cyan"/>
              </w:rPr>
              <w:t xml:space="preserve"> </w:t>
            </w:r>
            <w:r w:rsidRPr="00554D4D">
              <w:rPr>
                <w:rFonts w:ascii="Times New Roman" w:hAnsi="Times New Roman" w:cs="Times New Roman"/>
                <w:sz w:val="24"/>
                <w:szCs w:val="24"/>
                <w:highlight w:val="cyan"/>
              </w:rPr>
              <w:t>предусматривающей регулирование таможенных операций в отношении водных биологических ресурсов, продукции из них, ввозимых на таможенную территорию Евразийского экономического союза судами под флагом государств-членов Евразийского экономического союза,</w:t>
            </w:r>
            <w:r w:rsidRPr="00554D4D">
              <w:rPr>
                <w:rFonts w:ascii="Times New Roman" w:hAnsi="Times New Roman" w:cs="Times New Roman"/>
                <w:highlight w:val="cyan"/>
              </w:rPr>
              <w:t xml:space="preserve"> </w:t>
            </w:r>
            <w:r w:rsidRPr="00554D4D">
              <w:rPr>
                <w:rFonts w:ascii="Times New Roman" w:hAnsi="Times New Roman" w:cs="Times New Roman"/>
                <w:sz w:val="24"/>
                <w:szCs w:val="24"/>
                <w:highlight w:val="cyan"/>
              </w:rPr>
              <w:t>в том числе отношений, связанных с признанием такой продукции товаром Евразийского экономического союза.</w:t>
            </w:r>
            <w:r w:rsidRPr="00554D4D">
              <w:rPr>
                <w:rFonts w:ascii="Times New Roman" w:hAnsi="Times New Roman" w:cs="Times New Roman"/>
                <w:highlight w:val="cyan"/>
              </w:rPr>
              <w:t xml:space="preserve"> </w:t>
            </w:r>
            <w:r w:rsidRPr="00554D4D">
              <w:rPr>
                <w:rFonts w:ascii="Times New Roman" w:hAnsi="Times New Roman" w:cs="Times New Roman"/>
                <w:sz w:val="24"/>
                <w:szCs w:val="24"/>
                <w:highlight w:val="cyan"/>
              </w:rPr>
              <w:t xml:space="preserve">Статья </w:t>
            </w:r>
            <w:r w:rsidRPr="00554D4D">
              <w:rPr>
                <w:rFonts w:ascii="Times New Roman" w:eastAsia="Times New Roman" w:hAnsi="Times New Roman" w:cs="Times New Roman"/>
                <w:sz w:val="24"/>
                <w:szCs w:val="24"/>
                <w:highlight w:val="cyan"/>
                <w:lang w:val="hy-AM"/>
              </w:rPr>
              <w:t>309</w:t>
            </w:r>
            <w:r w:rsidRPr="00554D4D">
              <w:rPr>
                <w:rFonts w:ascii="Times New Roman" w:eastAsia="Times New Roman" w:hAnsi="Times New Roman" w:cs="Times New Roman"/>
                <w:sz w:val="24"/>
                <w:szCs w:val="24"/>
                <w:highlight w:val="cyan"/>
                <w:vertAlign w:val="superscript"/>
                <w:lang w:val="hy-AM"/>
              </w:rPr>
              <w:t>12</w:t>
            </w:r>
            <w:r w:rsidRPr="00554D4D">
              <w:rPr>
                <w:rFonts w:ascii="Times New Roman" w:hAnsi="Times New Roman" w:cs="Times New Roman"/>
                <w:sz w:val="24"/>
                <w:szCs w:val="24"/>
                <w:highlight w:val="cyan"/>
              </w:rPr>
              <w:t xml:space="preserve"> Кодекса, включенная в указанную главу, предусматривает осуществление операций по признанию данной продукции товаром Евразийского экономического союза в таможенном органе по месту прибытия на таможенную территорию Евразийского экономического союза.</w:t>
            </w:r>
            <w:r w:rsidRPr="00554D4D">
              <w:rPr>
                <w:rFonts w:ascii="Times New Roman" w:hAnsi="Times New Roman" w:cs="Times New Roman"/>
                <w:highlight w:val="cyan"/>
              </w:rPr>
              <w:t xml:space="preserve"> </w:t>
            </w:r>
            <w:r w:rsidRPr="00554D4D">
              <w:rPr>
                <w:rFonts w:ascii="Times New Roman" w:hAnsi="Times New Roman" w:cs="Times New Roman"/>
                <w:sz w:val="24"/>
                <w:szCs w:val="24"/>
                <w:highlight w:val="cyan"/>
              </w:rPr>
              <w:t>В упомянутой статье КГД РА предлагает добавить особенность для случая, в соответствии с которым</w:t>
            </w:r>
            <w:r w:rsidRPr="00554D4D">
              <w:rPr>
                <w:rFonts w:ascii="Times New Roman" w:hAnsi="Times New Roman" w:cs="Times New Roman"/>
                <w:highlight w:val="cyan"/>
              </w:rPr>
              <w:t xml:space="preserve"> </w:t>
            </w:r>
            <w:r w:rsidRPr="00554D4D">
              <w:rPr>
                <w:rFonts w:ascii="Times New Roman" w:hAnsi="Times New Roman" w:cs="Times New Roman"/>
                <w:sz w:val="24"/>
                <w:szCs w:val="24"/>
                <w:highlight w:val="cyan"/>
              </w:rPr>
              <w:t>осуществление операций, связанных с признанием товара в качестве товара Евразийского экономического союза, будет возможно не только в отношении товаров, прибывающих морским транспортом в таможенных органах, расположенных в пунктах прибытия, находящихся в морских пунктах пропуска государств-членов Евразийского экономического союза, но и в отношении товаров,</w:t>
            </w:r>
            <w:r w:rsidRPr="00554D4D">
              <w:rPr>
                <w:rFonts w:ascii="Times New Roman" w:hAnsi="Times New Roman" w:cs="Times New Roman"/>
                <w:highlight w:val="cyan"/>
              </w:rPr>
              <w:t xml:space="preserve"> </w:t>
            </w:r>
            <w:r w:rsidRPr="00554D4D">
              <w:rPr>
                <w:rFonts w:ascii="Times New Roman" w:hAnsi="Times New Roman" w:cs="Times New Roman"/>
                <w:sz w:val="24"/>
                <w:szCs w:val="24"/>
                <w:highlight w:val="cyan"/>
              </w:rPr>
              <w:t xml:space="preserve">перемещаемых в государства-члены Евразийского экономического союза по процедуре таможенного транзита с погрузкой таких товаров на другие транспортные средства с </w:t>
            </w:r>
            <w:r w:rsidRPr="00554D4D">
              <w:rPr>
                <w:rFonts w:ascii="Times New Roman" w:hAnsi="Times New Roman" w:cs="Times New Roman"/>
                <w:sz w:val="24"/>
                <w:szCs w:val="24"/>
                <w:highlight w:val="cyan"/>
              </w:rPr>
              <w:lastRenderedPageBreak/>
              <w:t>морских транспортных средств в морских пунктах пропуска третьих стран в таможенных органах государств-членов, расположенных в соответствующих местах прибытия,</w:t>
            </w:r>
            <w:r w:rsidRPr="00554D4D">
              <w:rPr>
                <w:rFonts w:ascii="Times New Roman" w:hAnsi="Times New Roman" w:cs="Times New Roman"/>
                <w:highlight w:val="cyan"/>
              </w:rPr>
              <w:t xml:space="preserve"> </w:t>
            </w:r>
            <w:r w:rsidRPr="00554D4D">
              <w:rPr>
                <w:rFonts w:ascii="Times New Roman" w:hAnsi="Times New Roman" w:cs="Times New Roman"/>
                <w:sz w:val="24"/>
                <w:szCs w:val="24"/>
                <w:highlight w:val="cyan"/>
              </w:rPr>
              <w:t xml:space="preserve">при наличии соответствующих документов, при обеспечении условий для операций и идентификации товаров. </w:t>
            </w:r>
          </w:p>
          <w:p w:rsidR="005E7EE7" w:rsidRPr="00554D4D" w:rsidRDefault="005E7EE7" w:rsidP="004C23A6">
            <w:pPr>
              <w:ind w:firstLine="720"/>
              <w:jc w:val="both"/>
              <w:rPr>
                <w:rFonts w:ascii="Times New Roman" w:hAnsi="Times New Roman" w:cs="Times New Roman"/>
                <w:sz w:val="24"/>
                <w:szCs w:val="24"/>
                <w:highlight w:val="cyan"/>
              </w:rPr>
            </w:pPr>
          </w:p>
          <w:p w:rsidR="005E7EE7" w:rsidRPr="00554D4D" w:rsidRDefault="005E7EE7" w:rsidP="005E7EE7">
            <w:pPr>
              <w:ind w:firstLine="709"/>
              <w:jc w:val="both"/>
              <w:rPr>
                <w:rFonts w:ascii="Times New Roman" w:hAnsi="Times New Roman" w:cs="Times New Roman"/>
                <w:b/>
                <w:sz w:val="24"/>
                <w:szCs w:val="24"/>
                <w:highlight w:val="cyan"/>
              </w:rPr>
            </w:pPr>
            <w:r w:rsidRPr="00554D4D">
              <w:rPr>
                <w:rFonts w:ascii="Times New Roman" w:hAnsi="Times New Roman" w:cs="Times New Roman"/>
                <w:b/>
                <w:sz w:val="24"/>
                <w:szCs w:val="24"/>
                <w:highlight w:val="cyan"/>
              </w:rPr>
              <w:t>ЭГ 56</w:t>
            </w:r>
          </w:p>
          <w:p w:rsidR="00391B69" w:rsidRPr="00554D4D" w:rsidRDefault="00391B69" w:rsidP="00391B69">
            <w:pPr>
              <w:ind w:firstLine="709"/>
              <w:jc w:val="both"/>
              <w:rPr>
                <w:rFonts w:ascii="Times New Roman" w:hAnsi="Times New Roman" w:cs="Times New Roman"/>
                <w:b/>
                <w:sz w:val="24"/>
                <w:szCs w:val="24"/>
                <w:highlight w:val="cyan"/>
              </w:rPr>
            </w:pPr>
            <w:r w:rsidRPr="00554D4D">
              <w:rPr>
                <w:rFonts w:ascii="Times New Roman" w:hAnsi="Times New Roman" w:cs="Times New Roman"/>
                <w:b/>
                <w:sz w:val="24"/>
                <w:szCs w:val="24"/>
                <w:highlight w:val="cyan"/>
              </w:rPr>
              <w:t>Представителями от Республики Беларусь высказана готовность рассматривать данные предложения, представителями от Кыргызской Республики поддержана идея, предложенная Республикой Армения, представителями от Республики Казахстан и Российской Федерации концептуально поддержано предложение Республики Армения, но предложено его рассматривать в рамках подготовки второго проекта Протокола о внесении изменений в ТК ЕАЭС, так как данное предложение не входило в перечень приоритетных вопросов, требующих урегулирования в рамках проекта первого Протокола о внесении изменений в ТК ЕАЭС;</w:t>
            </w:r>
          </w:p>
          <w:p w:rsidR="00391B69" w:rsidRPr="00554D4D" w:rsidRDefault="00391B69" w:rsidP="00391B69">
            <w:pPr>
              <w:ind w:firstLine="709"/>
              <w:jc w:val="both"/>
              <w:rPr>
                <w:rFonts w:ascii="Times New Roman" w:hAnsi="Times New Roman" w:cs="Times New Roman"/>
                <w:b/>
                <w:sz w:val="24"/>
                <w:szCs w:val="24"/>
                <w:highlight w:val="cyan"/>
              </w:rPr>
            </w:pPr>
            <w:r w:rsidRPr="00554D4D">
              <w:rPr>
                <w:rFonts w:ascii="Times New Roman" w:hAnsi="Times New Roman" w:cs="Times New Roman"/>
                <w:b/>
                <w:sz w:val="24"/>
                <w:szCs w:val="24"/>
                <w:highlight w:val="cyan"/>
              </w:rPr>
              <w:t>Рассмотреть вопрос на Рабочей группе.</w:t>
            </w:r>
          </w:p>
          <w:p w:rsidR="005E7EE7" w:rsidRPr="008133D4" w:rsidRDefault="005E7EE7" w:rsidP="004C23A6">
            <w:pPr>
              <w:ind w:firstLine="720"/>
              <w:jc w:val="both"/>
              <w:rPr>
                <w:rFonts w:ascii="Times New Roman" w:hAnsi="Times New Roman" w:cs="Times New Roman"/>
                <w:b/>
                <w:sz w:val="24"/>
                <w:szCs w:val="24"/>
                <w:highlight w:val="cyan"/>
              </w:rPr>
            </w:pPr>
          </w:p>
          <w:p w:rsidR="00554D4D" w:rsidRDefault="00554D4D" w:rsidP="00554D4D">
            <w:pPr>
              <w:ind w:firstLine="720"/>
              <w:jc w:val="both"/>
              <w:rPr>
                <w:rFonts w:ascii="Times New Roman" w:hAnsi="Times New Roman" w:cs="Times New Roman"/>
                <w:b/>
                <w:sz w:val="24"/>
                <w:szCs w:val="24"/>
                <w:highlight w:val="cyan"/>
              </w:rPr>
            </w:pPr>
            <w:r>
              <w:rPr>
                <w:rFonts w:ascii="Times New Roman" w:hAnsi="Times New Roman" w:cs="Times New Roman"/>
                <w:b/>
                <w:sz w:val="24"/>
                <w:szCs w:val="24"/>
                <w:highlight w:val="cyan"/>
              </w:rPr>
              <w:t>ЭГ 58</w:t>
            </w:r>
          </w:p>
          <w:p w:rsidR="00554D4D" w:rsidRPr="00554D4D" w:rsidRDefault="00554D4D" w:rsidP="00554D4D">
            <w:pPr>
              <w:ind w:firstLine="720"/>
              <w:jc w:val="both"/>
              <w:rPr>
                <w:rFonts w:ascii="Times New Roman" w:hAnsi="Times New Roman" w:cs="Times New Roman"/>
                <w:b/>
                <w:sz w:val="24"/>
                <w:szCs w:val="24"/>
                <w:highlight w:val="cyan"/>
              </w:rPr>
            </w:pPr>
            <w:r>
              <w:rPr>
                <w:rFonts w:ascii="Times New Roman" w:hAnsi="Times New Roman" w:cs="Times New Roman"/>
                <w:b/>
                <w:sz w:val="24"/>
                <w:szCs w:val="24"/>
                <w:highlight w:val="cyan"/>
              </w:rPr>
              <w:t>На РГ</w:t>
            </w:r>
          </w:p>
        </w:tc>
      </w:tr>
      <w:tr w:rsidR="00D856C3" w:rsidRPr="004C23A6" w:rsidTr="004C23A6">
        <w:tc>
          <w:tcPr>
            <w:tcW w:w="846" w:type="dxa"/>
          </w:tcPr>
          <w:p w:rsidR="00D856C3" w:rsidRPr="00391B69" w:rsidRDefault="00D856C3" w:rsidP="004C23A6">
            <w:pPr>
              <w:pStyle w:val="a4"/>
              <w:numPr>
                <w:ilvl w:val="0"/>
                <w:numId w:val="5"/>
              </w:numPr>
              <w:jc w:val="center"/>
              <w:rPr>
                <w:rFonts w:ascii="Times New Roman" w:hAnsi="Times New Roman" w:cs="Times New Roman"/>
                <w:sz w:val="24"/>
                <w:szCs w:val="24"/>
                <w:highlight w:val="cyan"/>
              </w:rPr>
            </w:pPr>
          </w:p>
        </w:tc>
        <w:tc>
          <w:tcPr>
            <w:tcW w:w="1105" w:type="dxa"/>
          </w:tcPr>
          <w:p w:rsidR="00D856C3" w:rsidRPr="00391B69" w:rsidRDefault="00D856C3" w:rsidP="00D856C3">
            <w:pPr>
              <w:jc w:val="center"/>
              <w:rPr>
                <w:rFonts w:ascii="Times New Roman" w:hAnsi="Times New Roman" w:cs="Times New Roman"/>
                <w:color w:val="1F497D" w:themeColor="text2"/>
                <w:sz w:val="24"/>
                <w:szCs w:val="24"/>
                <w:highlight w:val="cyan"/>
              </w:rPr>
            </w:pPr>
            <w:r w:rsidRPr="00391B69">
              <w:rPr>
                <w:rFonts w:ascii="Times New Roman" w:hAnsi="Times New Roman" w:cs="Times New Roman"/>
                <w:color w:val="1F497D" w:themeColor="text2"/>
                <w:sz w:val="24"/>
                <w:szCs w:val="24"/>
                <w:highlight w:val="cyan"/>
              </w:rPr>
              <w:t>109)</w:t>
            </w:r>
          </w:p>
          <w:p w:rsidR="00D856C3" w:rsidRPr="00391B69" w:rsidRDefault="00D856C3" w:rsidP="00D856C3">
            <w:pPr>
              <w:jc w:val="center"/>
              <w:rPr>
                <w:rFonts w:ascii="Times New Roman" w:hAnsi="Times New Roman" w:cs="Times New Roman"/>
                <w:sz w:val="24"/>
                <w:szCs w:val="24"/>
                <w:highlight w:val="cyan"/>
                <w:vertAlign w:val="superscript"/>
              </w:rPr>
            </w:pPr>
            <w:r w:rsidRPr="00391B69">
              <w:rPr>
                <w:rFonts w:ascii="Times New Roman" w:hAnsi="Times New Roman" w:cs="Times New Roman"/>
                <w:sz w:val="24"/>
                <w:szCs w:val="24"/>
                <w:highlight w:val="cyan"/>
              </w:rPr>
              <w:t>глава 43</w:t>
            </w:r>
            <w:r w:rsidRPr="00391B69">
              <w:rPr>
                <w:rFonts w:ascii="Times New Roman" w:hAnsi="Times New Roman" w:cs="Times New Roman"/>
                <w:sz w:val="24"/>
                <w:szCs w:val="24"/>
                <w:highlight w:val="cyan"/>
                <w:vertAlign w:val="superscript"/>
              </w:rPr>
              <w:t>2</w:t>
            </w:r>
          </w:p>
          <w:p w:rsidR="00D856C3" w:rsidRPr="00391B69" w:rsidRDefault="00D856C3" w:rsidP="00D856C3">
            <w:pPr>
              <w:jc w:val="center"/>
              <w:rPr>
                <w:rFonts w:ascii="Times New Roman" w:hAnsi="Times New Roman" w:cs="Times New Roman"/>
                <w:sz w:val="24"/>
                <w:szCs w:val="24"/>
                <w:highlight w:val="cyan"/>
              </w:rPr>
            </w:pPr>
          </w:p>
        </w:tc>
        <w:tc>
          <w:tcPr>
            <w:tcW w:w="6946" w:type="dxa"/>
          </w:tcPr>
          <w:p w:rsidR="00D856C3" w:rsidRPr="00391B69" w:rsidRDefault="00D856C3" w:rsidP="00D856C3">
            <w:pPr>
              <w:ind w:firstLine="709"/>
              <w:jc w:val="both"/>
              <w:rPr>
                <w:rFonts w:ascii="Times New Roman" w:hAnsi="Times New Roman" w:cs="Times New Roman"/>
                <w:sz w:val="24"/>
                <w:szCs w:val="24"/>
                <w:highlight w:val="cyan"/>
              </w:rPr>
            </w:pPr>
            <w:r w:rsidRPr="00391B69">
              <w:rPr>
                <w:rFonts w:ascii="Times New Roman" w:hAnsi="Times New Roman" w:cs="Times New Roman"/>
                <w:sz w:val="24"/>
                <w:szCs w:val="24"/>
                <w:highlight w:val="cyan"/>
              </w:rPr>
              <w:t>Статья 309</w:t>
            </w:r>
            <w:r w:rsidRPr="00391B69">
              <w:rPr>
                <w:rFonts w:ascii="Times New Roman" w:hAnsi="Times New Roman" w:cs="Times New Roman"/>
                <w:sz w:val="24"/>
                <w:szCs w:val="24"/>
                <w:highlight w:val="cyan"/>
                <w:vertAlign w:val="superscript"/>
              </w:rPr>
              <w:t xml:space="preserve">12 </w:t>
            </w:r>
            <w:r w:rsidRPr="00391B69">
              <w:rPr>
                <w:rFonts w:ascii="Times New Roman" w:hAnsi="Times New Roman" w:cs="Times New Roman"/>
                <w:sz w:val="24"/>
                <w:szCs w:val="24"/>
                <w:highlight w:val="cyan"/>
              </w:rPr>
              <w:t>.</w:t>
            </w:r>
          </w:p>
          <w:p w:rsidR="00D856C3" w:rsidRPr="00391B69" w:rsidRDefault="00D856C3" w:rsidP="00D856C3">
            <w:pPr>
              <w:ind w:firstLine="709"/>
              <w:jc w:val="both"/>
              <w:rPr>
                <w:rFonts w:ascii="Times New Roman" w:hAnsi="Times New Roman" w:cs="Times New Roman"/>
                <w:sz w:val="24"/>
                <w:szCs w:val="24"/>
                <w:highlight w:val="cyan"/>
              </w:rPr>
            </w:pPr>
            <w:r w:rsidRPr="00391B69">
              <w:rPr>
                <w:rFonts w:ascii="Times New Roman" w:hAnsi="Times New Roman" w:cs="Times New Roman"/>
                <w:sz w:val="24"/>
                <w:szCs w:val="24"/>
                <w:highlight w:val="cyan"/>
              </w:rPr>
              <w:t xml:space="preserve">«3. Ввозимые на таможенную территорию Союза уловы водных биологических ресурсов, рыбная и (или) иная продукция, произведенная из уловов водных биологических ресурсов, признаются товарами Союза, если по результатам проверки подтверждено следующее: </w:t>
            </w:r>
          </w:p>
          <w:p w:rsidR="00D856C3" w:rsidRPr="00391B69" w:rsidRDefault="00D856C3" w:rsidP="00D856C3">
            <w:pPr>
              <w:ind w:firstLine="709"/>
              <w:jc w:val="both"/>
              <w:rPr>
                <w:rFonts w:ascii="Times New Roman" w:hAnsi="Times New Roman" w:cs="Times New Roman"/>
                <w:sz w:val="24"/>
                <w:szCs w:val="24"/>
                <w:highlight w:val="cyan"/>
              </w:rPr>
            </w:pPr>
            <w:r w:rsidRPr="00391B69">
              <w:rPr>
                <w:rFonts w:ascii="Times New Roman" w:hAnsi="Times New Roman" w:cs="Times New Roman"/>
                <w:sz w:val="24"/>
                <w:szCs w:val="24"/>
                <w:highlight w:val="cyan"/>
              </w:rPr>
              <w:t xml:space="preserve">уловы водных биологических ресурсов добыты (выловлены) судами государств-членов в исключительной экономической зоне </w:t>
            </w:r>
            <w:r w:rsidRPr="00391B69">
              <w:rPr>
                <w:rFonts w:ascii="Times New Roman" w:hAnsi="Times New Roman" w:cs="Times New Roman"/>
                <w:sz w:val="24"/>
                <w:szCs w:val="24"/>
                <w:highlight w:val="cyan"/>
              </w:rPr>
              <w:br/>
              <w:t>и (или) на континентальном шельфе государств-членов и (или) в открытом море;</w:t>
            </w:r>
          </w:p>
          <w:p w:rsidR="00D856C3" w:rsidRPr="00391B69" w:rsidRDefault="00D856C3" w:rsidP="00D856C3">
            <w:pPr>
              <w:ind w:firstLine="709"/>
              <w:jc w:val="both"/>
              <w:rPr>
                <w:rFonts w:ascii="Times New Roman" w:hAnsi="Times New Roman" w:cs="Times New Roman"/>
                <w:sz w:val="24"/>
                <w:szCs w:val="24"/>
                <w:highlight w:val="cyan"/>
              </w:rPr>
            </w:pPr>
            <w:r w:rsidRPr="00391B69">
              <w:rPr>
                <w:rFonts w:ascii="Times New Roman" w:hAnsi="Times New Roman" w:cs="Times New Roman"/>
                <w:sz w:val="24"/>
                <w:szCs w:val="24"/>
                <w:highlight w:val="cyan"/>
              </w:rPr>
              <w:t xml:space="preserve">рыбная и (или) иная продукция произведена на судах </w:t>
            </w:r>
            <w:r w:rsidRPr="00391B69">
              <w:rPr>
                <w:rFonts w:ascii="Times New Roman" w:hAnsi="Times New Roman" w:cs="Times New Roman"/>
                <w:sz w:val="24"/>
                <w:szCs w:val="24"/>
                <w:highlight w:val="cyan"/>
              </w:rPr>
              <w:lastRenderedPageBreak/>
              <w:t>государств-членов из уловов водных биологических ресурсов, добытых (выловленных) судами государств-членов в исключительной экономической зоне и (или) на континентальном шельфе государств-членов и (или) в открытом море;</w:t>
            </w:r>
          </w:p>
          <w:p w:rsidR="00D856C3" w:rsidRPr="00391B69" w:rsidRDefault="00D856C3" w:rsidP="00D856C3">
            <w:pPr>
              <w:ind w:firstLine="709"/>
              <w:jc w:val="both"/>
              <w:rPr>
                <w:rFonts w:ascii="Times New Roman" w:hAnsi="Times New Roman" w:cs="Times New Roman"/>
                <w:sz w:val="24"/>
                <w:szCs w:val="24"/>
                <w:highlight w:val="cyan"/>
              </w:rPr>
            </w:pPr>
            <w:r w:rsidRPr="00391B69">
              <w:rPr>
                <w:rFonts w:ascii="Times New Roman" w:hAnsi="Times New Roman" w:cs="Times New Roman"/>
                <w:sz w:val="24"/>
                <w:szCs w:val="24"/>
                <w:highlight w:val="cyan"/>
              </w:rPr>
              <w:t>рыбная и (или) иная продукция произведена на судах государств-членов из уловов водных биологических ресурсов, добытых (выловленных) судами государств, не являющихся членами Союза, в открытом море, и в отношении указанных уловов совершены операции по их переработке и (или) обработке.</w:t>
            </w:r>
          </w:p>
          <w:p w:rsidR="00D856C3" w:rsidRPr="00391B69" w:rsidRDefault="00D856C3" w:rsidP="004C23A6">
            <w:pPr>
              <w:ind w:firstLine="709"/>
              <w:jc w:val="both"/>
              <w:rPr>
                <w:rFonts w:ascii="Times New Roman" w:hAnsi="Times New Roman" w:cs="Times New Roman"/>
                <w:sz w:val="24"/>
                <w:szCs w:val="24"/>
                <w:highlight w:val="cyan"/>
              </w:rPr>
            </w:pPr>
            <w:r w:rsidRPr="00391B69">
              <w:rPr>
                <w:rFonts w:ascii="Times New Roman" w:hAnsi="Times New Roman" w:cs="Times New Roman"/>
                <w:sz w:val="24"/>
                <w:szCs w:val="24"/>
                <w:highlight w:val="cyan"/>
              </w:rPr>
              <w:t>К указанным операциям по переработке и (или) обработке не относятся мойка, разделка, упаковка, сортировка, этикетирование</w:t>
            </w:r>
            <w:r w:rsidRPr="00391B69">
              <w:rPr>
                <w:rFonts w:ascii="Times New Roman" w:hAnsi="Times New Roman" w:cs="Times New Roman"/>
                <w:b/>
                <w:sz w:val="24"/>
                <w:szCs w:val="24"/>
                <w:highlight w:val="cyan"/>
              </w:rPr>
              <w:t>, замораживание и охлаждение,</w:t>
            </w:r>
            <w:r w:rsidRPr="00391B69">
              <w:rPr>
                <w:rFonts w:ascii="Times New Roman" w:hAnsi="Times New Roman" w:cs="Times New Roman"/>
                <w:sz w:val="24"/>
                <w:szCs w:val="24"/>
                <w:highlight w:val="cyan"/>
              </w:rPr>
              <w:t xml:space="preserve"> а также иные операции, если такие операции определены Комиссией.…».</w:t>
            </w:r>
          </w:p>
        </w:tc>
        <w:tc>
          <w:tcPr>
            <w:tcW w:w="6804" w:type="dxa"/>
          </w:tcPr>
          <w:p w:rsidR="00D856C3" w:rsidRPr="00391B69" w:rsidRDefault="00D856C3" w:rsidP="00D856C3">
            <w:pPr>
              <w:autoSpaceDE w:val="0"/>
              <w:autoSpaceDN w:val="0"/>
              <w:ind w:firstLine="709"/>
              <w:jc w:val="both"/>
              <w:rPr>
                <w:rFonts w:ascii="Times New Roman" w:eastAsia="Times New Roman" w:hAnsi="Times New Roman" w:cs="Times New Roman"/>
                <w:b/>
                <w:color w:val="0070C0"/>
                <w:sz w:val="24"/>
                <w:szCs w:val="24"/>
                <w:highlight w:val="cyan"/>
                <w:lang w:eastAsia="ru-RU"/>
              </w:rPr>
            </w:pPr>
            <w:r w:rsidRPr="00391B69">
              <w:rPr>
                <w:rFonts w:ascii="Times New Roman" w:eastAsia="Times New Roman" w:hAnsi="Times New Roman" w:cs="Times New Roman"/>
                <w:b/>
                <w:color w:val="0070C0"/>
                <w:sz w:val="24"/>
                <w:szCs w:val="24"/>
                <w:highlight w:val="cyan"/>
                <w:lang w:eastAsia="ru-RU"/>
              </w:rPr>
              <w:lastRenderedPageBreak/>
              <w:t>РБ</w:t>
            </w:r>
          </w:p>
          <w:p w:rsidR="00D856C3" w:rsidRPr="00391B69" w:rsidRDefault="00D856C3" w:rsidP="00D856C3">
            <w:pPr>
              <w:autoSpaceDE w:val="0"/>
              <w:autoSpaceDN w:val="0"/>
              <w:ind w:firstLine="709"/>
              <w:jc w:val="both"/>
              <w:rPr>
                <w:rFonts w:ascii="Times New Roman" w:eastAsia="Times New Roman" w:hAnsi="Times New Roman" w:cs="Times New Roman"/>
                <w:sz w:val="24"/>
                <w:szCs w:val="24"/>
                <w:highlight w:val="cyan"/>
                <w:lang w:eastAsia="ru-RU"/>
              </w:rPr>
            </w:pPr>
            <w:r w:rsidRPr="00391B69">
              <w:rPr>
                <w:rFonts w:ascii="Times New Roman" w:eastAsia="Times New Roman" w:hAnsi="Times New Roman" w:cs="Times New Roman"/>
                <w:sz w:val="24"/>
                <w:szCs w:val="24"/>
                <w:highlight w:val="cyan"/>
                <w:lang w:eastAsia="ru-RU"/>
              </w:rPr>
              <w:t xml:space="preserve">Предлагается дополнить абзац пятый пункта 3 статьи </w:t>
            </w:r>
            <w:r w:rsidRPr="00391B69">
              <w:rPr>
                <w:rFonts w:ascii="Times New Roman" w:hAnsi="Times New Roman" w:cs="Times New Roman"/>
                <w:sz w:val="24"/>
                <w:szCs w:val="24"/>
                <w:highlight w:val="cyan"/>
              </w:rPr>
              <w:t>309</w:t>
            </w:r>
            <w:r w:rsidRPr="00391B69">
              <w:rPr>
                <w:rFonts w:ascii="Times New Roman" w:hAnsi="Times New Roman" w:cs="Times New Roman"/>
                <w:sz w:val="24"/>
                <w:szCs w:val="24"/>
                <w:highlight w:val="cyan"/>
                <w:vertAlign w:val="superscript"/>
              </w:rPr>
              <w:t>12</w:t>
            </w:r>
            <w:r w:rsidRPr="00391B69">
              <w:rPr>
                <w:rFonts w:ascii="Times New Roman" w:hAnsi="Times New Roman" w:cs="Times New Roman"/>
                <w:sz w:val="24"/>
                <w:szCs w:val="24"/>
                <w:highlight w:val="cyan"/>
              </w:rPr>
              <w:t xml:space="preserve"> ТК ЕАЭС.</w:t>
            </w:r>
          </w:p>
          <w:p w:rsidR="00D856C3" w:rsidRPr="00391B69" w:rsidRDefault="00D856C3" w:rsidP="00D856C3">
            <w:pPr>
              <w:autoSpaceDE w:val="0"/>
              <w:autoSpaceDN w:val="0"/>
              <w:ind w:firstLine="709"/>
              <w:jc w:val="both"/>
              <w:rPr>
                <w:rFonts w:ascii="Times New Roman" w:eastAsia="Times New Roman" w:hAnsi="Times New Roman" w:cs="Times New Roman"/>
                <w:b/>
                <w:sz w:val="24"/>
                <w:szCs w:val="24"/>
                <w:highlight w:val="cyan"/>
                <w:lang w:eastAsia="ru-RU"/>
              </w:rPr>
            </w:pPr>
            <w:r w:rsidRPr="00391B69">
              <w:rPr>
                <w:rFonts w:ascii="Times New Roman" w:eastAsia="Times New Roman" w:hAnsi="Times New Roman" w:cs="Times New Roman"/>
                <w:b/>
                <w:sz w:val="24"/>
                <w:szCs w:val="24"/>
                <w:highlight w:val="cyan"/>
                <w:lang w:eastAsia="ru-RU"/>
              </w:rPr>
              <w:t>Обоснование.</w:t>
            </w:r>
          </w:p>
          <w:p w:rsidR="00D856C3" w:rsidRPr="00391B69" w:rsidRDefault="00D856C3" w:rsidP="00D856C3">
            <w:pPr>
              <w:ind w:firstLine="709"/>
              <w:jc w:val="both"/>
              <w:rPr>
                <w:rFonts w:ascii="Times New Roman" w:eastAsia="Times New Roman" w:hAnsi="Times New Roman" w:cs="Times New Roman"/>
                <w:sz w:val="24"/>
                <w:szCs w:val="24"/>
                <w:highlight w:val="cyan"/>
                <w:lang w:eastAsia="ru-RU"/>
              </w:rPr>
            </w:pPr>
            <w:r w:rsidRPr="00391B69">
              <w:rPr>
                <w:rFonts w:ascii="Times New Roman" w:eastAsia="Times New Roman" w:hAnsi="Times New Roman" w:cs="Times New Roman"/>
                <w:sz w:val="24"/>
                <w:szCs w:val="24"/>
                <w:highlight w:val="cyan"/>
                <w:lang w:eastAsia="ru-RU"/>
              </w:rPr>
              <w:t>Предложение внесено с учетом  выработанных подходов в рамках обсуждения данного вопроса при формировании поправок в ТК ЕАЭС.</w:t>
            </w:r>
          </w:p>
          <w:p w:rsidR="00391B69" w:rsidRPr="00391B69" w:rsidRDefault="00391B69" w:rsidP="00D856C3">
            <w:pPr>
              <w:ind w:firstLine="709"/>
              <w:jc w:val="both"/>
              <w:rPr>
                <w:rFonts w:ascii="Times New Roman" w:eastAsia="Times New Roman" w:hAnsi="Times New Roman" w:cs="Times New Roman"/>
                <w:b/>
                <w:sz w:val="24"/>
                <w:szCs w:val="24"/>
                <w:highlight w:val="cyan"/>
                <w:lang w:eastAsia="ru-RU"/>
              </w:rPr>
            </w:pPr>
          </w:p>
          <w:p w:rsidR="00391B69" w:rsidRPr="00391B69" w:rsidRDefault="00391B69" w:rsidP="00D856C3">
            <w:pPr>
              <w:ind w:firstLine="709"/>
              <w:jc w:val="both"/>
              <w:rPr>
                <w:rFonts w:ascii="Times New Roman" w:eastAsia="Times New Roman" w:hAnsi="Times New Roman" w:cs="Times New Roman"/>
                <w:b/>
                <w:sz w:val="24"/>
                <w:szCs w:val="24"/>
                <w:highlight w:val="cyan"/>
                <w:lang w:eastAsia="ru-RU"/>
              </w:rPr>
            </w:pPr>
            <w:r w:rsidRPr="00391B69">
              <w:rPr>
                <w:rFonts w:ascii="Times New Roman" w:eastAsia="Times New Roman" w:hAnsi="Times New Roman" w:cs="Times New Roman"/>
                <w:b/>
                <w:sz w:val="24"/>
                <w:szCs w:val="24"/>
                <w:highlight w:val="cyan"/>
                <w:lang w:eastAsia="ru-RU"/>
              </w:rPr>
              <w:t>ЭГ 56</w:t>
            </w:r>
          </w:p>
          <w:p w:rsidR="00391B69" w:rsidRPr="00391B69" w:rsidRDefault="00391B69" w:rsidP="00391B69">
            <w:pPr>
              <w:ind w:firstLine="709"/>
              <w:jc w:val="both"/>
              <w:rPr>
                <w:rFonts w:ascii="Times New Roman" w:eastAsia="Times New Roman" w:hAnsi="Times New Roman" w:cs="Times New Roman"/>
                <w:b/>
                <w:sz w:val="24"/>
                <w:szCs w:val="24"/>
                <w:highlight w:val="cyan"/>
                <w:lang w:eastAsia="ru-RU"/>
              </w:rPr>
            </w:pPr>
            <w:r w:rsidRPr="00391B69">
              <w:rPr>
                <w:rFonts w:ascii="Times New Roman" w:eastAsia="Times New Roman" w:hAnsi="Times New Roman" w:cs="Times New Roman"/>
                <w:b/>
                <w:sz w:val="24"/>
                <w:szCs w:val="24"/>
                <w:highlight w:val="cyan"/>
                <w:lang w:eastAsia="ru-RU"/>
              </w:rPr>
              <w:t xml:space="preserve">Представителями от Республики Армения и Российской Федерации не поддержано такое предложение, при этом представителями от Российской Федерации </w:t>
            </w:r>
            <w:r w:rsidRPr="00391B69">
              <w:rPr>
                <w:rFonts w:ascii="Times New Roman" w:eastAsia="Times New Roman" w:hAnsi="Times New Roman" w:cs="Times New Roman"/>
                <w:b/>
                <w:sz w:val="24"/>
                <w:szCs w:val="24"/>
                <w:highlight w:val="cyan"/>
                <w:lang w:eastAsia="ru-RU"/>
              </w:rPr>
              <w:lastRenderedPageBreak/>
              <w:t>отмечено, что эти операции включены в техрегламент по рыбной продукции, после совершения таких операций получается «рыбная продукция», заморозка и охлаждение – процесс консервирования (заканчивается заморозкой или консервированием), это основной продукт, который необходим Российской Федерации;</w:t>
            </w:r>
          </w:p>
          <w:p w:rsidR="00391B69" w:rsidRPr="00391B69" w:rsidRDefault="00391B69" w:rsidP="00391B69">
            <w:pPr>
              <w:ind w:firstLine="709"/>
              <w:jc w:val="both"/>
              <w:rPr>
                <w:rFonts w:ascii="Times New Roman" w:eastAsia="Times New Roman" w:hAnsi="Times New Roman" w:cs="Times New Roman"/>
                <w:b/>
                <w:sz w:val="24"/>
                <w:szCs w:val="24"/>
                <w:highlight w:val="cyan"/>
                <w:lang w:eastAsia="ru-RU"/>
              </w:rPr>
            </w:pPr>
            <w:r w:rsidRPr="00391B69">
              <w:rPr>
                <w:rFonts w:ascii="Times New Roman" w:eastAsia="Times New Roman" w:hAnsi="Times New Roman" w:cs="Times New Roman"/>
                <w:b/>
                <w:sz w:val="24"/>
                <w:szCs w:val="24"/>
                <w:highlight w:val="cyan"/>
                <w:lang w:eastAsia="ru-RU"/>
              </w:rPr>
              <w:t xml:space="preserve">Представителями от Кыргызской Республики поддержано данное предложение Республики Беларусь; </w:t>
            </w:r>
          </w:p>
          <w:p w:rsidR="00391B69" w:rsidRPr="00391B69" w:rsidRDefault="00391B69" w:rsidP="00391B69">
            <w:pPr>
              <w:ind w:firstLine="709"/>
              <w:jc w:val="both"/>
              <w:rPr>
                <w:rFonts w:ascii="Times New Roman" w:eastAsia="Times New Roman" w:hAnsi="Times New Roman" w:cs="Times New Roman"/>
                <w:b/>
                <w:sz w:val="24"/>
                <w:szCs w:val="24"/>
                <w:highlight w:val="cyan"/>
                <w:lang w:eastAsia="ru-RU"/>
              </w:rPr>
            </w:pPr>
            <w:r w:rsidRPr="00391B69">
              <w:rPr>
                <w:rFonts w:ascii="Times New Roman" w:eastAsia="Times New Roman" w:hAnsi="Times New Roman" w:cs="Times New Roman"/>
                <w:b/>
                <w:sz w:val="24"/>
                <w:szCs w:val="24"/>
                <w:highlight w:val="cyan"/>
                <w:lang w:eastAsia="ru-RU"/>
              </w:rPr>
              <w:t>Представителями от Республики Казахстан в принципе не поддерживается определение особенностей перемещения через таможенную границу Союза рыбной и (или) иной продукции, произведенной на судах государств-членов из уловов водных биологических ресурсов, добытых (выловленных) судами государств, не являющихся членами Союза, в открытом море</w:t>
            </w:r>
          </w:p>
          <w:p w:rsidR="00391B69" w:rsidRPr="00391B69" w:rsidRDefault="00391B69" w:rsidP="00391B69">
            <w:pPr>
              <w:ind w:firstLine="709"/>
              <w:jc w:val="both"/>
              <w:rPr>
                <w:rFonts w:ascii="Times New Roman" w:eastAsia="Times New Roman" w:hAnsi="Times New Roman" w:cs="Times New Roman"/>
                <w:b/>
                <w:sz w:val="24"/>
                <w:szCs w:val="24"/>
                <w:highlight w:val="cyan"/>
                <w:lang w:eastAsia="ru-RU"/>
              </w:rPr>
            </w:pPr>
            <w:r w:rsidRPr="00391B69">
              <w:rPr>
                <w:rFonts w:ascii="Times New Roman" w:eastAsia="Times New Roman" w:hAnsi="Times New Roman" w:cs="Times New Roman"/>
                <w:b/>
                <w:sz w:val="24"/>
                <w:szCs w:val="24"/>
                <w:highlight w:val="cyan"/>
                <w:lang w:eastAsia="ru-RU"/>
              </w:rPr>
              <w:t>Рассмотреть вопрос на Рабочей группе;</w:t>
            </w:r>
          </w:p>
          <w:p w:rsidR="00391B69" w:rsidRDefault="00391B69" w:rsidP="00D856C3">
            <w:pPr>
              <w:ind w:firstLine="709"/>
              <w:jc w:val="both"/>
              <w:rPr>
                <w:rFonts w:ascii="Times New Roman" w:eastAsia="Times New Roman" w:hAnsi="Times New Roman" w:cs="Times New Roman"/>
                <w:sz w:val="24"/>
                <w:szCs w:val="24"/>
                <w:highlight w:val="cyan"/>
                <w:lang w:eastAsia="ru-RU"/>
              </w:rPr>
            </w:pPr>
          </w:p>
          <w:p w:rsidR="00D8128C" w:rsidRPr="00554D4D" w:rsidRDefault="00D8128C" w:rsidP="00D8128C">
            <w:pPr>
              <w:jc w:val="both"/>
              <w:rPr>
                <w:rFonts w:ascii="Times New Roman" w:hAnsi="Times New Roman" w:cs="Times New Roman"/>
                <w:b/>
                <w:color w:val="000000" w:themeColor="text1"/>
                <w:sz w:val="24"/>
                <w:szCs w:val="24"/>
                <w:highlight w:val="cyan"/>
              </w:rPr>
            </w:pPr>
            <w:r w:rsidRPr="00554D4D">
              <w:rPr>
                <w:rFonts w:ascii="Times New Roman" w:hAnsi="Times New Roman" w:cs="Times New Roman"/>
                <w:b/>
                <w:color w:val="000000" w:themeColor="text1"/>
                <w:sz w:val="24"/>
                <w:szCs w:val="24"/>
                <w:highlight w:val="cyan"/>
              </w:rPr>
              <w:t>ЭГ 58</w:t>
            </w:r>
          </w:p>
          <w:p w:rsidR="00D8128C" w:rsidRPr="00391B69" w:rsidRDefault="00D8128C" w:rsidP="00D8128C">
            <w:pPr>
              <w:ind w:firstLine="709"/>
              <w:jc w:val="both"/>
              <w:rPr>
                <w:rFonts w:ascii="Times New Roman" w:eastAsia="Times New Roman" w:hAnsi="Times New Roman" w:cs="Times New Roman"/>
                <w:sz w:val="24"/>
                <w:szCs w:val="24"/>
                <w:highlight w:val="cyan"/>
                <w:lang w:eastAsia="ru-RU"/>
              </w:rPr>
            </w:pPr>
            <w:r>
              <w:rPr>
                <w:rFonts w:ascii="Times New Roman" w:hAnsi="Times New Roman" w:cs="Times New Roman"/>
                <w:color w:val="000000" w:themeColor="text1"/>
                <w:sz w:val="24"/>
                <w:szCs w:val="24"/>
                <w:highlight w:val="cyan"/>
              </w:rPr>
              <w:t>Позиции не изменились. На РГ</w:t>
            </w:r>
          </w:p>
        </w:tc>
      </w:tr>
      <w:tr w:rsidR="00F53FCA" w:rsidRPr="004C23A6" w:rsidTr="004C23A6">
        <w:tc>
          <w:tcPr>
            <w:tcW w:w="846" w:type="dxa"/>
          </w:tcPr>
          <w:p w:rsidR="00F53FCA" w:rsidRPr="00391B69" w:rsidRDefault="00F53FCA" w:rsidP="004C23A6">
            <w:pPr>
              <w:pStyle w:val="a4"/>
              <w:numPr>
                <w:ilvl w:val="0"/>
                <w:numId w:val="5"/>
              </w:numPr>
              <w:jc w:val="center"/>
              <w:rPr>
                <w:rFonts w:ascii="Times New Roman" w:hAnsi="Times New Roman" w:cs="Times New Roman"/>
                <w:color w:val="7030A0"/>
                <w:sz w:val="24"/>
                <w:szCs w:val="24"/>
                <w:highlight w:val="cyan"/>
              </w:rPr>
            </w:pPr>
          </w:p>
        </w:tc>
        <w:tc>
          <w:tcPr>
            <w:tcW w:w="1105" w:type="dxa"/>
          </w:tcPr>
          <w:p w:rsidR="00F53FCA" w:rsidRPr="00391B69" w:rsidRDefault="00F53FCA" w:rsidP="00F53FCA">
            <w:pPr>
              <w:jc w:val="center"/>
              <w:rPr>
                <w:rFonts w:ascii="Times New Roman" w:hAnsi="Times New Roman" w:cs="Times New Roman"/>
                <w:color w:val="7030A0"/>
                <w:sz w:val="24"/>
                <w:szCs w:val="24"/>
                <w:highlight w:val="cyan"/>
              </w:rPr>
            </w:pPr>
            <w:r w:rsidRPr="00391B69">
              <w:rPr>
                <w:rFonts w:ascii="Times New Roman" w:hAnsi="Times New Roman" w:cs="Times New Roman"/>
                <w:color w:val="7030A0"/>
                <w:sz w:val="24"/>
                <w:szCs w:val="24"/>
                <w:highlight w:val="cyan"/>
              </w:rPr>
              <w:t>109</w:t>
            </w:r>
          </w:p>
        </w:tc>
        <w:tc>
          <w:tcPr>
            <w:tcW w:w="6946" w:type="dxa"/>
          </w:tcPr>
          <w:p w:rsidR="00F53FCA" w:rsidRPr="00391B69" w:rsidRDefault="00F53FCA" w:rsidP="00F53FCA">
            <w:pPr>
              <w:ind w:firstLine="477"/>
              <w:jc w:val="both"/>
              <w:rPr>
                <w:rFonts w:ascii="Times New Roman" w:hAnsi="Times New Roman" w:cs="Times New Roman"/>
                <w:b/>
                <w:color w:val="000000" w:themeColor="text1"/>
                <w:sz w:val="24"/>
                <w:szCs w:val="24"/>
                <w:highlight w:val="cyan"/>
              </w:rPr>
            </w:pPr>
            <w:r w:rsidRPr="00391B69">
              <w:rPr>
                <w:rFonts w:ascii="Times New Roman" w:hAnsi="Times New Roman" w:cs="Times New Roman"/>
                <w:b/>
                <w:color w:val="000000" w:themeColor="text1"/>
                <w:sz w:val="24"/>
                <w:szCs w:val="24"/>
                <w:highlight w:val="cyan"/>
              </w:rPr>
              <w:t>Статья 309</w:t>
            </w:r>
            <w:r w:rsidRPr="00391B69">
              <w:rPr>
                <w:rFonts w:ascii="Times New Roman" w:hAnsi="Times New Roman" w:cs="Times New Roman"/>
                <w:b/>
                <w:color w:val="000000" w:themeColor="text1"/>
                <w:sz w:val="24"/>
                <w:szCs w:val="24"/>
                <w:highlight w:val="cyan"/>
                <w:vertAlign w:val="superscript"/>
              </w:rPr>
              <w:t>12</w:t>
            </w:r>
            <w:r w:rsidRPr="00391B69">
              <w:rPr>
                <w:rFonts w:ascii="Times New Roman" w:hAnsi="Times New Roman" w:cs="Times New Roman"/>
                <w:b/>
                <w:color w:val="000000" w:themeColor="text1"/>
                <w:sz w:val="24"/>
                <w:szCs w:val="24"/>
                <w:highlight w:val="cyan"/>
              </w:rPr>
              <w:t xml:space="preserve">.  Подтверждение статуса товаров Союза в отношении уловов водных биологических ресурсов, рыбной и (или) иной продукции, произведенной из уловов водных биологических ресурсов </w:t>
            </w:r>
          </w:p>
          <w:p w:rsidR="00F53FCA" w:rsidRPr="00391B69" w:rsidRDefault="00F53FCA" w:rsidP="00F53FCA">
            <w:pPr>
              <w:ind w:firstLine="477"/>
              <w:jc w:val="both"/>
              <w:rPr>
                <w:rFonts w:ascii="Times New Roman" w:hAnsi="Times New Roman" w:cs="Times New Roman"/>
                <w:color w:val="000000" w:themeColor="text1"/>
                <w:sz w:val="24"/>
                <w:szCs w:val="24"/>
                <w:highlight w:val="cyan"/>
              </w:rPr>
            </w:pPr>
            <w:r w:rsidRPr="00391B69">
              <w:rPr>
                <w:rFonts w:ascii="Times New Roman" w:hAnsi="Times New Roman" w:cs="Times New Roman"/>
                <w:color w:val="000000" w:themeColor="text1"/>
                <w:sz w:val="24"/>
                <w:szCs w:val="24"/>
                <w:highlight w:val="cyan"/>
              </w:rPr>
              <w:t>1. Для подтверждения статуса товаров Союза в отношении уловов водных биологических ресурсов, рыбной и (или) иной продукции, произведенной из уловов водных биологических ресурсов, перевозчик совместно с документами, предусмотренными пунктом 2 статьи 309</w:t>
            </w:r>
            <w:r w:rsidRPr="00391B69">
              <w:rPr>
                <w:rFonts w:ascii="Times New Roman" w:hAnsi="Times New Roman" w:cs="Times New Roman"/>
                <w:color w:val="000000" w:themeColor="text1"/>
                <w:sz w:val="24"/>
                <w:szCs w:val="24"/>
                <w:highlight w:val="cyan"/>
                <w:vertAlign w:val="superscript"/>
              </w:rPr>
              <w:t>11</w:t>
            </w:r>
            <w:r w:rsidRPr="00391B69">
              <w:rPr>
                <w:rFonts w:ascii="Times New Roman" w:hAnsi="Times New Roman" w:cs="Times New Roman"/>
                <w:color w:val="000000" w:themeColor="text1"/>
                <w:sz w:val="24"/>
                <w:szCs w:val="24"/>
                <w:highlight w:val="cyan"/>
              </w:rPr>
              <w:t xml:space="preserve"> настоящего Кодекса, представляет таможенному органу, расположенному в месте прибытия, документы и (или) сведения, перечень которых определяется Комиссией, а до его определения Комиссией – законодательством государств-членов. </w:t>
            </w:r>
          </w:p>
          <w:p w:rsidR="00F53FCA" w:rsidRPr="00391B69" w:rsidRDefault="00F53FCA" w:rsidP="00F53FCA">
            <w:pPr>
              <w:ind w:firstLine="477"/>
              <w:jc w:val="both"/>
              <w:rPr>
                <w:rFonts w:ascii="Times New Roman" w:hAnsi="Times New Roman" w:cs="Times New Roman"/>
                <w:color w:val="000000" w:themeColor="text1"/>
                <w:sz w:val="24"/>
                <w:szCs w:val="24"/>
                <w:highlight w:val="cyan"/>
              </w:rPr>
            </w:pPr>
            <w:r w:rsidRPr="00391B69">
              <w:rPr>
                <w:rFonts w:ascii="Times New Roman" w:hAnsi="Times New Roman" w:cs="Times New Roman"/>
                <w:color w:val="000000" w:themeColor="text1"/>
                <w:sz w:val="24"/>
                <w:szCs w:val="24"/>
                <w:highlight w:val="cyan"/>
              </w:rPr>
              <w:t xml:space="preserve">2. Проверка представленных документов и (или) сведений проводится таможенным органом, расположенным в месте прибытия, в том числе с использованием информационных </w:t>
            </w:r>
            <w:r w:rsidRPr="00391B69">
              <w:rPr>
                <w:rFonts w:ascii="Times New Roman" w:hAnsi="Times New Roman" w:cs="Times New Roman"/>
                <w:color w:val="000000" w:themeColor="text1"/>
                <w:sz w:val="24"/>
                <w:szCs w:val="24"/>
                <w:highlight w:val="cyan"/>
              </w:rPr>
              <w:lastRenderedPageBreak/>
              <w:t>систем.</w:t>
            </w:r>
          </w:p>
          <w:p w:rsidR="00F53FCA" w:rsidRPr="00391B69" w:rsidRDefault="00F53FCA" w:rsidP="00F53FCA">
            <w:pPr>
              <w:ind w:firstLine="477"/>
              <w:jc w:val="both"/>
              <w:rPr>
                <w:rFonts w:ascii="Times New Roman" w:hAnsi="Times New Roman" w:cs="Times New Roman"/>
                <w:color w:val="000000" w:themeColor="text1"/>
                <w:sz w:val="24"/>
                <w:szCs w:val="24"/>
                <w:highlight w:val="cyan"/>
              </w:rPr>
            </w:pPr>
            <w:r w:rsidRPr="00391B69">
              <w:rPr>
                <w:rFonts w:ascii="Times New Roman" w:hAnsi="Times New Roman" w:cs="Times New Roman"/>
                <w:color w:val="000000" w:themeColor="text1"/>
                <w:sz w:val="24"/>
                <w:szCs w:val="24"/>
                <w:highlight w:val="cyan"/>
              </w:rPr>
              <w:t xml:space="preserve">3. Ввозимые на таможенную территорию Союза уловы водных биологических ресурсов, рыбная и (или) иная продукция, произведенная из уловов водных биологических ресурсов, признаются товарами Союза, если по результатам проверки подтверждено следующее: </w:t>
            </w:r>
          </w:p>
          <w:p w:rsidR="00F53FCA" w:rsidRPr="00391B69" w:rsidRDefault="00F53FCA" w:rsidP="00F53FCA">
            <w:pPr>
              <w:ind w:firstLine="477"/>
              <w:jc w:val="both"/>
              <w:rPr>
                <w:rFonts w:ascii="Times New Roman" w:hAnsi="Times New Roman" w:cs="Times New Roman"/>
                <w:color w:val="000000" w:themeColor="text1"/>
                <w:sz w:val="24"/>
                <w:szCs w:val="24"/>
                <w:highlight w:val="cyan"/>
              </w:rPr>
            </w:pPr>
            <w:r w:rsidRPr="00391B69">
              <w:rPr>
                <w:rFonts w:ascii="Times New Roman" w:hAnsi="Times New Roman" w:cs="Times New Roman"/>
                <w:color w:val="000000" w:themeColor="text1"/>
                <w:sz w:val="24"/>
                <w:szCs w:val="24"/>
                <w:highlight w:val="cyan"/>
              </w:rPr>
              <w:t xml:space="preserve">уловы водных биологических ресурсов добыты (выловлены) судами государств-членов в исключительной экономической зоне </w:t>
            </w:r>
            <w:r w:rsidRPr="00391B69">
              <w:rPr>
                <w:rFonts w:ascii="Times New Roman" w:hAnsi="Times New Roman" w:cs="Times New Roman"/>
                <w:color w:val="000000" w:themeColor="text1"/>
                <w:sz w:val="24"/>
                <w:szCs w:val="24"/>
                <w:highlight w:val="cyan"/>
              </w:rPr>
              <w:br/>
              <w:t>и (или) на континентальном шельфе государств-членов и (или) в открытом море;</w:t>
            </w:r>
          </w:p>
          <w:p w:rsidR="00F53FCA" w:rsidRPr="00391B69" w:rsidRDefault="00F53FCA" w:rsidP="00F53FCA">
            <w:pPr>
              <w:ind w:firstLine="477"/>
              <w:jc w:val="both"/>
              <w:rPr>
                <w:rFonts w:ascii="Times New Roman" w:hAnsi="Times New Roman" w:cs="Times New Roman"/>
                <w:color w:val="000000" w:themeColor="text1"/>
                <w:sz w:val="24"/>
                <w:szCs w:val="24"/>
                <w:highlight w:val="cyan"/>
              </w:rPr>
            </w:pPr>
            <w:r w:rsidRPr="00391B69">
              <w:rPr>
                <w:rFonts w:ascii="Times New Roman" w:hAnsi="Times New Roman" w:cs="Times New Roman"/>
                <w:color w:val="000000" w:themeColor="text1"/>
                <w:sz w:val="24"/>
                <w:szCs w:val="24"/>
                <w:highlight w:val="cyan"/>
              </w:rPr>
              <w:t>рыбная и (или) иная продукция произведена на судах государств-членов из уловов водных биологических ресурсов, добытых (выловленных) судами государств-членов в исключительной экономической зоне и (или) на континентальном шельфе государств-членов и (или) в открытом море;</w:t>
            </w:r>
          </w:p>
          <w:p w:rsidR="00F53FCA" w:rsidRPr="00391B69" w:rsidRDefault="00F53FCA" w:rsidP="00F53FCA">
            <w:pPr>
              <w:ind w:firstLine="477"/>
              <w:jc w:val="both"/>
              <w:rPr>
                <w:rFonts w:ascii="Times New Roman" w:hAnsi="Times New Roman" w:cs="Times New Roman"/>
                <w:b/>
                <w:color w:val="FF0000"/>
                <w:sz w:val="24"/>
                <w:szCs w:val="24"/>
                <w:highlight w:val="cyan"/>
              </w:rPr>
            </w:pPr>
            <w:r w:rsidRPr="00391B69">
              <w:rPr>
                <w:rFonts w:ascii="Times New Roman" w:hAnsi="Times New Roman" w:cs="Times New Roman"/>
                <w:b/>
                <w:strike/>
                <w:sz w:val="24"/>
                <w:szCs w:val="24"/>
                <w:highlight w:val="cyan"/>
              </w:rPr>
              <w:t>рыбная и (или) иная продукция произведена на судах государств-членов из уловов водных биологических ресурсов, добытых (выловленных) судами государств, не являющихся членами Союза, в открытом море, и в отношении указанных уловов совершены операции по их переработке и (или) обработке</w:t>
            </w:r>
            <w:r w:rsidRPr="00391B69">
              <w:rPr>
                <w:rFonts w:ascii="Times New Roman" w:hAnsi="Times New Roman" w:cs="Times New Roman"/>
                <w:b/>
                <w:color w:val="FF0000"/>
                <w:sz w:val="24"/>
                <w:szCs w:val="24"/>
                <w:highlight w:val="cyan"/>
              </w:rPr>
              <w:t>.</w:t>
            </w:r>
          </w:p>
          <w:p w:rsidR="00F53FCA" w:rsidRPr="00391B69" w:rsidRDefault="00F53FCA" w:rsidP="004C23A6">
            <w:pPr>
              <w:ind w:firstLine="477"/>
              <w:jc w:val="both"/>
              <w:rPr>
                <w:rFonts w:ascii="Times New Roman" w:hAnsi="Times New Roman" w:cs="Times New Roman"/>
                <w:b/>
                <w:color w:val="000000" w:themeColor="text1"/>
                <w:sz w:val="24"/>
                <w:szCs w:val="24"/>
                <w:highlight w:val="cyan"/>
              </w:rPr>
            </w:pPr>
            <w:r w:rsidRPr="00391B69">
              <w:rPr>
                <w:rFonts w:ascii="Times New Roman" w:hAnsi="Times New Roman" w:cs="Times New Roman"/>
                <w:color w:val="000000" w:themeColor="text1"/>
                <w:sz w:val="24"/>
                <w:szCs w:val="24"/>
                <w:highlight w:val="cyan"/>
              </w:rPr>
              <w:t>К указанным операциям по переработке и (или) обработке не относятся мойка, разделка, упаковка, сортировка, этикетирование, а также иные операции, если такие операции определены Комиссией.</w:t>
            </w:r>
          </w:p>
        </w:tc>
        <w:tc>
          <w:tcPr>
            <w:tcW w:w="6804" w:type="dxa"/>
          </w:tcPr>
          <w:p w:rsidR="00F53FCA" w:rsidRPr="00391B69" w:rsidRDefault="00F53FCA" w:rsidP="00F53FCA">
            <w:pPr>
              <w:ind w:firstLine="851"/>
              <w:contextualSpacing/>
              <w:jc w:val="both"/>
              <w:rPr>
                <w:rFonts w:ascii="Times New Roman" w:hAnsi="Times New Roman" w:cs="Times New Roman"/>
                <w:b/>
                <w:color w:val="7030A0"/>
                <w:sz w:val="24"/>
                <w:szCs w:val="24"/>
                <w:highlight w:val="cyan"/>
              </w:rPr>
            </w:pPr>
            <w:r w:rsidRPr="00391B69">
              <w:rPr>
                <w:rFonts w:ascii="Times New Roman" w:hAnsi="Times New Roman" w:cs="Times New Roman"/>
                <w:b/>
                <w:color w:val="7030A0"/>
                <w:sz w:val="24"/>
                <w:szCs w:val="24"/>
                <w:highlight w:val="cyan"/>
              </w:rPr>
              <w:lastRenderedPageBreak/>
              <w:t>РК</w:t>
            </w:r>
          </w:p>
          <w:p w:rsidR="00F53FCA" w:rsidRPr="00391B69" w:rsidRDefault="00F53FCA" w:rsidP="00F53FCA">
            <w:pPr>
              <w:ind w:firstLine="851"/>
              <w:contextualSpacing/>
              <w:jc w:val="both"/>
              <w:rPr>
                <w:rFonts w:ascii="Times New Roman" w:hAnsi="Times New Roman" w:cs="Times New Roman"/>
                <w:sz w:val="24"/>
                <w:szCs w:val="24"/>
                <w:highlight w:val="cyan"/>
              </w:rPr>
            </w:pPr>
            <w:r w:rsidRPr="00391B69">
              <w:rPr>
                <w:rFonts w:ascii="Times New Roman" w:hAnsi="Times New Roman" w:cs="Times New Roman"/>
                <w:sz w:val="24"/>
                <w:szCs w:val="24"/>
                <w:highlight w:val="cyan"/>
              </w:rPr>
              <w:t>Предлагается исключить абзац 4 п. 3</w:t>
            </w:r>
          </w:p>
          <w:p w:rsidR="00F53FCA" w:rsidRPr="00391B69" w:rsidRDefault="00F53FCA" w:rsidP="00F53FCA">
            <w:pPr>
              <w:ind w:firstLine="851"/>
              <w:contextualSpacing/>
              <w:jc w:val="both"/>
              <w:rPr>
                <w:rFonts w:ascii="Times New Roman" w:hAnsi="Times New Roman" w:cs="Times New Roman"/>
                <w:sz w:val="24"/>
                <w:szCs w:val="24"/>
                <w:highlight w:val="cyan"/>
              </w:rPr>
            </w:pPr>
            <w:r w:rsidRPr="00391B69">
              <w:rPr>
                <w:rFonts w:ascii="Times New Roman" w:hAnsi="Times New Roman" w:cs="Times New Roman"/>
                <w:b/>
                <w:sz w:val="24"/>
                <w:szCs w:val="24"/>
                <w:highlight w:val="cyan"/>
              </w:rPr>
              <w:t>Обоснование:</w:t>
            </w:r>
            <w:r w:rsidRPr="00391B69">
              <w:rPr>
                <w:rFonts w:ascii="Times New Roman" w:hAnsi="Times New Roman" w:cs="Times New Roman"/>
                <w:sz w:val="24"/>
                <w:szCs w:val="24"/>
                <w:highlight w:val="cyan"/>
              </w:rPr>
              <w:t xml:space="preserve"> подтверждаем актуальность позиции, заключающейся в необходимости сохранения таможенного декларирования и помещения под таможенные процедуры продукции морского промысла, произведенной судном государства-члена из уловов, добытых судами третьих стран.</w:t>
            </w:r>
          </w:p>
          <w:p w:rsidR="00F53FCA" w:rsidRPr="00391B69" w:rsidRDefault="00F53FCA" w:rsidP="00F53FCA">
            <w:pPr>
              <w:ind w:firstLine="851"/>
              <w:contextualSpacing/>
              <w:jc w:val="both"/>
              <w:rPr>
                <w:rFonts w:ascii="Times New Roman" w:hAnsi="Times New Roman" w:cs="Times New Roman"/>
                <w:sz w:val="24"/>
                <w:szCs w:val="24"/>
                <w:highlight w:val="cyan"/>
              </w:rPr>
            </w:pPr>
          </w:p>
          <w:p w:rsidR="00F53FCA" w:rsidRPr="00391B69" w:rsidRDefault="00F53FCA" w:rsidP="00F53FCA">
            <w:pPr>
              <w:ind w:firstLine="851"/>
              <w:contextualSpacing/>
              <w:jc w:val="both"/>
              <w:rPr>
                <w:rFonts w:ascii="Times New Roman" w:hAnsi="Times New Roman" w:cs="Times New Roman"/>
                <w:sz w:val="24"/>
                <w:szCs w:val="24"/>
                <w:highlight w:val="cyan"/>
              </w:rPr>
            </w:pPr>
            <w:r w:rsidRPr="00391B69">
              <w:rPr>
                <w:rFonts w:ascii="Times New Roman" w:hAnsi="Times New Roman" w:cs="Times New Roman"/>
                <w:sz w:val="24"/>
                <w:szCs w:val="24"/>
                <w:highlight w:val="cyan"/>
              </w:rPr>
              <w:t>Данная позиция обусловливается тем, что:</w:t>
            </w:r>
          </w:p>
          <w:p w:rsidR="00F53FCA" w:rsidRPr="00391B69" w:rsidRDefault="00F53FCA" w:rsidP="00F53FCA">
            <w:pPr>
              <w:ind w:firstLine="851"/>
              <w:contextualSpacing/>
              <w:jc w:val="both"/>
              <w:rPr>
                <w:rFonts w:ascii="Times New Roman" w:hAnsi="Times New Roman" w:cs="Times New Roman"/>
                <w:sz w:val="24"/>
                <w:szCs w:val="24"/>
                <w:highlight w:val="cyan"/>
              </w:rPr>
            </w:pPr>
            <w:r w:rsidRPr="00391B69">
              <w:rPr>
                <w:rFonts w:ascii="Times New Roman" w:hAnsi="Times New Roman" w:cs="Times New Roman"/>
                <w:sz w:val="24"/>
                <w:szCs w:val="24"/>
                <w:highlight w:val="cyan"/>
              </w:rPr>
              <w:t>– иностранный улов, перегружаемый на судно государства-члена, является объектом валютного контроля;</w:t>
            </w:r>
          </w:p>
          <w:p w:rsidR="00F53FCA" w:rsidRPr="00391B69" w:rsidRDefault="00F53FCA" w:rsidP="00F53FCA">
            <w:pPr>
              <w:ind w:firstLine="851"/>
              <w:contextualSpacing/>
              <w:jc w:val="both"/>
              <w:rPr>
                <w:rFonts w:ascii="Times New Roman" w:hAnsi="Times New Roman" w:cs="Times New Roman"/>
                <w:sz w:val="24"/>
                <w:szCs w:val="24"/>
                <w:highlight w:val="cyan"/>
              </w:rPr>
            </w:pPr>
            <w:r w:rsidRPr="00391B69">
              <w:rPr>
                <w:rFonts w:ascii="Times New Roman" w:hAnsi="Times New Roman" w:cs="Times New Roman"/>
                <w:sz w:val="24"/>
                <w:szCs w:val="24"/>
                <w:highlight w:val="cyan"/>
              </w:rPr>
              <w:t>– включение в охват нового регулирования такой продукции создаст преимущества для рыбопромысловых судов государств-членов по сравнению</w:t>
            </w:r>
            <w:r w:rsidRPr="00391B69">
              <w:rPr>
                <w:rFonts w:ascii="Times New Roman" w:hAnsi="Times New Roman" w:cs="Times New Roman"/>
                <w:sz w:val="24"/>
                <w:szCs w:val="24"/>
                <w:highlight w:val="cyan"/>
              </w:rPr>
              <w:br/>
              <w:t xml:space="preserve">с перерабатывающими предприятиями, осуществляющими свою деятельность на таможенной территории Союза. </w:t>
            </w:r>
          </w:p>
          <w:p w:rsidR="00391B69" w:rsidRPr="00391B69" w:rsidRDefault="00391B69" w:rsidP="00F53FCA">
            <w:pPr>
              <w:ind w:firstLine="851"/>
              <w:contextualSpacing/>
              <w:jc w:val="both"/>
              <w:rPr>
                <w:rFonts w:ascii="Times New Roman" w:hAnsi="Times New Roman" w:cs="Times New Roman"/>
                <w:sz w:val="24"/>
                <w:szCs w:val="24"/>
                <w:highlight w:val="cyan"/>
              </w:rPr>
            </w:pPr>
          </w:p>
          <w:p w:rsidR="00391B69" w:rsidRPr="00391B69" w:rsidRDefault="00391B69" w:rsidP="00F53FCA">
            <w:pPr>
              <w:ind w:firstLine="851"/>
              <w:contextualSpacing/>
              <w:jc w:val="both"/>
              <w:rPr>
                <w:rFonts w:ascii="Times New Roman" w:hAnsi="Times New Roman" w:cs="Times New Roman"/>
                <w:sz w:val="24"/>
                <w:szCs w:val="24"/>
                <w:highlight w:val="cyan"/>
              </w:rPr>
            </w:pPr>
            <w:r w:rsidRPr="00391B69">
              <w:rPr>
                <w:rFonts w:ascii="Times New Roman" w:hAnsi="Times New Roman" w:cs="Times New Roman"/>
                <w:sz w:val="24"/>
                <w:szCs w:val="24"/>
                <w:highlight w:val="cyan"/>
              </w:rPr>
              <w:t>ЭГ 56</w:t>
            </w:r>
          </w:p>
          <w:p w:rsidR="00391B69" w:rsidRPr="00391B69" w:rsidRDefault="00391B69" w:rsidP="00391B69">
            <w:pPr>
              <w:ind w:firstLine="851"/>
              <w:contextualSpacing/>
              <w:jc w:val="both"/>
              <w:rPr>
                <w:rFonts w:ascii="Times New Roman" w:hAnsi="Times New Roman" w:cs="Times New Roman"/>
                <w:sz w:val="24"/>
                <w:szCs w:val="24"/>
                <w:highlight w:val="cyan"/>
              </w:rPr>
            </w:pPr>
            <w:r w:rsidRPr="00391B69">
              <w:rPr>
                <w:rFonts w:ascii="Times New Roman" w:hAnsi="Times New Roman" w:cs="Times New Roman"/>
                <w:sz w:val="24"/>
                <w:szCs w:val="24"/>
                <w:highlight w:val="cyan"/>
              </w:rPr>
              <w:t>Представителями от Республики Армения, Республики Беларусь, Кыргызской Республики и Российской Федерации не поддержано данное предложение Республики Казахстан.</w:t>
            </w:r>
          </w:p>
          <w:p w:rsidR="00391B69" w:rsidRPr="00391B69" w:rsidRDefault="00391B69" w:rsidP="00391B69">
            <w:pPr>
              <w:ind w:firstLine="851"/>
              <w:contextualSpacing/>
              <w:jc w:val="both"/>
              <w:rPr>
                <w:rFonts w:ascii="Times New Roman" w:hAnsi="Times New Roman" w:cs="Times New Roman"/>
                <w:sz w:val="24"/>
                <w:szCs w:val="24"/>
                <w:highlight w:val="cyan"/>
              </w:rPr>
            </w:pPr>
            <w:r w:rsidRPr="00391B69">
              <w:rPr>
                <w:rFonts w:ascii="Times New Roman" w:hAnsi="Times New Roman" w:cs="Times New Roman"/>
                <w:sz w:val="24"/>
                <w:szCs w:val="24"/>
                <w:highlight w:val="cyan"/>
              </w:rPr>
              <w:t>Рассмотреть вопрос на Рабочей группе.</w:t>
            </w:r>
          </w:p>
          <w:p w:rsidR="00391B69" w:rsidRPr="00391B69" w:rsidRDefault="00391B69" w:rsidP="00F53FCA">
            <w:pPr>
              <w:ind w:firstLine="851"/>
              <w:contextualSpacing/>
              <w:jc w:val="both"/>
              <w:rPr>
                <w:rFonts w:ascii="Times New Roman" w:hAnsi="Times New Roman" w:cs="Times New Roman"/>
                <w:sz w:val="24"/>
                <w:szCs w:val="24"/>
                <w:highlight w:val="cyan"/>
              </w:rPr>
            </w:pPr>
          </w:p>
          <w:p w:rsidR="00F53FCA" w:rsidRPr="00554D4D" w:rsidRDefault="00554D4D" w:rsidP="00F53FCA">
            <w:pPr>
              <w:jc w:val="both"/>
              <w:rPr>
                <w:rFonts w:ascii="Times New Roman" w:hAnsi="Times New Roman" w:cs="Times New Roman"/>
                <w:b/>
                <w:color w:val="000000" w:themeColor="text1"/>
                <w:sz w:val="24"/>
                <w:szCs w:val="24"/>
                <w:highlight w:val="cyan"/>
              </w:rPr>
            </w:pPr>
            <w:r w:rsidRPr="00554D4D">
              <w:rPr>
                <w:rFonts w:ascii="Times New Roman" w:hAnsi="Times New Roman" w:cs="Times New Roman"/>
                <w:b/>
                <w:color w:val="000000" w:themeColor="text1"/>
                <w:sz w:val="24"/>
                <w:szCs w:val="24"/>
                <w:highlight w:val="cyan"/>
              </w:rPr>
              <w:t>ЭГ 58</w:t>
            </w:r>
          </w:p>
          <w:p w:rsidR="00554D4D" w:rsidRPr="00391B69" w:rsidRDefault="00554D4D" w:rsidP="00F53FCA">
            <w:pPr>
              <w:jc w:val="both"/>
              <w:rPr>
                <w:rFonts w:ascii="Times New Roman" w:hAnsi="Times New Roman" w:cs="Times New Roman"/>
                <w:color w:val="000000" w:themeColor="text1"/>
                <w:sz w:val="24"/>
                <w:szCs w:val="24"/>
                <w:highlight w:val="cyan"/>
              </w:rPr>
            </w:pPr>
            <w:r>
              <w:rPr>
                <w:rFonts w:ascii="Times New Roman" w:hAnsi="Times New Roman" w:cs="Times New Roman"/>
                <w:color w:val="000000" w:themeColor="text1"/>
                <w:sz w:val="24"/>
                <w:szCs w:val="24"/>
                <w:highlight w:val="cyan"/>
              </w:rPr>
              <w:t>Позиции не изменились. На РГ</w:t>
            </w:r>
          </w:p>
        </w:tc>
      </w:tr>
      <w:tr w:rsidR="00F53FCA" w:rsidRPr="004C23A6" w:rsidTr="004C23A6">
        <w:tc>
          <w:tcPr>
            <w:tcW w:w="846" w:type="dxa"/>
          </w:tcPr>
          <w:p w:rsidR="00F53FCA" w:rsidRPr="00391B69" w:rsidRDefault="00F53FCA" w:rsidP="004C23A6">
            <w:pPr>
              <w:pStyle w:val="a4"/>
              <w:numPr>
                <w:ilvl w:val="0"/>
                <w:numId w:val="5"/>
              </w:numPr>
              <w:jc w:val="center"/>
              <w:rPr>
                <w:rFonts w:ascii="Times New Roman" w:hAnsi="Times New Roman" w:cs="Times New Roman"/>
                <w:sz w:val="24"/>
                <w:szCs w:val="24"/>
                <w:highlight w:val="cyan"/>
              </w:rPr>
            </w:pPr>
          </w:p>
        </w:tc>
        <w:tc>
          <w:tcPr>
            <w:tcW w:w="1105" w:type="dxa"/>
          </w:tcPr>
          <w:p w:rsidR="00F53FCA" w:rsidRPr="00391B69" w:rsidRDefault="00F53FCA" w:rsidP="00F53FCA">
            <w:pPr>
              <w:jc w:val="center"/>
              <w:rPr>
                <w:rFonts w:ascii="Times New Roman" w:hAnsi="Times New Roman" w:cs="Times New Roman"/>
                <w:b/>
                <w:color w:val="FF0000"/>
                <w:sz w:val="24"/>
                <w:szCs w:val="24"/>
                <w:highlight w:val="cyan"/>
              </w:rPr>
            </w:pPr>
            <w:r w:rsidRPr="00391B69">
              <w:rPr>
                <w:rFonts w:ascii="Times New Roman" w:hAnsi="Times New Roman" w:cs="Times New Roman"/>
                <w:b/>
                <w:color w:val="FF0000"/>
                <w:sz w:val="24"/>
                <w:szCs w:val="24"/>
                <w:highlight w:val="cyan"/>
              </w:rPr>
              <w:t>109</w:t>
            </w:r>
          </w:p>
          <w:p w:rsidR="00F53FCA" w:rsidRPr="00391B69" w:rsidRDefault="00F53FCA" w:rsidP="00F53FCA">
            <w:pPr>
              <w:jc w:val="center"/>
              <w:rPr>
                <w:rFonts w:ascii="Times New Roman" w:hAnsi="Times New Roman" w:cs="Times New Roman"/>
                <w:b/>
                <w:color w:val="1F497D" w:themeColor="text2"/>
                <w:sz w:val="24"/>
                <w:szCs w:val="24"/>
                <w:highlight w:val="cyan"/>
              </w:rPr>
            </w:pPr>
            <w:r w:rsidRPr="00391B69">
              <w:rPr>
                <w:rFonts w:ascii="Times New Roman" w:hAnsi="Times New Roman" w:cs="Times New Roman"/>
                <w:color w:val="FF0000"/>
                <w:sz w:val="24"/>
                <w:szCs w:val="24"/>
                <w:highlight w:val="cyan"/>
              </w:rPr>
              <w:t>Глава 43</w:t>
            </w:r>
            <w:r w:rsidRPr="00391B69">
              <w:rPr>
                <w:rFonts w:ascii="Times New Roman" w:hAnsi="Times New Roman" w:cs="Times New Roman"/>
                <w:color w:val="FF0000"/>
                <w:sz w:val="24"/>
                <w:szCs w:val="24"/>
                <w:highlight w:val="cyan"/>
                <w:vertAlign w:val="superscript"/>
              </w:rPr>
              <w:t>2</w:t>
            </w:r>
          </w:p>
        </w:tc>
        <w:tc>
          <w:tcPr>
            <w:tcW w:w="6946" w:type="dxa"/>
          </w:tcPr>
          <w:p w:rsidR="00F53FCA" w:rsidRPr="00391B69" w:rsidRDefault="00F53FCA" w:rsidP="00F53FCA">
            <w:pPr>
              <w:ind w:firstLine="709"/>
              <w:jc w:val="both"/>
              <w:rPr>
                <w:rFonts w:ascii="Times New Roman" w:hAnsi="Times New Roman" w:cs="Times New Roman"/>
                <w:sz w:val="24"/>
                <w:szCs w:val="24"/>
                <w:highlight w:val="cyan"/>
              </w:rPr>
            </w:pPr>
            <w:r w:rsidRPr="00391B69">
              <w:rPr>
                <w:rFonts w:ascii="Times New Roman" w:hAnsi="Times New Roman" w:cs="Times New Roman"/>
                <w:sz w:val="24"/>
                <w:szCs w:val="24"/>
                <w:highlight w:val="cyan"/>
              </w:rPr>
              <w:t xml:space="preserve">В статье 309 </w:t>
            </w:r>
            <w:r w:rsidRPr="00391B69">
              <w:rPr>
                <w:rFonts w:ascii="Times New Roman" w:hAnsi="Times New Roman" w:cs="Times New Roman"/>
                <w:sz w:val="24"/>
                <w:szCs w:val="24"/>
                <w:highlight w:val="cyan"/>
                <w:vertAlign w:val="superscript"/>
              </w:rPr>
              <w:t>12</w:t>
            </w:r>
            <w:r w:rsidRPr="00391B69">
              <w:rPr>
                <w:rFonts w:ascii="Times New Roman" w:hAnsi="Times New Roman" w:cs="Times New Roman"/>
                <w:sz w:val="24"/>
                <w:szCs w:val="24"/>
                <w:highlight w:val="cyan"/>
              </w:rPr>
              <w:t xml:space="preserve">  </w:t>
            </w:r>
          </w:p>
          <w:p w:rsidR="00F53FCA" w:rsidRPr="00391B69" w:rsidRDefault="00F53FCA" w:rsidP="00F53FCA">
            <w:pPr>
              <w:ind w:firstLine="709"/>
              <w:jc w:val="both"/>
              <w:rPr>
                <w:rFonts w:ascii="Times New Roman" w:hAnsi="Times New Roman" w:cs="Times New Roman"/>
                <w:sz w:val="24"/>
                <w:szCs w:val="24"/>
                <w:highlight w:val="cyan"/>
              </w:rPr>
            </w:pPr>
            <w:r w:rsidRPr="00391B69">
              <w:rPr>
                <w:rFonts w:ascii="Times New Roman" w:hAnsi="Times New Roman" w:cs="Times New Roman"/>
                <w:sz w:val="24"/>
                <w:szCs w:val="24"/>
                <w:highlight w:val="cyan"/>
              </w:rPr>
              <w:t>Пункт 3:</w:t>
            </w:r>
          </w:p>
          <w:p w:rsidR="00F53FCA" w:rsidRPr="00391B69" w:rsidRDefault="00F53FCA" w:rsidP="00F53FCA">
            <w:pPr>
              <w:ind w:firstLine="709"/>
              <w:jc w:val="both"/>
              <w:rPr>
                <w:rFonts w:ascii="Times New Roman" w:hAnsi="Times New Roman" w:cs="Times New Roman"/>
                <w:b/>
                <w:strike/>
                <w:sz w:val="24"/>
                <w:szCs w:val="24"/>
                <w:highlight w:val="cyan"/>
              </w:rPr>
            </w:pPr>
            <w:r w:rsidRPr="00391B69">
              <w:rPr>
                <w:rFonts w:ascii="Times New Roman" w:hAnsi="Times New Roman" w:cs="Times New Roman"/>
                <w:b/>
                <w:strike/>
                <w:sz w:val="24"/>
                <w:szCs w:val="24"/>
                <w:highlight w:val="cyan"/>
              </w:rPr>
              <w:t xml:space="preserve">«3. Ввозимые на таможенную территорию Союза уловы водных биологических ресурсов, рыбная и (или) иная продукция, произведенная из уловов водных биологических ресурсов, признаются товарами Союза, если по результатам проверки подтверждено следующее: </w:t>
            </w:r>
          </w:p>
          <w:p w:rsidR="00F53FCA" w:rsidRPr="00391B69" w:rsidRDefault="00F53FCA" w:rsidP="00F53FCA">
            <w:pPr>
              <w:ind w:firstLine="709"/>
              <w:jc w:val="both"/>
              <w:rPr>
                <w:rFonts w:ascii="Times New Roman" w:hAnsi="Times New Roman" w:cs="Times New Roman"/>
                <w:b/>
                <w:strike/>
                <w:sz w:val="24"/>
                <w:szCs w:val="24"/>
                <w:highlight w:val="cyan"/>
              </w:rPr>
            </w:pPr>
            <w:r w:rsidRPr="00391B69">
              <w:rPr>
                <w:rFonts w:ascii="Times New Roman" w:hAnsi="Times New Roman" w:cs="Times New Roman"/>
                <w:b/>
                <w:strike/>
                <w:sz w:val="24"/>
                <w:szCs w:val="24"/>
                <w:highlight w:val="cyan"/>
              </w:rPr>
              <w:t xml:space="preserve">уловы водных биологических ресурсов добыты </w:t>
            </w:r>
            <w:r w:rsidRPr="00391B69">
              <w:rPr>
                <w:rFonts w:ascii="Times New Roman" w:hAnsi="Times New Roman" w:cs="Times New Roman"/>
                <w:b/>
                <w:strike/>
                <w:sz w:val="24"/>
                <w:szCs w:val="24"/>
                <w:highlight w:val="cyan"/>
              </w:rPr>
              <w:lastRenderedPageBreak/>
              <w:t xml:space="preserve">(выловлены) судами государств-членов в исключительной экономической зоне </w:t>
            </w:r>
          </w:p>
          <w:p w:rsidR="00F53FCA" w:rsidRPr="00391B69" w:rsidRDefault="00F53FCA" w:rsidP="00F53FCA">
            <w:pPr>
              <w:ind w:firstLine="709"/>
              <w:jc w:val="both"/>
              <w:rPr>
                <w:rFonts w:ascii="Times New Roman" w:hAnsi="Times New Roman" w:cs="Times New Roman"/>
                <w:b/>
                <w:strike/>
                <w:sz w:val="24"/>
                <w:szCs w:val="24"/>
                <w:highlight w:val="cyan"/>
              </w:rPr>
            </w:pPr>
            <w:r w:rsidRPr="00391B69">
              <w:rPr>
                <w:rFonts w:ascii="Times New Roman" w:hAnsi="Times New Roman" w:cs="Times New Roman"/>
                <w:b/>
                <w:strike/>
                <w:sz w:val="24"/>
                <w:szCs w:val="24"/>
                <w:highlight w:val="cyan"/>
              </w:rPr>
              <w:t xml:space="preserve">и (или) на континентальном шельфе государств-членов и (или) </w:t>
            </w:r>
          </w:p>
          <w:p w:rsidR="00F53FCA" w:rsidRPr="00391B69" w:rsidRDefault="00F53FCA" w:rsidP="00F53FCA">
            <w:pPr>
              <w:ind w:firstLine="709"/>
              <w:jc w:val="both"/>
              <w:rPr>
                <w:rFonts w:ascii="Times New Roman" w:hAnsi="Times New Roman" w:cs="Times New Roman"/>
                <w:b/>
                <w:strike/>
                <w:sz w:val="24"/>
                <w:szCs w:val="24"/>
                <w:highlight w:val="cyan"/>
              </w:rPr>
            </w:pPr>
            <w:r w:rsidRPr="00391B69">
              <w:rPr>
                <w:rFonts w:ascii="Times New Roman" w:hAnsi="Times New Roman" w:cs="Times New Roman"/>
                <w:b/>
                <w:strike/>
                <w:sz w:val="24"/>
                <w:szCs w:val="24"/>
                <w:highlight w:val="cyan"/>
              </w:rPr>
              <w:t>в открытом море;</w:t>
            </w:r>
          </w:p>
          <w:p w:rsidR="00F53FCA" w:rsidRPr="00391B69" w:rsidRDefault="00F53FCA" w:rsidP="00F53FCA">
            <w:pPr>
              <w:ind w:firstLine="709"/>
              <w:jc w:val="both"/>
              <w:rPr>
                <w:rFonts w:ascii="Times New Roman" w:hAnsi="Times New Roman" w:cs="Times New Roman"/>
                <w:b/>
                <w:strike/>
                <w:sz w:val="24"/>
                <w:szCs w:val="24"/>
                <w:highlight w:val="cyan"/>
              </w:rPr>
            </w:pPr>
            <w:r w:rsidRPr="00391B69">
              <w:rPr>
                <w:rFonts w:ascii="Times New Roman" w:hAnsi="Times New Roman" w:cs="Times New Roman"/>
                <w:b/>
                <w:strike/>
                <w:sz w:val="24"/>
                <w:szCs w:val="24"/>
                <w:highlight w:val="cyan"/>
              </w:rPr>
              <w:t>рыбная и (или) иная продукция произведена на судах государств-членов из уловов водных биологических ресурсов, добытых (выловленных) судами государств-членов в исключительной экономической зоне и (или) на континентальном шельфе государств-членов и (или) в открытом море;</w:t>
            </w:r>
          </w:p>
          <w:p w:rsidR="00F53FCA" w:rsidRPr="00391B69" w:rsidRDefault="00F53FCA" w:rsidP="00F53FCA">
            <w:pPr>
              <w:ind w:firstLine="709"/>
              <w:jc w:val="both"/>
              <w:rPr>
                <w:rFonts w:ascii="Times New Roman" w:hAnsi="Times New Roman" w:cs="Times New Roman"/>
                <w:b/>
                <w:strike/>
                <w:sz w:val="24"/>
                <w:szCs w:val="24"/>
                <w:highlight w:val="cyan"/>
              </w:rPr>
            </w:pPr>
            <w:r w:rsidRPr="00391B69">
              <w:rPr>
                <w:rFonts w:ascii="Times New Roman" w:hAnsi="Times New Roman" w:cs="Times New Roman"/>
                <w:b/>
                <w:strike/>
                <w:sz w:val="24"/>
                <w:szCs w:val="24"/>
                <w:highlight w:val="cyan"/>
              </w:rPr>
              <w:t xml:space="preserve">рыбная и (или) иная продукция произведена на судах государств-членов из уловов водных биологических ресурсов, добытых (выловленных) судами государств, не являющихся членами Союза, </w:t>
            </w:r>
          </w:p>
          <w:p w:rsidR="00F53FCA" w:rsidRPr="00391B69" w:rsidRDefault="00F53FCA" w:rsidP="00F53FCA">
            <w:pPr>
              <w:ind w:firstLine="709"/>
              <w:jc w:val="both"/>
              <w:rPr>
                <w:rFonts w:ascii="Times New Roman" w:hAnsi="Times New Roman" w:cs="Times New Roman"/>
                <w:b/>
                <w:strike/>
                <w:sz w:val="24"/>
                <w:szCs w:val="24"/>
                <w:highlight w:val="cyan"/>
              </w:rPr>
            </w:pPr>
            <w:r w:rsidRPr="00391B69">
              <w:rPr>
                <w:rFonts w:ascii="Times New Roman" w:hAnsi="Times New Roman" w:cs="Times New Roman"/>
                <w:b/>
                <w:strike/>
                <w:sz w:val="24"/>
                <w:szCs w:val="24"/>
                <w:highlight w:val="cyan"/>
              </w:rPr>
              <w:t>в открытом море, и в отношении указанных уловов совершены операции по их переработке и (или) обработке.</w:t>
            </w:r>
          </w:p>
          <w:p w:rsidR="00F53FCA" w:rsidRPr="00391B69" w:rsidRDefault="00F53FCA" w:rsidP="00F53FCA">
            <w:pPr>
              <w:ind w:firstLine="709"/>
              <w:jc w:val="both"/>
              <w:rPr>
                <w:rFonts w:ascii="Times New Roman" w:hAnsi="Times New Roman" w:cs="Times New Roman"/>
                <w:b/>
                <w:strike/>
                <w:sz w:val="24"/>
                <w:szCs w:val="24"/>
                <w:highlight w:val="cyan"/>
              </w:rPr>
            </w:pPr>
            <w:r w:rsidRPr="00391B69">
              <w:rPr>
                <w:rFonts w:ascii="Times New Roman" w:hAnsi="Times New Roman" w:cs="Times New Roman"/>
                <w:b/>
                <w:strike/>
                <w:sz w:val="24"/>
                <w:szCs w:val="24"/>
                <w:highlight w:val="cyan"/>
              </w:rPr>
              <w:t>К указанным операциям по переработке и (или) обработке не относятся  мойка, разделка,  упаковка,  сортировка,  этикетирование, а также иные операции, если такие операции определены Комиссией.»</w:t>
            </w:r>
          </w:p>
          <w:p w:rsidR="00F53FCA" w:rsidRPr="00391B69" w:rsidRDefault="00F53FCA" w:rsidP="00F53FCA">
            <w:pPr>
              <w:ind w:firstLine="709"/>
              <w:jc w:val="both"/>
              <w:rPr>
                <w:rFonts w:ascii="Times New Roman" w:hAnsi="Times New Roman" w:cs="Times New Roman"/>
                <w:b/>
                <w:sz w:val="24"/>
                <w:szCs w:val="24"/>
                <w:highlight w:val="cyan"/>
              </w:rPr>
            </w:pPr>
            <w:r w:rsidRPr="00391B69">
              <w:rPr>
                <w:rFonts w:ascii="Times New Roman" w:hAnsi="Times New Roman" w:cs="Times New Roman"/>
                <w:b/>
                <w:sz w:val="24"/>
                <w:szCs w:val="24"/>
                <w:highlight w:val="cyan"/>
              </w:rPr>
              <w:t>«3. Ввозимые на таможенную территорию Союза уловы водных биологических ресурсов, рыбная и (или) иная продукция, произведенная из уловов водных биологических ресурсов, признаются товарами Союза, если таможенному органу, расположенному в месте прибытия, при совершении таможенных операций в соответствии со статьей 309</w:t>
            </w:r>
            <w:r w:rsidRPr="00391B69">
              <w:rPr>
                <w:rFonts w:ascii="Times New Roman" w:hAnsi="Times New Roman" w:cs="Times New Roman"/>
                <w:b/>
                <w:sz w:val="24"/>
                <w:szCs w:val="24"/>
                <w:highlight w:val="cyan"/>
                <w:vertAlign w:val="superscript"/>
              </w:rPr>
              <w:t xml:space="preserve">11 </w:t>
            </w:r>
            <w:r w:rsidRPr="00391B69">
              <w:rPr>
                <w:rFonts w:ascii="Times New Roman" w:hAnsi="Times New Roman" w:cs="Times New Roman"/>
                <w:b/>
                <w:sz w:val="24"/>
                <w:szCs w:val="24"/>
                <w:highlight w:val="cyan"/>
              </w:rPr>
              <w:t>настоящего Кодекса подтверждено, что:</w:t>
            </w:r>
          </w:p>
          <w:p w:rsidR="00F53FCA" w:rsidRPr="00391B69" w:rsidRDefault="00F53FCA" w:rsidP="00F53FCA">
            <w:pPr>
              <w:ind w:firstLine="709"/>
              <w:jc w:val="both"/>
              <w:rPr>
                <w:rFonts w:ascii="Times New Roman" w:hAnsi="Times New Roman" w:cs="Times New Roman"/>
                <w:b/>
                <w:sz w:val="24"/>
                <w:szCs w:val="24"/>
                <w:highlight w:val="cyan"/>
              </w:rPr>
            </w:pPr>
            <w:r w:rsidRPr="00391B69">
              <w:rPr>
                <w:rFonts w:ascii="Times New Roman" w:hAnsi="Times New Roman" w:cs="Times New Roman"/>
                <w:b/>
                <w:sz w:val="24"/>
                <w:szCs w:val="24"/>
                <w:highlight w:val="cyan"/>
              </w:rPr>
              <w:t>уловы водных биологических ресурсов добыты (выловлены) судами государств-членов в исключительной экономической зоне и (или) на континентальном шельфе государств-членов, в районах действия международных договоров государств-членов в исключительных экономических зонах иностранных государств и (или) в открытой части Мирового океана;</w:t>
            </w:r>
          </w:p>
          <w:p w:rsidR="00F53FCA" w:rsidRPr="00391B69" w:rsidRDefault="00F53FCA" w:rsidP="004C23A6">
            <w:pPr>
              <w:ind w:firstLine="709"/>
              <w:jc w:val="both"/>
              <w:rPr>
                <w:rFonts w:ascii="Times New Roman" w:hAnsi="Times New Roman" w:cs="Times New Roman"/>
                <w:sz w:val="24"/>
                <w:szCs w:val="24"/>
                <w:highlight w:val="cyan"/>
              </w:rPr>
            </w:pPr>
            <w:r w:rsidRPr="00391B69">
              <w:rPr>
                <w:rFonts w:ascii="Times New Roman" w:hAnsi="Times New Roman" w:cs="Times New Roman"/>
                <w:b/>
                <w:sz w:val="24"/>
                <w:szCs w:val="24"/>
                <w:highlight w:val="cyan"/>
              </w:rPr>
              <w:lastRenderedPageBreak/>
              <w:t>рыбная и (или) иная продукция произведена на судах государств-членов из уловов водных биологических ресурсов, добытых (выловленных) судами государств-членов в исключительной экономической зоне и (или) на континентальном шельфе государств-членов, в районах действия международных договоров государств-членов в исключительных экономических зонах иностранных государств и (или) в открытой части Мирового океана и (или) уловов водных биологических ресурсов, добытых (выловленных) судами государств, не являющихся членами Союза, в открытой части Мирового океана.»</w:t>
            </w:r>
          </w:p>
        </w:tc>
        <w:tc>
          <w:tcPr>
            <w:tcW w:w="6804" w:type="dxa"/>
          </w:tcPr>
          <w:p w:rsidR="00F53FCA" w:rsidRPr="00391B69" w:rsidRDefault="00F53FCA" w:rsidP="00F53FCA">
            <w:pPr>
              <w:ind w:firstLine="320"/>
              <w:jc w:val="both"/>
              <w:rPr>
                <w:rFonts w:ascii="Times New Roman" w:hAnsi="Times New Roman" w:cs="Times New Roman"/>
                <w:b/>
                <w:color w:val="FF0000"/>
                <w:sz w:val="24"/>
                <w:szCs w:val="24"/>
                <w:highlight w:val="cyan"/>
              </w:rPr>
            </w:pPr>
            <w:r w:rsidRPr="00391B69">
              <w:rPr>
                <w:rFonts w:ascii="Times New Roman" w:hAnsi="Times New Roman" w:cs="Times New Roman"/>
                <w:b/>
                <w:color w:val="FF0000"/>
                <w:sz w:val="24"/>
                <w:szCs w:val="24"/>
                <w:highlight w:val="cyan"/>
              </w:rPr>
              <w:lastRenderedPageBreak/>
              <w:t>РФ</w:t>
            </w:r>
          </w:p>
          <w:p w:rsidR="00F53FCA" w:rsidRPr="00391B69" w:rsidRDefault="00F53FCA" w:rsidP="00F53FCA">
            <w:pPr>
              <w:ind w:firstLine="320"/>
              <w:jc w:val="both"/>
              <w:rPr>
                <w:rFonts w:ascii="Times New Roman" w:hAnsi="Times New Roman" w:cs="Times New Roman"/>
                <w:sz w:val="24"/>
                <w:szCs w:val="24"/>
                <w:highlight w:val="cyan"/>
              </w:rPr>
            </w:pPr>
            <w:r w:rsidRPr="00391B69">
              <w:rPr>
                <w:rFonts w:ascii="Times New Roman" w:hAnsi="Times New Roman" w:cs="Times New Roman"/>
                <w:sz w:val="24"/>
                <w:szCs w:val="24"/>
                <w:highlight w:val="cyan"/>
              </w:rPr>
              <w:t>По пункту 3 статьи 309</w:t>
            </w:r>
            <w:r w:rsidRPr="00391B69">
              <w:rPr>
                <w:rFonts w:ascii="Times New Roman" w:hAnsi="Times New Roman" w:cs="Times New Roman"/>
                <w:sz w:val="24"/>
                <w:szCs w:val="24"/>
                <w:highlight w:val="cyan"/>
                <w:vertAlign w:val="superscript"/>
              </w:rPr>
              <w:t>12</w:t>
            </w:r>
          </w:p>
          <w:p w:rsidR="00F53FCA" w:rsidRPr="00391B69" w:rsidRDefault="00F53FCA" w:rsidP="00F53FCA">
            <w:pPr>
              <w:ind w:firstLine="320"/>
              <w:jc w:val="both"/>
              <w:rPr>
                <w:rFonts w:ascii="Times New Roman" w:hAnsi="Times New Roman" w:cs="Times New Roman"/>
                <w:sz w:val="24"/>
                <w:szCs w:val="24"/>
                <w:highlight w:val="cyan"/>
              </w:rPr>
            </w:pPr>
            <w:r w:rsidRPr="00391B69">
              <w:rPr>
                <w:rFonts w:ascii="Times New Roman" w:hAnsi="Times New Roman" w:cs="Times New Roman"/>
                <w:sz w:val="24"/>
                <w:szCs w:val="24"/>
                <w:highlight w:val="cyan"/>
              </w:rPr>
              <w:t xml:space="preserve">Учитывая неурегулированные разногласия по определению сферы охвата с Республикой Казахстан по признанию товарами Союза уловов судов государств-членов Союза в исключительных экономических зонах третьих стран и по переработанной продукции морского промысла, произведённой на судах государств-членов Союза из уловов, добытых </w:t>
            </w:r>
            <w:r w:rsidRPr="00391B69">
              <w:rPr>
                <w:rFonts w:ascii="Times New Roman" w:hAnsi="Times New Roman" w:cs="Times New Roman"/>
                <w:sz w:val="24"/>
                <w:szCs w:val="24"/>
                <w:highlight w:val="cyan"/>
              </w:rPr>
              <w:lastRenderedPageBreak/>
              <w:t xml:space="preserve">иностранными судами (согласовано с Республикой Армения, Республикой Беларусь, Киргизской Республикой) Российской Федерацией было предложено установить закрепление </w:t>
            </w:r>
            <w:r w:rsidR="00D12A11" w:rsidRPr="00391B69">
              <w:rPr>
                <w:rFonts w:ascii="Times New Roman" w:hAnsi="Times New Roman" w:cs="Times New Roman"/>
                <w:sz w:val="24"/>
                <w:szCs w:val="24"/>
                <w:highlight w:val="cyan"/>
              </w:rPr>
              <w:t>статуса</w:t>
            </w:r>
            <w:r w:rsidRPr="00391B69">
              <w:rPr>
                <w:rFonts w:ascii="Times New Roman" w:hAnsi="Times New Roman" w:cs="Times New Roman"/>
                <w:sz w:val="24"/>
                <w:szCs w:val="24"/>
                <w:highlight w:val="cyan"/>
              </w:rPr>
              <w:t xml:space="preserve"> продукции как товара, добытого и (или) произведенного в соответствующем государстве – члене Союза (по флагу судна, которым осуществлен вылов и (или) производство, независимо от района добычи). </w:t>
            </w:r>
          </w:p>
          <w:p w:rsidR="00F53FCA" w:rsidRPr="00391B69" w:rsidRDefault="00F53FCA" w:rsidP="00F53FCA">
            <w:pPr>
              <w:ind w:firstLine="320"/>
              <w:jc w:val="both"/>
              <w:rPr>
                <w:rFonts w:ascii="Times New Roman" w:hAnsi="Times New Roman" w:cs="Times New Roman"/>
                <w:sz w:val="24"/>
                <w:szCs w:val="24"/>
                <w:highlight w:val="cyan"/>
              </w:rPr>
            </w:pPr>
            <w:r w:rsidRPr="00391B69">
              <w:rPr>
                <w:rFonts w:ascii="Times New Roman" w:hAnsi="Times New Roman" w:cs="Times New Roman"/>
                <w:sz w:val="24"/>
                <w:szCs w:val="24"/>
                <w:highlight w:val="cyan"/>
              </w:rPr>
              <w:t>Такой подход позволит упростить процесс таможенного администрирования как в части проверки и идентификации товаров при их ввозе, так и в части контроля за их дальнейшим оборотом (например, при последующем вывозе с таможенной территории Союза).</w:t>
            </w:r>
          </w:p>
          <w:p w:rsidR="00F53FCA" w:rsidRPr="00391B69" w:rsidRDefault="00F53FCA" w:rsidP="00F53FCA">
            <w:pPr>
              <w:autoSpaceDE w:val="0"/>
              <w:autoSpaceDN w:val="0"/>
              <w:ind w:firstLine="709"/>
              <w:jc w:val="both"/>
              <w:rPr>
                <w:rFonts w:ascii="Times New Roman" w:eastAsia="Times New Roman" w:hAnsi="Times New Roman" w:cs="Times New Roman"/>
                <w:b/>
                <w:sz w:val="24"/>
                <w:szCs w:val="24"/>
                <w:highlight w:val="cyan"/>
                <w:lang w:eastAsia="ru-RU"/>
              </w:rPr>
            </w:pPr>
          </w:p>
          <w:p w:rsidR="00391B69" w:rsidRPr="00391B69" w:rsidRDefault="00391B69" w:rsidP="00F53FCA">
            <w:pPr>
              <w:autoSpaceDE w:val="0"/>
              <w:autoSpaceDN w:val="0"/>
              <w:ind w:firstLine="709"/>
              <w:jc w:val="both"/>
              <w:rPr>
                <w:rFonts w:ascii="Times New Roman" w:eastAsia="Times New Roman" w:hAnsi="Times New Roman" w:cs="Times New Roman"/>
                <w:b/>
                <w:sz w:val="24"/>
                <w:szCs w:val="24"/>
                <w:highlight w:val="cyan"/>
                <w:lang w:eastAsia="ru-RU"/>
              </w:rPr>
            </w:pPr>
            <w:r w:rsidRPr="00391B69">
              <w:rPr>
                <w:rFonts w:ascii="Times New Roman" w:eastAsia="Times New Roman" w:hAnsi="Times New Roman" w:cs="Times New Roman"/>
                <w:b/>
                <w:sz w:val="24"/>
                <w:szCs w:val="24"/>
                <w:highlight w:val="cyan"/>
                <w:lang w:eastAsia="ru-RU"/>
              </w:rPr>
              <w:t>ЭГ 56</w:t>
            </w:r>
          </w:p>
          <w:p w:rsidR="00391B69" w:rsidRPr="00391B69" w:rsidRDefault="00391B69" w:rsidP="00391B69">
            <w:pPr>
              <w:autoSpaceDE w:val="0"/>
              <w:autoSpaceDN w:val="0"/>
              <w:ind w:firstLine="709"/>
              <w:jc w:val="both"/>
              <w:rPr>
                <w:rFonts w:ascii="Times New Roman" w:eastAsia="Times New Roman" w:hAnsi="Times New Roman" w:cs="Times New Roman"/>
                <w:b/>
                <w:sz w:val="24"/>
                <w:szCs w:val="24"/>
                <w:highlight w:val="cyan"/>
                <w:lang w:eastAsia="ru-RU"/>
              </w:rPr>
            </w:pPr>
            <w:r w:rsidRPr="00391B69">
              <w:rPr>
                <w:rFonts w:ascii="Times New Roman" w:eastAsia="Times New Roman" w:hAnsi="Times New Roman" w:cs="Times New Roman"/>
                <w:b/>
                <w:sz w:val="24"/>
                <w:szCs w:val="24"/>
                <w:highlight w:val="cyan"/>
                <w:lang w:eastAsia="ru-RU"/>
              </w:rPr>
              <w:t>Представителями от Республики Армения поддержаны данные предложения Российской Федерации;</w:t>
            </w:r>
          </w:p>
          <w:p w:rsidR="00391B69" w:rsidRPr="00391B69" w:rsidRDefault="00391B69" w:rsidP="00391B69">
            <w:pPr>
              <w:autoSpaceDE w:val="0"/>
              <w:autoSpaceDN w:val="0"/>
              <w:ind w:firstLine="709"/>
              <w:jc w:val="both"/>
              <w:rPr>
                <w:rFonts w:ascii="Times New Roman" w:eastAsia="Times New Roman" w:hAnsi="Times New Roman" w:cs="Times New Roman"/>
                <w:b/>
                <w:sz w:val="24"/>
                <w:szCs w:val="24"/>
                <w:highlight w:val="cyan"/>
                <w:lang w:eastAsia="ru-RU"/>
              </w:rPr>
            </w:pPr>
            <w:r w:rsidRPr="00391B69">
              <w:rPr>
                <w:rFonts w:ascii="Times New Roman" w:eastAsia="Times New Roman" w:hAnsi="Times New Roman" w:cs="Times New Roman"/>
                <w:b/>
                <w:sz w:val="24"/>
                <w:szCs w:val="24"/>
                <w:highlight w:val="cyan"/>
                <w:lang w:eastAsia="ru-RU"/>
              </w:rPr>
              <w:t>Представителями от Республики Беларусь и Республики Казахстан не поддержано данное предложение, при этом представителями от Республики Беларусь отмечено, что предлагаемые поправки шире договоренностей, достигнутых до направления проекта Протокола о внесении изменений в ТК ЕАЭС на ВГС, и не соответствуют пункту 1 статьи 5 ТК ЕАЭС;</w:t>
            </w:r>
          </w:p>
          <w:p w:rsidR="00391B69" w:rsidRPr="00391B69" w:rsidRDefault="00391B69" w:rsidP="00391B69">
            <w:pPr>
              <w:autoSpaceDE w:val="0"/>
              <w:autoSpaceDN w:val="0"/>
              <w:ind w:firstLine="709"/>
              <w:jc w:val="both"/>
              <w:rPr>
                <w:rFonts w:ascii="Times New Roman" w:eastAsia="Times New Roman" w:hAnsi="Times New Roman" w:cs="Times New Roman"/>
                <w:b/>
                <w:sz w:val="24"/>
                <w:szCs w:val="24"/>
                <w:highlight w:val="cyan"/>
                <w:lang w:eastAsia="ru-RU"/>
              </w:rPr>
            </w:pPr>
            <w:r w:rsidRPr="00391B69">
              <w:rPr>
                <w:rFonts w:ascii="Times New Roman" w:eastAsia="Times New Roman" w:hAnsi="Times New Roman" w:cs="Times New Roman"/>
                <w:b/>
                <w:sz w:val="24"/>
                <w:szCs w:val="24"/>
                <w:highlight w:val="cyan"/>
                <w:lang w:eastAsia="ru-RU"/>
              </w:rPr>
              <w:t>Представителями от Кыргызской Республики высказана готовность обсуждать такие предложения в рамках подготовки второго проекта Протокола о внесении изменений в ТК ЕАЭС;</w:t>
            </w:r>
          </w:p>
          <w:p w:rsidR="00391B69" w:rsidRDefault="00391B69" w:rsidP="00F53FCA">
            <w:pPr>
              <w:autoSpaceDE w:val="0"/>
              <w:autoSpaceDN w:val="0"/>
              <w:ind w:firstLine="709"/>
              <w:jc w:val="both"/>
              <w:rPr>
                <w:rFonts w:ascii="Times New Roman" w:eastAsia="Times New Roman" w:hAnsi="Times New Roman" w:cs="Times New Roman"/>
                <w:b/>
                <w:sz w:val="24"/>
                <w:szCs w:val="24"/>
                <w:highlight w:val="cyan"/>
                <w:lang w:eastAsia="ru-RU"/>
              </w:rPr>
            </w:pPr>
          </w:p>
          <w:p w:rsidR="00CE36B7" w:rsidRDefault="00CE36B7" w:rsidP="00F53FCA">
            <w:pPr>
              <w:autoSpaceDE w:val="0"/>
              <w:autoSpaceDN w:val="0"/>
              <w:ind w:firstLine="709"/>
              <w:jc w:val="both"/>
              <w:rPr>
                <w:rFonts w:ascii="Times New Roman" w:eastAsia="Times New Roman" w:hAnsi="Times New Roman" w:cs="Times New Roman"/>
                <w:b/>
                <w:sz w:val="24"/>
                <w:szCs w:val="24"/>
                <w:highlight w:val="cyan"/>
                <w:lang w:eastAsia="ru-RU"/>
              </w:rPr>
            </w:pPr>
            <w:r>
              <w:rPr>
                <w:rFonts w:ascii="Times New Roman" w:eastAsia="Times New Roman" w:hAnsi="Times New Roman" w:cs="Times New Roman"/>
                <w:b/>
                <w:sz w:val="24"/>
                <w:szCs w:val="24"/>
                <w:highlight w:val="cyan"/>
                <w:lang w:eastAsia="ru-RU"/>
              </w:rPr>
              <w:t>ЭГ 58</w:t>
            </w:r>
          </w:p>
          <w:p w:rsidR="00CE36B7" w:rsidRDefault="00CE36B7" w:rsidP="00CE36B7">
            <w:pPr>
              <w:autoSpaceDE w:val="0"/>
              <w:autoSpaceDN w:val="0"/>
              <w:ind w:firstLine="709"/>
              <w:jc w:val="both"/>
              <w:rPr>
                <w:rFonts w:ascii="Times New Roman" w:eastAsia="Times New Roman" w:hAnsi="Times New Roman" w:cs="Times New Roman"/>
                <w:b/>
                <w:sz w:val="24"/>
                <w:szCs w:val="24"/>
                <w:highlight w:val="cyan"/>
                <w:lang w:eastAsia="ru-RU"/>
              </w:rPr>
            </w:pPr>
            <w:r>
              <w:rPr>
                <w:rFonts w:ascii="Times New Roman" w:eastAsia="Times New Roman" w:hAnsi="Times New Roman" w:cs="Times New Roman"/>
                <w:b/>
                <w:sz w:val="24"/>
                <w:szCs w:val="24"/>
                <w:highlight w:val="cyan"/>
                <w:lang w:eastAsia="ru-RU"/>
              </w:rPr>
              <w:t xml:space="preserve">Территориальный охват – дополнить нормы также уловами водных биологических ресурсов в конвенциальных районах мирового океана, в открытой части Мирового океана </w:t>
            </w:r>
          </w:p>
          <w:p w:rsidR="00CE36B7" w:rsidRDefault="00CE36B7" w:rsidP="00CE36B7">
            <w:pPr>
              <w:autoSpaceDE w:val="0"/>
              <w:autoSpaceDN w:val="0"/>
              <w:ind w:firstLine="709"/>
              <w:jc w:val="both"/>
              <w:rPr>
                <w:rFonts w:ascii="Times New Roman" w:eastAsia="Times New Roman" w:hAnsi="Times New Roman" w:cs="Times New Roman"/>
                <w:b/>
                <w:sz w:val="24"/>
                <w:szCs w:val="24"/>
                <w:highlight w:val="cyan"/>
                <w:lang w:eastAsia="ru-RU"/>
              </w:rPr>
            </w:pPr>
            <w:r>
              <w:rPr>
                <w:rFonts w:ascii="Times New Roman" w:eastAsia="Times New Roman" w:hAnsi="Times New Roman" w:cs="Times New Roman"/>
                <w:b/>
                <w:sz w:val="24"/>
                <w:szCs w:val="24"/>
                <w:highlight w:val="cyan"/>
                <w:lang w:eastAsia="ru-RU"/>
              </w:rPr>
              <w:t>Позиции не поменялись</w:t>
            </w:r>
          </w:p>
          <w:p w:rsidR="00CE36B7" w:rsidRDefault="00CE36B7" w:rsidP="00CE36B7">
            <w:pPr>
              <w:autoSpaceDE w:val="0"/>
              <w:autoSpaceDN w:val="0"/>
              <w:ind w:firstLine="709"/>
              <w:jc w:val="both"/>
              <w:rPr>
                <w:rFonts w:ascii="Times New Roman" w:eastAsia="Times New Roman" w:hAnsi="Times New Roman" w:cs="Times New Roman"/>
                <w:b/>
                <w:sz w:val="24"/>
                <w:szCs w:val="24"/>
                <w:highlight w:val="cyan"/>
                <w:lang w:eastAsia="ru-RU"/>
              </w:rPr>
            </w:pPr>
            <w:r>
              <w:rPr>
                <w:rFonts w:ascii="Times New Roman" w:eastAsia="Times New Roman" w:hAnsi="Times New Roman" w:cs="Times New Roman"/>
                <w:b/>
                <w:sz w:val="24"/>
                <w:szCs w:val="24"/>
                <w:highlight w:val="cyan"/>
                <w:lang w:eastAsia="ru-RU"/>
              </w:rPr>
              <w:t xml:space="preserve">Просить РФ подготовить справку к РГ </w:t>
            </w:r>
          </w:p>
          <w:p w:rsidR="00CE36B7" w:rsidRPr="00391B69" w:rsidRDefault="00CE36B7" w:rsidP="00CE36B7">
            <w:pPr>
              <w:autoSpaceDE w:val="0"/>
              <w:autoSpaceDN w:val="0"/>
              <w:ind w:firstLine="709"/>
              <w:jc w:val="both"/>
              <w:rPr>
                <w:rFonts w:ascii="Times New Roman" w:eastAsia="Times New Roman" w:hAnsi="Times New Roman" w:cs="Times New Roman"/>
                <w:b/>
                <w:sz w:val="24"/>
                <w:szCs w:val="24"/>
                <w:highlight w:val="cyan"/>
                <w:lang w:eastAsia="ru-RU"/>
              </w:rPr>
            </w:pPr>
            <w:r>
              <w:rPr>
                <w:rFonts w:ascii="Times New Roman" w:eastAsia="Times New Roman" w:hAnsi="Times New Roman" w:cs="Times New Roman"/>
                <w:b/>
                <w:sz w:val="24"/>
                <w:szCs w:val="24"/>
                <w:highlight w:val="cyan"/>
                <w:lang w:eastAsia="ru-RU"/>
              </w:rPr>
              <w:lastRenderedPageBreak/>
              <w:t xml:space="preserve">На РГ </w:t>
            </w:r>
          </w:p>
        </w:tc>
      </w:tr>
      <w:tr w:rsidR="00F53FCA" w:rsidRPr="004C23A6" w:rsidTr="004C23A6">
        <w:tc>
          <w:tcPr>
            <w:tcW w:w="846" w:type="dxa"/>
          </w:tcPr>
          <w:p w:rsidR="00F53FCA" w:rsidRPr="006E70FD" w:rsidRDefault="00F53FCA" w:rsidP="004C23A6">
            <w:pPr>
              <w:pStyle w:val="a4"/>
              <w:numPr>
                <w:ilvl w:val="0"/>
                <w:numId w:val="5"/>
              </w:numPr>
              <w:jc w:val="center"/>
              <w:rPr>
                <w:rFonts w:ascii="Times New Roman" w:hAnsi="Times New Roman" w:cs="Times New Roman"/>
                <w:sz w:val="24"/>
                <w:szCs w:val="24"/>
                <w:highlight w:val="green"/>
              </w:rPr>
            </w:pPr>
          </w:p>
        </w:tc>
        <w:tc>
          <w:tcPr>
            <w:tcW w:w="1105" w:type="dxa"/>
          </w:tcPr>
          <w:p w:rsidR="00F53FCA" w:rsidRPr="006E70FD" w:rsidRDefault="00F53FCA" w:rsidP="00F53FCA">
            <w:pPr>
              <w:jc w:val="center"/>
              <w:rPr>
                <w:rFonts w:ascii="Times New Roman" w:hAnsi="Times New Roman" w:cs="Times New Roman"/>
                <w:sz w:val="24"/>
                <w:szCs w:val="24"/>
                <w:highlight w:val="green"/>
              </w:rPr>
            </w:pPr>
            <w:r w:rsidRPr="006E70FD">
              <w:rPr>
                <w:rFonts w:ascii="Times New Roman" w:hAnsi="Times New Roman" w:cs="Times New Roman"/>
                <w:b/>
                <w:color w:val="FF0000"/>
                <w:sz w:val="24"/>
                <w:szCs w:val="24"/>
                <w:highlight w:val="green"/>
              </w:rPr>
              <w:t xml:space="preserve">109 </w:t>
            </w:r>
            <w:r w:rsidRPr="006E70FD">
              <w:rPr>
                <w:rFonts w:ascii="Times New Roman" w:hAnsi="Times New Roman" w:cs="Times New Roman"/>
                <w:sz w:val="24"/>
                <w:szCs w:val="24"/>
                <w:highlight w:val="green"/>
              </w:rPr>
              <w:t xml:space="preserve"> </w:t>
            </w:r>
          </w:p>
          <w:p w:rsidR="00F53FCA" w:rsidRPr="006E70FD" w:rsidRDefault="00F53FCA" w:rsidP="00F53FCA">
            <w:pPr>
              <w:jc w:val="center"/>
              <w:rPr>
                <w:rFonts w:ascii="Times New Roman" w:hAnsi="Times New Roman" w:cs="Times New Roman"/>
                <w:b/>
                <w:color w:val="FF0000"/>
                <w:sz w:val="24"/>
                <w:szCs w:val="24"/>
                <w:highlight w:val="green"/>
              </w:rPr>
            </w:pPr>
            <w:r w:rsidRPr="006E70FD">
              <w:rPr>
                <w:rFonts w:ascii="Times New Roman" w:hAnsi="Times New Roman" w:cs="Times New Roman"/>
                <w:color w:val="FF0000"/>
                <w:sz w:val="24"/>
                <w:szCs w:val="24"/>
                <w:highlight w:val="green"/>
              </w:rPr>
              <w:t>глава 43</w:t>
            </w:r>
            <w:r w:rsidRPr="006E70FD">
              <w:rPr>
                <w:rFonts w:ascii="Times New Roman" w:hAnsi="Times New Roman" w:cs="Times New Roman"/>
                <w:color w:val="FF0000"/>
                <w:sz w:val="24"/>
                <w:szCs w:val="24"/>
                <w:highlight w:val="green"/>
                <w:vertAlign w:val="superscript"/>
              </w:rPr>
              <w:t>3</w:t>
            </w:r>
          </w:p>
        </w:tc>
        <w:tc>
          <w:tcPr>
            <w:tcW w:w="6946" w:type="dxa"/>
          </w:tcPr>
          <w:p w:rsidR="00F53FCA" w:rsidRPr="006E70FD" w:rsidRDefault="00F53FCA" w:rsidP="00F53FCA">
            <w:pPr>
              <w:ind w:firstLine="709"/>
              <w:jc w:val="both"/>
              <w:rPr>
                <w:rFonts w:ascii="Times New Roman" w:hAnsi="Times New Roman" w:cs="Times New Roman"/>
                <w:sz w:val="24"/>
                <w:szCs w:val="24"/>
                <w:highlight w:val="green"/>
              </w:rPr>
            </w:pPr>
            <w:r w:rsidRPr="006E70FD">
              <w:rPr>
                <w:rFonts w:ascii="Times New Roman" w:hAnsi="Times New Roman" w:cs="Times New Roman"/>
                <w:sz w:val="24"/>
                <w:szCs w:val="24"/>
                <w:highlight w:val="green"/>
              </w:rPr>
              <w:t>В статье 309</w:t>
            </w:r>
            <w:r w:rsidRPr="006E70FD">
              <w:rPr>
                <w:rFonts w:ascii="Times New Roman" w:hAnsi="Times New Roman" w:cs="Times New Roman"/>
                <w:sz w:val="24"/>
                <w:szCs w:val="24"/>
                <w:highlight w:val="green"/>
                <w:vertAlign w:val="superscript"/>
              </w:rPr>
              <w:t>13:</w:t>
            </w:r>
          </w:p>
          <w:p w:rsidR="00F53FCA" w:rsidRPr="006E70FD" w:rsidRDefault="00F53FCA" w:rsidP="004C23A6">
            <w:pPr>
              <w:ind w:firstLine="709"/>
              <w:jc w:val="both"/>
              <w:rPr>
                <w:rFonts w:ascii="Times New Roman" w:hAnsi="Times New Roman" w:cs="Times New Roman"/>
                <w:sz w:val="24"/>
                <w:szCs w:val="24"/>
                <w:highlight w:val="green"/>
              </w:rPr>
            </w:pPr>
            <w:r w:rsidRPr="006E70FD">
              <w:rPr>
                <w:rFonts w:ascii="Times New Roman" w:hAnsi="Times New Roman" w:cs="Times New Roman"/>
                <w:sz w:val="24"/>
                <w:szCs w:val="24"/>
                <w:highlight w:val="green"/>
              </w:rPr>
              <w:t xml:space="preserve">2. Контейнеры, перемещаемые через таможенную границу Союза в связи с совершением сделки между лицом государства-члена и иностранным лицом, предусматривающей передачу </w:t>
            </w:r>
            <w:r w:rsidRPr="006E70FD">
              <w:rPr>
                <w:rFonts w:ascii="Times New Roman" w:hAnsi="Times New Roman" w:cs="Times New Roman"/>
                <w:b/>
                <w:strike/>
                <w:sz w:val="24"/>
                <w:szCs w:val="24"/>
                <w:highlight w:val="green"/>
              </w:rPr>
              <w:t>прав владения, пользования и распоряжения</w:t>
            </w:r>
            <w:r w:rsidRPr="006E70FD">
              <w:rPr>
                <w:rFonts w:ascii="Times New Roman" w:hAnsi="Times New Roman" w:cs="Times New Roman"/>
                <w:sz w:val="24"/>
                <w:szCs w:val="24"/>
                <w:highlight w:val="green"/>
              </w:rPr>
              <w:t xml:space="preserve"> </w:t>
            </w:r>
            <w:r w:rsidRPr="006E70FD">
              <w:rPr>
                <w:rFonts w:ascii="Times New Roman" w:hAnsi="Times New Roman" w:cs="Times New Roman"/>
                <w:b/>
                <w:strike/>
                <w:sz w:val="24"/>
                <w:szCs w:val="24"/>
                <w:highlight w:val="green"/>
              </w:rPr>
              <w:t>контейнерами</w:t>
            </w:r>
            <w:r w:rsidRPr="006E70FD">
              <w:rPr>
                <w:highlight w:val="green"/>
              </w:rPr>
              <w:t xml:space="preserve"> </w:t>
            </w:r>
            <w:r w:rsidRPr="006E70FD">
              <w:rPr>
                <w:rFonts w:ascii="Times New Roman" w:hAnsi="Times New Roman" w:cs="Times New Roman"/>
                <w:b/>
                <w:sz w:val="24"/>
                <w:szCs w:val="24"/>
                <w:highlight w:val="green"/>
              </w:rPr>
              <w:t>права собственности на контейнеры</w:t>
            </w:r>
            <w:r w:rsidRPr="006E70FD">
              <w:rPr>
                <w:rFonts w:ascii="Times New Roman" w:hAnsi="Times New Roman" w:cs="Times New Roman"/>
                <w:sz w:val="24"/>
                <w:szCs w:val="24"/>
                <w:highlight w:val="green"/>
              </w:rPr>
              <w:t>, перемещаются через таможенную границу Союза в порядке и на условиях, установленных иными главами настоящего Кодекса.</w:t>
            </w:r>
          </w:p>
        </w:tc>
        <w:tc>
          <w:tcPr>
            <w:tcW w:w="6804" w:type="dxa"/>
          </w:tcPr>
          <w:p w:rsidR="00F53FCA" w:rsidRPr="006E70FD" w:rsidRDefault="00F53FCA" w:rsidP="00F53FCA">
            <w:pPr>
              <w:ind w:firstLine="320"/>
              <w:jc w:val="both"/>
              <w:rPr>
                <w:rFonts w:ascii="Times New Roman" w:hAnsi="Times New Roman" w:cs="Times New Roman"/>
                <w:b/>
                <w:color w:val="FF0000"/>
                <w:sz w:val="24"/>
                <w:szCs w:val="24"/>
                <w:highlight w:val="green"/>
              </w:rPr>
            </w:pPr>
            <w:r w:rsidRPr="006E70FD">
              <w:rPr>
                <w:rFonts w:ascii="Times New Roman" w:hAnsi="Times New Roman" w:cs="Times New Roman"/>
                <w:b/>
                <w:color w:val="FF0000"/>
                <w:sz w:val="24"/>
                <w:szCs w:val="24"/>
                <w:highlight w:val="green"/>
              </w:rPr>
              <w:t>РФ</w:t>
            </w:r>
          </w:p>
          <w:p w:rsidR="00F53FCA" w:rsidRPr="006E70FD" w:rsidRDefault="00F53FCA" w:rsidP="00F53FCA">
            <w:pPr>
              <w:ind w:firstLine="320"/>
              <w:jc w:val="both"/>
              <w:rPr>
                <w:rFonts w:ascii="Times New Roman" w:hAnsi="Times New Roman" w:cs="Times New Roman"/>
                <w:sz w:val="24"/>
                <w:szCs w:val="24"/>
                <w:highlight w:val="green"/>
              </w:rPr>
            </w:pPr>
            <w:r w:rsidRPr="006E70FD">
              <w:rPr>
                <w:rFonts w:ascii="Times New Roman" w:hAnsi="Times New Roman" w:cs="Times New Roman"/>
                <w:sz w:val="24"/>
                <w:szCs w:val="24"/>
                <w:highlight w:val="green"/>
              </w:rPr>
              <w:t>По пункту 2 статьи 309</w:t>
            </w:r>
            <w:r w:rsidRPr="006E70FD">
              <w:rPr>
                <w:rFonts w:ascii="Times New Roman" w:hAnsi="Times New Roman" w:cs="Times New Roman"/>
                <w:sz w:val="24"/>
                <w:szCs w:val="24"/>
                <w:highlight w:val="green"/>
                <w:vertAlign w:val="superscript"/>
              </w:rPr>
              <w:t>13</w:t>
            </w:r>
          </w:p>
          <w:p w:rsidR="00F53FCA" w:rsidRPr="006E70FD" w:rsidRDefault="00F53FCA" w:rsidP="00F53FCA">
            <w:pPr>
              <w:ind w:firstLine="320"/>
              <w:jc w:val="both"/>
              <w:rPr>
                <w:rFonts w:ascii="Times New Roman" w:hAnsi="Times New Roman" w:cs="Times New Roman"/>
                <w:sz w:val="24"/>
                <w:szCs w:val="24"/>
                <w:highlight w:val="green"/>
              </w:rPr>
            </w:pPr>
            <w:r w:rsidRPr="006E70FD">
              <w:rPr>
                <w:rFonts w:ascii="Times New Roman" w:hAnsi="Times New Roman" w:cs="Times New Roman"/>
                <w:sz w:val="24"/>
                <w:szCs w:val="24"/>
                <w:highlight w:val="green"/>
              </w:rPr>
              <w:t>Полагаем целесообразным терминологию, используемую в главе 432 ТК ЕАЭС, привести к единообразию и заменить слова «прав владения, пользования и распоряжения контейнерами» словами «права собственности на контейнеры» по аналогии с пунктом 5 статьи 309</w:t>
            </w:r>
            <w:r w:rsidRPr="006E70FD">
              <w:rPr>
                <w:rFonts w:ascii="Times New Roman" w:hAnsi="Times New Roman" w:cs="Times New Roman"/>
                <w:sz w:val="24"/>
                <w:szCs w:val="24"/>
                <w:highlight w:val="green"/>
                <w:vertAlign w:val="superscript"/>
              </w:rPr>
              <w:t>15</w:t>
            </w:r>
            <w:r w:rsidRPr="006E70FD">
              <w:rPr>
                <w:rFonts w:ascii="Times New Roman" w:hAnsi="Times New Roman" w:cs="Times New Roman"/>
                <w:sz w:val="24"/>
                <w:szCs w:val="24"/>
                <w:highlight w:val="green"/>
              </w:rPr>
              <w:t>.</w:t>
            </w:r>
          </w:p>
          <w:p w:rsidR="00F53FCA" w:rsidRPr="006E70FD" w:rsidRDefault="00F53FCA" w:rsidP="00F53FCA">
            <w:pPr>
              <w:ind w:firstLine="320"/>
              <w:jc w:val="both"/>
              <w:rPr>
                <w:rFonts w:ascii="Times New Roman" w:hAnsi="Times New Roman" w:cs="Times New Roman"/>
                <w:sz w:val="24"/>
                <w:szCs w:val="24"/>
                <w:highlight w:val="green"/>
              </w:rPr>
            </w:pPr>
          </w:p>
          <w:p w:rsidR="006813F7" w:rsidRPr="006E70FD" w:rsidRDefault="006813F7" w:rsidP="006813F7">
            <w:pPr>
              <w:ind w:firstLine="320"/>
              <w:jc w:val="both"/>
              <w:rPr>
                <w:rFonts w:ascii="Times New Roman" w:hAnsi="Times New Roman" w:cs="Times New Roman"/>
                <w:b/>
                <w:sz w:val="24"/>
                <w:szCs w:val="24"/>
                <w:highlight w:val="green"/>
              </w:rPr>
            </w:pPr>
            <w:r w:rsidRPr="006E70FD">
              <w:rPr>
                <w:rFonts w:ascii="Times New Roman" w:hAnsi="Times New Roman" w:cs="Times New Roman"/>
                <w:b/>
                <w:sz w:val="24"/>
                <w:szCs w:val="24"/>
                <w:highlight w:val="green"/>
              </w:rPr>
              <w:t>ЭГ 56</w:t>
            </w:r>
          </w:p>
          <w:p w:rsidR="006813F7" w:rsidRPr="006E70FD" w:rsidRDefault="006813F7" w:rsidP="006813F7">
            <w:pPr>
              <w:ind w:firstLine="320"/>
              <w:jc w:val="both"/>
              <w:rPr>
                <w:rFonts w:ascii="Times New Roman" w:hAnsi="Times New Roman" w:cs="Times New Roman"/>
                <w:sz w:val="24"/>
                <w:szCs w:val="24"/>
                <w:highlight w:val="green"/>
              </w:rPr>
            </w:pPr>
            <w:r w:rsidRPr="006E70FD">
              <w:rPr>
                <w:rFonts w:ascii="Times New Roman" w:hAnsi="Times New Roman" w:cs="Times New Roman"/>
                <w:b/>
                <w:sz w:val="24"/>
                <w:szCs w:val="24"/>
                <w:highlight w:val="green"/>
              </w:rPr>
              <w:t>Поддержано РА, РБ, РК, КР, РФ. Включить в проект протокола</w:t>
            </w:r>
          </w:p>
        </w:tc>
      </w:tr>
      <w:tr w:rsidR="00F53FCA" w:rsidRPr="004C23A6" w:rsidTr="004C23A6">
        <w:tc>
          <w:tcPr>
            <w:tcW w:w="846" w:type="dxa"/>
          </w:tcPr>
          <w:p w:rsidR="00F53FCA" w:rsidRPr="004C23A6" w:rsidRDefault="00F53FCA" w:rsidP="004C23A6">
            <w:pPr>
              <w:pStyle w:val="a4"/>
              <w:numPr>
                <w:ilvl w:val="0"/>
                <w:numId w:val="5"/>
              </w:numPr>
              <w:jc w:val="center"/>
              <w:rPr>
                <w:rFonts w:ascii="Times New Roman" w:hAnsi="Times New Roman" w:cs="Times New Roman"/>
                <w:sz w:val="24"/>
                <w:szCs w:val="24"/>
              </w:rPr>
            </w:pPr>
          </w:p>
        </w:tc>
        <w:tc>
          <w:tcPr>
            <w:tcW w:w="1105" w:type="dxa"/>
          </w:tcPr>
          <w:p w:rsidR="00F53FCA" w:rsidRPr="004C23A6" w:rsidRDefault="00F53FCA" w:rsidP="00F53FCA">
            <w:pPr>
              <w:jc w:val="center"/>
              <w:rPr>
                <w:rFonts w:ascii="Times New Roman" w:hAnsi="Times New Roman" w:cs="Times New Roman"/>
                <w:b/>
                <w:color w:val="FF0000"/>
                <w:sz w:val="24"/>
                <w:szCs w:val="24"/>
              </w:rPr>
            </w:pPr>
            <w:r w:rsidRPr="004C23A6">
              <w:rPr>
                <w:rFonts w:ascii="Times New Roman" w:hAnsi="Times New Roman" w:cs="Times New Roman"/>
                <w:b/>
                <w:color w:val="FF0000"/>
                <w:sz w:val="24"/>
                <w:szCs w:val="24"/>
              </w:rPr>
              <w:t>109</w:t>
            </w:r>
          </w:p>
          <w:p w:rsidR="00F53FCA" w:rsidRPr="004C23A6" w:rsidRDefault="00F53FCA" w:rsidP="00F53FCA">
            <w:pPr>
              <w:jc w:val="center"/>
              <w:rPr>
                <w:rFonts w:ascii="Times New Roman" w:hAnsi="Times New Roman" w:cs="Times New Roman"/>
                <w:b/>
                <w:color w:val="FF0000"/>
                <w:sz w:val="24"/>
                <w:szCs w:val="24"/>
              </w:rPr>
            </w:pPr>
            <w:r w:rsidRPr="004C23A6">
              <w:rPr>
                <w:rFonts w:ascii="Times New Roman" w:hAnsi="Times New Roman" w:cs="Times New Roman"/>
                <w:color w:val="FF0000"/>
                <w:sz w:val="24"/>
                <w:szCs w:val="24"/>
              </w:rPr>
              <w:t>глава 43</w:t>
            </w:r>
            <w:r w:rsidRPr="004C23A6">
              <w:rPr>
                <w:rFonts w:ascii="Times New Roman" w:hAnsi="Times New Roman" w:cs="Times New Roman"/>
                <w:color w:val="FF0000"/>
                <w:sz w:val="24"/>
                <w:szCs w:val="24"/>
                <w:vertAlign w:val="superscript"/>
              </w:rPr>
              <w:t>3</w:t>
            </w:r>
          </w:p>
        </w:tc>
        <w:tc>
          <w:tcPr>
            <w:tcW w:w="6946" w:type="dxa"/>
          </w:tcPr>
          <w:p w:rsidR="00F53FCA" w:rsidRPr="0075540E" w:rsidRDefault="00F53FCA" w:rsidP="00F53FCA">
            <w:pPr>
              <w:ind w:firstLine="709"/>
              <w:jc w:val="both"/>
              <w:rPr>
                <w:rFonts w:ascii="Times New Roman" w:hAnsi="Times New Roman" w:cs="Times New Roman"/>
                <w:sz w:val="24"/>
                <w:szCs w:val="24"/>
                <w:highlight w:val="green"/>
                <w:vertAlign w:val="superscript"/>
              </w:rPr>
            </w:pPr>
            <w:r w:rsidRPr="0075540E">
              <w:rPr>
                <w:rFonts w:ascii="Times New Roman" w:hAnsi="Times New Roman" w:cs="Times New Roman"/>
                <w:sz w:val="24"/>
                <w:szCs w:val="24"/>
                <w:highlight w:val="green"/>
              </w:rPr>
              <w:t>В статье 309</w:t>
            </w:r>
            <w:r w:rsidRPr="0075540E">
              <w:rPr>
                <w:rFonts w:ascii="Times New Roman" w:hAnsi="Times New Roman" w:cs="Times New Roman"/>
                <w:sz w:val="24"/>
                <w:szCs w:val="24"/>
                <w:highlight w:val="green"/>
                <w:vertAlign w:val="superscript"/>
              </w:rPr>
              <w:t>15:</w:t>
            </w:r>
          </w:p>
          <w:p w:rsidR="00F53FCA" w:rsidRPr="0075540E" w:rsidRDefault="00F53FCA" w:rsidP="00F53FCA">
            <w:pPr>
              <w:ind w:firstLine="460"/>
              <w:jc w:val="both"/>
              <w:rPr>
                <w:rFonts w:ascii="Times New Roman" w:hAnsi="Times New Roman" w:cs="Times New Roman"/>
                <w:sz w:val="24"/>
                <w:szCs w:val="24"/>
                <w:highlight w:val="green"/>
              </w:rPr>
            </w:pPr>
            <w:r w:rsidRPr="0075540E">
              <w:rPr>
                <w:rFonts w:ascii="Times New Roman" w:hAnsi="Times New Roman" w:cs="Times New Roman"/>
                <w:sz w:val="24"/>
                <w:szCs w:val="24"/>
                <w:highlight w:val="green"/>
              </w:rPr>
              <w:t>Пункт 1 изложить в следующей редакции:</w:t>
            </w:r>
          </w:p>
          <w:p w:rsidR="00F53FCA" w:rsidRPr="004C23A6" w:rsidRDefault="00F53FCA" w:rsidP="00F53FCA">
            <w:pPr>
              <w:ind w:firstLine="460"/>
              <w:jc w:val="both"/>
              <w:rPr>
                <w:rFonts w:ascii="Times New Roman" w:hAnsi="Times New Roman" w:cs="Times New Roman"/>
                <w:sz w:val="24"/>
                <w:szCs w:val="24"/>
              </w:rPr>
            </w:pPr>
            <w:r w:rsidRPr="0075540E">
              <w:rPr>
                <w:rFonts w:ascii="Times New Roman" w:hAnsi="Times New Roman" w:cs="Times New Roman"/>
                <w:sz w:val="24"/>
                <w:szCs w:val="24"/>
                <w:highlight w:val="green"/>
                <w:vertAlign w:val="superscript"/>
              </w:rPr>
              <w:t>«</w:t>
            </w:r>
            <w:r w:rsidRPr="0075540E">
              <w:rPr>
                <w:rFonts w:ascii="Times New Roman" w:hAnsi="Times New Roman" w:cs="Times New Roman"/>
                <w:sz w:val="24"/>
                <w:szCs w:val="24"/>
                <w:highlight w:val="green"/>
              </w:rPr>
              <w:t xml:space="preserve">1. Контейнеры, являющиеся иностранными товарами </w:t>
            </w:r>
            <w:r w:rsidRPr="0075540E">
              <w:rPr>
                <w:rFonts w:ascii="Times New Roman" w:hAnsi="Times New Roman" w:cs="Times New Roman"/>
                <w:b/>
                <w:sz w:val="24"/>
                <w:szCs w:val="24"/>
                <w:highlight w:val="green"/>
              </w:rPr>
              <w:t xml:space="preserve">и контейнеры, являющиеся </w:t>
            </w:r>
            <w:r w:rsidRPr="0075540E">
              <w:rPr>
                <w:rFonts w:ascii="Times New Roman" w:hAnsi="Times New Roman" w:cs="Times New Roman"/>
                <w:sz w:val="24"/>
                <w:szCs w:val="24"/>
                <w:highlight w:val="green"/>
              </w:rPr>
              <w:t>товарами Союза, ввозятся на таможенную территорию Союза и используются на таможенной территории Союза без уплаты ввозных таможенных пошлин, налогов, специальных, антидемпинговых, компенсационных пошлин при соблюдении условий их нахождения и использования на таможенной территории Союза, установленных настоящей статьей.</w:t>
            </w:r>
          </w:p>
          <w:p w:rsidR="00F53FCA" w:rsidRPr="004C23A6" w:rsidRDefault="00F53FCA" w:rsidP="00F53FCA">
            <w:pPr>
              <w:ind w:firstLine="460"/>
              <w:jc w:val="both"/>
              <w:rPr>
                <w:rFonts w:ascii="Times New Roman" w:hAnsi="Times New Roman" w:cs="Times New Roman"/>
                <w:sz w:val="24"/>
                <w:szCs w:val="24"/>
              </w:rPr>
            </w:pPr>
          </w:p>
          <w:p w:rsidR="00F53FCA" w:rsidRPr="004C23A6" w:rsidRDefault="00F53FCA" w:rsidP="00F53FCA">
            <w:pPr>
              <w:ind w:firstLine="460"/>
              <w:jc w:val="both"/>
              <w:rPr>
                <w:rFonts w:ascii="Times New Roman" w:hAnsi="Times New Roman" w:cs="Times New Roman"/>
                <w:sz w:val="24"/>
                <w:szCs w:val="24"/>
              </w:rPr>
            </w:pPr>
          </w:p>
          <w:p w:rsidR="00F53FCA" w:rsidRPr="0075540E" w:rsidRDefault="00F53FCA" w:rsidP="00F53FCA">
            <w:pPr>
              <w:ind w:firstLine="460"/>
              <w:jc w:val="both"/>
              <w:rPr>
                <w:rFonts w:ascii="Times New Roman" w:hAnsi="Times New Roman" w:cs="Times New Roman"/>
                <w:sz w:val="24"/>
                <w:szCs w:val="24"/>
                <w:highlight w:val="green"/>
              </w:rPr>
            </w:pPr>
            <w:r w:rsidRPr="0075540E">
              <w:rPr>
                <w:rFonts w:ascii="Times New Roman" w:hAnsi="Times New Roman" w:cs="Times New Roman"/>
                <w:sz w:val="24"/>
                <w:szCs w:val="24"/>
                <w:highlight w:val="green"/>
              </w:rPr>
              <w:t>Пункт 3 дополнить абзацем 7 следующего содержания:</w:t>
            </w:r>
          </w:p>
          <w:p w:rsidR="00F53FCA" w:rsidRPr="004C23A6" w:rsidRDefault="00F53FCA" w:rsidP="00F53FCA">
            <w:pPr>
              <w:ind w:firstLine="460"/>
              <w:jc w:val="both"/>
              <w:rPr>
                <w:rFonts w:ascii="Times New Roman" w:hAnsi="Times New Roman" w:cs="Times New Roman"/>
                <w:b/>
                <w:sz w:val="24"/>
                <w:szCs w:val="24"/>
              </w:rPr>
            </w:pPr>
            <w:r w:rsidRPr="0075540E">
              <w:rPr>
                <w:rFonts w:ascii="Times New Roman" w:hAnsi="Times New Roman" w:cs="Times New Roman"/>
                <w:b/>
                <w:sz w:val="24"/>
                <w:szCs w:val="24"/>
                <w:highlight w:val="green"/>
              </w:rPr>
              <w:lastRenderedPageBreak/>
              <w:t>«</w:t>
            </w:r>
            <w:r w:rsidRPr="0075540E">
              <w:rPr>
                <w:rFonts w:ascii="Times New Roman" w:hAnsi="Times New Roman" w:cs="Times New Roman"/>
                <w:b/>
                <w:bCs/>
                <w:sz w:val="24"/>
                <w:szCs w:val="24"/>
                <w:highlight w:val="green"/>
              </w:rPr>
              <w:t>иные операции, определяемые Комиссией.».</w:t>
            </w:r>
          </w:p>
          <w:p w:rsidR="00F53FCA" w:rsidRPr="004C23A6" w:rsidRDefault="00F53FCA" w:rsidP="00F53FCA">
            <w:pPr>
              <w:ind w:firstLine="460"/>
              <w:jc w:val="both"/>
              <w:rPr>
                <w:rFonts w:ascii="Times New Roman" w:hAnsi="Times New Roman" w:cs="Times New Roman"/>
                <w:sz w:val="24"/>
                <w:szCs w:val="24"/>
              </w:rPr>
            </w:pPr>
            <w:r w:rsidRPr="004C23A6">
              <w:rPr>
                <w:rFonts w:ascii="Times New Roman" w:hAnsi="Times New Roman" w:cs="Times New Roman"/>
                <w:sz w:val="24"/>
                <w:szCs w:val="24"/>
              </w:rPr>
              <w:t>Пункту 4 изложить в следующей редакции:</w:t>
            </w:r>
          </w:p>
          <w:p w:rsidR="00F53FCA" w:rsidRPr="0075540E" w:rsidRDefault="00F53FCA" w:rsidP="00F53FCA">
            <w:pPr>
              <w:ind w:firstLine="460"/>
              <w:jc w:val="both"/>
              <w:rPr>
                <w:rFonts w:ascii="Times New Roman" w:hAnsi="Times New Roman" w:cs="Times New Roman"/>
                <w:b/>
                <w:strike/>
                <w:sz w:val="24"/>
                <w:szCs w:val="24"/>
                <w:highlight w:val="green"/>
              </w:rPr>
            </w:pPr>
            <w:r w:rsidRPr="0075540E">
              <w:rPr>
                <w:rFonts w:ascii="Times New Roman" w:hAnsi="Times New Roman" w:cs="Times New Roman"/>
                <w:b/>
                <w:strike/>
                <w:sz w:val="24"/>
                <w:szCs w:val="24"/>
                <w:highlight w:val="green"/>
              </w:rPr>
              <w:t>4. Комиссия вправе определять операции, совершение которых в отношении контейнеров, являющихся иностранными товарами, на таможенной территории Союза не допускается. При определении таких операций Комиссия определяет обстоятельства возникновения и прекращения обязанности по уплате ввозных таможенных пошлин, налогов, специальных, антидемпинговых, компенсационных пошлин в случае совершения таких операций в отношении контейнеров, обстоятельства, при наступлении которых такая обязанность подлежит исполнению, срок уплаты и размер подлежащих уплате ввозных таможенных пошлин, налогов, специальных, антидемпинговых, компенсационных пошлин.</w:t>
            </w:r>
          </w:p>
          <w:p w:rsidR="00F53FCA" w:rsidRPr="004C23A6" w:rsidRDefault="00F53FCA" w:rsidP="00F53FCA">
            <w:pPr>
              <w:ind w:firstLine="460"/>
              <w:jc w:val="both"/>
              <w:rPr>
                <w:rFonts w:ascii="Times New Roman" w:hAnsi="Times New Roman" w:cs="Times New Roman"/>
                <w:b/>
                <w:sz w:val="24"/>
                <w:szCs w:val="24"/>
              </w:rPr>
            </w:pPr>
            <w:r w:rsidRPr="0075540E">
              <w:rPr>
                <w:rFonts w:ascii="Times New Roman" w:hAnsi="Times New Roman" w:cs="Times New Roman"/>
                <w:b/>
                <w:bCs/>
                <w:sz w:val="24"/>
                <w:szCs w:val="24"/>
                <w:highlight w:val="green"/>
              </w:rPr>
              <w:t>«4. Совершение в отношении контейнеров, являющихся иностранными товарами, на таможенной территории Союза иных операций, чем указан</w:t>
            </w:r>
            <w:r w:rsidR="00B75968" w:rsidRPr="0075540E">
              <w:rPr>
                <w:rFonts w:ascii="Times New Roman" w:hAnsi="Times New Roman" w:cs="Times New Roman"/>
                <w:b/>
                <w:bCs/>
                <w:sz w:val="24"/>
                <w:szCs w:val="24"/>
                <w:highlight w:val="green"/>
              </w:rPr>
              <w:t>н</w:t>
            </w:r>
            <w:r w:rsidR="00B75968" w:rsidRPr="0075540E">
              <w:rPr>
                <w:rFonts w:ascii="Times New Roman" w:hAnsi="Times New Roman" w:cs="Times New Roman"/>
                <w:b/>
                <w:bCs/>
                <w:i/>
                <w:color w:val="00B050"/>
                <w:sz w:val="24"/>
                <w:szCs w:val="24"/>
                <w:highlight w:val="green"/>
              </w:rPr>
              <w:t>ые</w:t>
            </w:r>
            <w:r w:rsidRPr="0075540E">
              <w:rPr>
                <w:rFonts w:ascii="Times New Roman" w:hAnsi="Times New Roman" w:cs="Times New Roman"/>
                <w:b/>
                <w:bCs/>
                <w:sz w:val="24"/>
                <w:szCs w:val="24"/>
                <w:highlight w:val="green"/>
              </w:rPr>
              <w:t xml:space="preserve"> в пункте 3 настоящей статьи</w:t>
            </w:r>
            <w:r w:rsidR="00B75968" w:rsidRPr="0075540E">
              <w:rPr>
                <w:rFonts w:ascii="Times New Roman" w:hAnsi="Times New Roman" w:cs="Times New Roman"/>
                <w:b/>
                <w:bCs/>
                <w:sz w:val="24"/>
                <w:szCs w:val="24"/>
                <w:highlight w:val="green"/>
              </w:rPr>
              <w:t xml:space="preserve"> </w:t>
            </w:r>
            <w:r w:rsidR="00B75968" w:rsidRPr="0075540E">
              <w:rPr>
                <w:rFonts w:ascii="Times New Roman" w:hAnsi="Times New Roman" w:cs="Times New Roman"/>
                <w:b/>
                <w:i/>
                <w:color w:val="00B050"/>
                <w:sz w:val="24"/>
                <w:szCs w:val="24"/>
                <w:highlight w:val="green"/>
              </w:rPr>
              <w:t xml:space="preserve"> или определенные Комиссией в соответствии с таким пунктом</w:t>
            </w:r>
            <w:r w:rsidRPr="0075540E">
              <w:rPr>
                <w:rFonts w:ascii="Times New Roman" w:hAnsi="Times New Roman" w:cs="Times New Roman"/>
                <w:b/>
                <w:bCs/>
                <w:sz w:val="24"/>
                <w:szCs w:val="24"/>
                <w:highlight w:val="green"/>
              </w:rPr>
              <w:t>, не допускается.».</w:t>
            </w:r>
          </w:p>
          <w:p w:rsidR="00F53FCA" w:rsidRPr="00284E25" w:rsidRDefault="00F53FCA" w:rsidP="00F53FCA">
            <w:pPr>
              <w:ind w:firstLine="460"/>
              <w:jc w:val="both"/>
              <w:rPr>
                <w:rFonts w:ascii="Times New Roman" w:hAnsi="Times New Roman" w:cs="Times New Roman"/>
                <w:sz w:val="24"/>
                <w:szCs w:val="24"/>
                <w:highlight w:val="yellow"/>
              </w:rPr>
            </w:pPr>
            <w:r w:rsidRPr="00284E25">
              <w:rPr>
                <w:rFonts w:ascii="Times New Roman" w:hAnsi="Times New Roman" w:cs="Times New Roman"/>
                <w:sz w:val="24"/>
                <w:szCs w:val="24"/>
                <w:highlight w:val="yellow"/>
              </w:rPr>
              <w:t>По пункту 5.</w:t>
            </w:r>
          </w:p>
          <w:p w:rsidR="0075540E" w:rsidRPr="00284E25" w:rsidRDefault="0075540E" w:rsidP="00F53FCA">
            <w:pPr>
              <w:ind w:firstLine="460"/>
              <w:jc w:val="both"/>
              <w:rPr>
                <w:rFonts w:ascii="Times New Roman" w:hAnsi="Times New Roman" w:cs="Times New Roman"/>
                <w:b/>
                <w:sz w:val="24"/>
                <w:szCs w:val="24"/>
                <w:highlight w:val="yellow"/>
              </w:rPr>
            </w:pPr>
            <w:r w:rsidRPr="00284E25">
              <w:rPr>
                <w:rFonts w:ascii="Times New Roman" w:hAnsi="Times New Roman" w:cs="Times New Roman"/>
                <w:b/>
                <w:sz w:val="24"/>
                <w:szCs w:val="24"/>
                <w:highlight w:val="yellow"/>
              </w:rPr>
              <w:t>Вариант 1</w:t>
            </w:r>
          </w:p>
          <w:p w:rsidR="00F53FCA" w:rsidRPr="00284E25" w:rsidRDefault="00F53FCA" w:rsidP="00F53FCA">
            <w:pPr>
              <w:ind w:firstLine="460"/>
              <w:jc w:val="both"/>
              <w:rPr>
                <w:rFonts w:ascii="Times New Roman" w:hAnsi="Times New Roman" w:cs="Times New Roman"/>
                <w:sz w:val="24"/>
                <w:szCs w:val="24"/>
                <w:highlight w:val="yellow"/>
              </w:rPr>
            </w:pPr>
            <w:r w:rsidRPr="00284E25">
              <w:rPr>
                <w:rFonts w:ascii="Times New Roman" w:hAnsi="Times New Roman" w:cs="Times New Roman"/>
                <w:sz w:val="24"/>
                <w:szCs w:val="24"/>
                <w:highlight w:val="yellow"/>
              </w:rPr>
              <w:t>«5. При передаче лицу государства-члена права собственности на контейнеры, являющиеся иностранными товарами, находящи</w:t>
            </w:r>
            <w:r w:rsidRPr="00284E25">
              <w:rPr>
                <w:rFonts w:ascii="Times New Roman" w:hAnsi="Times New Roman" w:cs="Times New Roman"/>
                <w:b/>
                <w:sz w:val="24"/>
                <w:szCs w:val="24"/>
                <w:highlight w:val="yellow"/>
              </w:rPr>
              <w:t>е</w:t>
            </w:r>
            <w:r w:rsidRPr="00284E25">
              <w:rPr>
                <w:rFonts w:ascii="Times New Roman" w:hAnsi="Times New Roman" w:cs="Times New Roman"/>
                <w:sz w:val="24"/>
                <w:szCs w:val="24"/>
                <w:highlight w:val="yellow"/>
              </w:rPr>
              <w:t xml:space="preserve">ся на таможенной территории Союза, такое лицо не позднее 30 календарных дней </w:t>
            </w:r>
            <w:r w:rsidRPr="00E5610A">
              <w:rPr>
                <w:rFonts w:ascii="Times New Roman" w:hAnsi="Times New Roman" w:cs="Times New Roman"/>
                <w:b/>
                <w:sz w:val="24"/>
                <w:szCs w:val="24"/>
                <w:highlight w:val="yellow"/>
              </w:rPr>
              <w:t xml:space="preserve">со дня передачи ему права собственности </w:t>
            </w:r>
            <w:r w:rsidRPr="00284E25">
              <w:rPr>
                <w:rFonts w:ascii="Times New Roman" w:hAnsi="Times New Roman" w:cs="Times New Roman"/>
                <w:sz w:val="24"/>
                <w:szCs w:val="24"/>
                <w:highlight w:val="yellow"/>
              </w:rPr>
              <w:t>обязано поместить контейнеры под таможенные процедуры, применимые к иностранным товарам.».</w:t>
            </w:r>
          </w:p>
          <w:p w:rsidR="0075540E" w:rsidRPr="00284E25" w:rsidRDefault="0075540E" w:rsidP="0075540E">
            <w:pPr>
              <w:ind w:firstLine="460"/>
              <w:jc w:val="both"/>
              <w:rPr>
                <w:rFonts w:ascii="Times New Roman" w:hAnsi="Times New Roman" w:cs="Times New Roman"/>
                <w:b/>
                <w:sz w:val="24"/>
                <w:szCs w:val="24"/>
                <w:highlight w:val="yellow"/>
              </w:rPr>
            </w:pPr>
            <w:r w:rsidRPr="00284E25">
              <w:rPr>
                <w:rFonts w:ascii="Times New Roman" w:hAnsi="Times New Roman" w:cs="Times New Roman"/>
                <w:b/>
                <w:sz w:val="24"/>
                <w:szCs w:val="24"/>
                <w:highlight w:val="yellow"/>
              </w:rPr>
              <w:t>Вариант 2</w:t>
            </w:r>
          </w:p>
          <w:p w:rsidR="0075540E" w:rsidRPr="00284E25" w:rsidRDefault="0075540E" w:rsidP="0075540E">
            <w:pPr>
              <w:ind w:firstLine="709"/>
              <w:jc w:val="both"/>
              <w:rPr>
                <w:rFonts w:ascii="Times New Roman" w:hAnsi="Times New Roman" w:cs="Times New Roman"/>
                <w:sz w:val="24"/>
                <w:szCs w:val="24"/>
              </w:rPr>
            </w:pPr>
            <w:r w:rsidRPr="00284E25">
              <w:rPr>
                <w:rFonts w:ascii="Times New Roman" w:hAnsi="Times New Roman" w:cs="Times New Roman"/>
                <w:sz w:val="24"/>
                <w:szCs w:val="24"/>
                <w:highlight w:val="yellow"/>
              </w:rPr>
              <w:t xml:space="preserve">5. При передаче лицу государства-члена права собственности на контейнеры, являющиеся иностранными товарами, </w:t>
            </w:r>
            <w:r w:rsidRPr="00E5610A">
              <w:rPr>
                <w:rFonts w:ascii="Times New Roman" w:hAnsi="Times New Roman" w:cs="Times New Roman"/>
                <w:sz w:val="24"/>
                <w:szCs w:val="24"/>
                <w:highlight w:val="yellow"/>
              </w:rPr>
              <w:t>находящиеся</w:t>
            </w:r>
            <w:r w:rsidRPr="00284E25">
              <w:rPr>
                <w:rFonts w:ascii="Times New Roman" w:hAnsi="Times New Roman" w:cs="Times New Roman"/>
                <w:sz w:val="24"/>
                <w:szCs w:val="24"/>
                <w:highlight w:val="yellow"/>
              </w:rPr>
              <w:t xml:space="preserve"> на таможенной территории Союза, такое лицо не позднее 30 календарных дней со дня </w:t>
            </w:r>
            <w:r w:rsidRPr="00E5610A">
              <w:rPr>
                <w:rFonts w:ascii="Times New Roman" w:hAnsi="Times New Roman" w:cs="Times New Roman"/>
                <w:b/>
                <w:sz w:val="24"/>
                <w:szCs w:val="24"/>
                <w:highlight w:val="yellow"/>
              </w:rPr>
              <w:t>совершения сделки,  предусматривающей переход права собственности</w:t>
            </w:r>
            <w:r w:rsidRPr="00284E25">
              <w:rPr>
                <w:rFonts w:ascii="Times New Roman" w:hAnsi="Times New Roman" w:cs="Times New Roman"/>
                <w:sz w:val="24"/>
                <w:szCs w:val="24"/>
                <w:highlight w:val="yellow"/>
              </w:rPr>
              <w:t xml:space="preserve">, обязано поместить контейнеры под таможенные процедуры, </w:t>
            </w:r>
            <w:r w:rsidRPr="00284E25">
              <w:rPr>
                <w:rFonts w:ascii="Times New Roman" w:hAnsi="Times New Roman" w:cs="Times New Roman"/>
                <w:sz w:val="24"/>
                <w:szCs w:val="24"/>
                <w:highlight w:val="yellow"/>
              </w:rPr>
              <w:lastRenderedPageBreak/>
              <w:t>применимые к иностранным товарам.</w:t>
            </w:r>
          </w:p>
          <w:p w:rsidR="0075540E" w:rsidRPr="0075540E" w:rsidRDefault="0075540E" w:rsidP="00F53FCA">
            <w:pPr>
              <w:ind w:firstLine="460"/>
              <w:jc w:val="both"/>
              <w:rPr>
                <w:rFonts w:ascii="Times New Roman" w:hAnsi="Times New Roman" w:cs="Times New Roman"/>
                <w:b/>
                <w:sz w:val="24"/>
                <w:szCs w:val="24"/>
              </w:rPr>
            </w:pPr>
          </w:p>
          <w:p w:rsidR="00F53FCA" w:rsidRPr="00284E25" w:rsidRDefault="00F53FCA" w:rsidP="00F53FCA">
            <w:pPr>
              <w:ind w:firstLine="460"/>
              <w:jc w:val="both"/>
              <w:rPr>
                <w:rFonts w:ascii="Times New Roman" w:hAnsi="Times New Roman" w:cs="Times New Roman"/>
                <w:sz w:val="24"/>
                <w:szCs w:val="24"/>
                <w:highlight w:val="green"/>
              </w:rPr>
            </w:pPr>
            <w:r w:rsidRPr="00284E25">
              <w:rPr>
                <w:rFonts w:ascii="Times New Roman" w:hAnsi="Times New Roman" w:cs="Times New Roman"/>
                <w:sz w:val="24"/>
                <w:szCs w:val="24"/>
                <w:highlight w:val="green"/>
              </w:rPr>
              <w:t>По пункту 6.</w:t>
            </w:r>
          </w:p>
          <w:p w:rsidR="00F53FCA" w:rsidRPr="004C23A6" w:rsidRDefault="00F53FCA" w:rsidP="00F53FCA">
            <w:pPr>
              <w:ind w:firstLine="460"/>
              <w:jc w:val="both"/>
              <w:rPr>
                <w:rFonts w:ascii="Times New Roman" w:hAnsi="Times New Roman" w:cs="Times New Roman"/>
                <w:sz w:val="24"/>
                <w:szCs w:val="24"/>
              </w:rPr>
            </w:pPr>
            <w:r w:rsidRPr="00284E25">
              <w:rPr>
                <w:rFonts w:ascii="Times New Roman" w:hAnsi="Times New Roman" w:cs="Times New Roman"/>
                <w:sz w:val="24"/>
                <w:szCs w:val="24"/>
                <w:highlight w:val="green"/>
              </w:rPr>
              <w:t xml:space="preserve">«6. Контейнеры, являющиеся иностранными товарами, </w:t>
            </w:r>
            <w:r w:rsidRPr="00284E25">
              <w:rPr>
                <w:rFonts w:ascii="Times New Roman" w:hAnsi="Times New Roman" w:cs="Times New Roman"/>
                <w:strike/>
                <w:color w:val="00B050"/>
                <w:sz w:val="24"/>
                <w:szCs w:val="24"/>
                <w:highlight w:val="green"/>
              </w:rPr>
              <w:t>ввезенны</w:t>
            </w:r>
            <w:r w:rsidRPr="00284E25">
              <w:rPr>
                <w:rFonts w:ascii="Times New Roman" w:hAnsi="Times New Roman" w:cs="Times New Roman"/>
                <w:b/>
                <w:strike/>
                <w:color w:val="00B050"/>
                <w:sz w:val="24"/>
                <w:szCs w:val="24"/>
                <w:highlight w:val="green"/>
              </w:rPr>
              <w:t>мие</w:t>
            </w:r>
            <w:r w:rsidR="00284E25" w:rsidRPr="00284E25">
              <w:rPr>
                <w:rFonts w:ascii="Times New Roman" w:hAnsi="Times New Roman" w:cs="Times New Roman"/>
                <w:b/>
                <w:strike/>
                <w:color w:val="00B050"/>
                <w:sz w:val="24"/>
                <w:szCs w:val="24"/>
                <w:highlight w:val="green"/>
              </w:rPr>
              <w:t xml:space="preserve"> </w:t>
            </w:r>
            <w:r w:rsidR="00284E25" w:rsidRPr="00284E25">
              <w:rPr>
                <w:rFonts w:ascii="Times New Roman" w:hAnsi="Times New Roman" w:cs="Times New Roman"/>
                <w:b/>
                <w:color w:val="00B050"/>
                <w:sz w:val="24"/>
                <w:szCs w:val="24"/>
                <w:highlight w:val="green"/>
              </w:rPr>
              <w:t>находящиеся</w:t>
            </w:r>
            <w:r w:rsidRPr="00284E25">
              <w:rPr>
                <w:rFonts w:ascii="Times New Roman" w:hAnsi="Times New Roman" w:cs="Times New Roman"/>
                <w:color w:val="00B050"/>
                <w:sz w:val="24"/>
                <w:szCs w:val="24"/>
                <w:highlight w:val="green"/>
              </w:rPr>
              <w:t xml:space="preserve"> </w:t>
            </w:r>
            <w:r w:rsidRPr="00284E25">
              <w:rPr>
                <w:rFonts w:ascii="Times New Roman" w:hAnsi="Times New Roman" w:cs="Times New Roman"/>
                <w:sz w:val="24"/>
                <w:szCs w:val="24"/>
                <w:highlight w:val="green"/>
              </w:rPr>
              <w:t>на таможенную территорию Союза, могут быть помещены под таможенные процедуры, применимые к иностранным товарам, лицами, которые в соответствии со статьей 83 настоящего Кодекса могут выступать декларантами таких товаров.».</w:t>
            </w:r>
          </w:p>
          <w:p w:rsidR="00F53FCA" w:rsidRPr="004C23A6" w:rsidRDefault="00F53FCA" w:rsidP="00F53FCA">
            <w:pPr>
              <w:ind w:firstLine="460"/>
              <w:jc w:val="both"/>
              <w:rPr>
                <w:rFonts w:ascii="Times New Roman" w:hAnsi="Times New Roman" w:cs="Times New Roman"/>
                <w:sz w:val="24"/>
                <w:szCs w:val="24"/>
              </w:rPr>
            </w:pPr>
          </w:p>
          <w:p w:rsidR="00F53FCA" w:rsidRPr="00E05570" w:rsidRDefault="00F53FCA" w:rsidP="00F53FCA">
            <w:pPr>
              <w:ind w:left="2410" w:hanging="1701"/>
              <w:rPr>
                <w:rFonts w:ascii="Times New Roman" w:hAnsi="Times New Roman" w:cs="Times New Roman"/>
                <w:sz w:val="24"/>
                <w:szCs w:val="24"/>
                <w:highlight w:val="yellow"/>
              </w:rPr>
            </w:pPr>
            <w:r w:rsidRPr="00E05570">
              <w:rPr>
                <w:rFonts w:ascii="Times New Roman" w:hAnsi="Times New Roman" w:cs="Times New Roman"/>
                <w:sz w:val="24"/>
                <w:szCs w:val="24"/>
                <w:highlight w:val="yellow"/>
              </w:rPr>
              <w:t>Статья 309</w:t>
            </w:r>
            <w:r w:rsidRPr="00E05570">
              <w:rPr>
                <w:rFonts w:ascii="Times New Roman" w:hAnsi="Times New Roman" w:cs="Times New Roman"/>
                <w:sz w:val="24"/>
                <w:szCs w:val="24"/>
                <w:highlight w:val="yellow"/>
                <w:vertAlign w:val="superscript"/>
              </w:rPr>
              <w:t>17</w:t>
            </w:r>
            <w:r w:rsidRPr="00E05570">
              <w:rPr>
                <w:rFonts w:ascii="Times New Roman" w:hAnsi="Times New Roman" w:cs="Times New Roman"/>
                <w:sz w:val="24"/>
                <w:szCs w:val="24"/>
                <w:highlight w:val="yellow"/>
              </w:rPr>
              <w:t xml:space="preserve">.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контейнеров, являющихся иностранными товарами, срок их уплаты и исчисление при передаче права собственности на такие контейнеры </w:t>
            </w:r>
          </w:p>
          <w:p w:rsidR="00F53FCA" w:rsidRPr="00E05570" w:rsidRDefault="00F53FCA" w:rsidP="00F53FCA">
            <w:pPr>
              <w:ind w:firstLine="709"/>
              <w:jc w:val="both"/>
              <w:rPr>
                <w:rFonts w:ascii="Times New Roman" w:hAnsi="Times New Roman" w:cs="Times New Roman"/>
                <w:sz w:val="24"/>
                <w:szCs w:val="24"/>
                <w:highlight w:val="yellow"/>
              </w:rPr>
            </w:pPr>
          </w:p>
          <w:p w:rsidR="00F53FCA" w:rsidRPr="00E05570" w:rsidRDefault="00F53FCA" w:rsidP="00F53FCA">
            <w:pPr>
              <w:ind w:firstLine="709"/>
              <w:jc w:val="both"/>
              <w:rPr>
                <w:rFonts w:ascii="Times New Roman" w:hAnsi="Times New Roman" w:cs="Times New Roman"/>
                <w:sz w:val="24"/>
                <w:szCs w:val="24"/>
                <w:highlight w:val="yellow"/>
              </w:rPr>
            </w:pPr>
            <w:r w:rsidRPr="00E05570">
              <w:rPr>
                <w:rFonts w:ascii="Times New Roman" w:hAnsi="Times New Roman" w:cs="Times New Roman"/>
                <w:sz w:val="24"/>
                <w:szCs w:val="24"/>
                <w:highlight w:val="yellow"/>
              </w:rPr>
              <w:t xml:space="preserve">1. Обязанность по уплате ввозных таможенных пошлин, налогов, специальных, антидемпинговых, компенсационных пошлин в отношении контейнеров, являющихся иностранными товарами, находящимися на таможенной территории Союза, право собственности на которые передано лицу государства-члена, возникает у такого лица государства-члена со дня передачи ему права собственности. </w:t>
            </w:r>
          </w:p>
          <w:p w:rsidR="00F53FCA" w:rsidRPr="00E05570" w:rsidRDefault="00F53FCA" w:rsidP="00F53FCA">
            <w:pPr>
              <w:ind w:firstLine="709"/>
              <w:jc w:val="both"/>
              <w:rPr>
                <w:rFonts w:ascii="Times New Roman" w:hAnsi="Times New Roman" w:cs="Times New Roman"/>
                <w:b/>
                <w:color w:val="00B050"/>
                <w:sz w:val="24"/>
                <w:szCs w:val="24"/>
                <w:highlight w:val="yellow"/>
              </w:rPr>
            </w:pPr>
            <w:r w:rsidRPr="00E05570">
              <w:rPr>
                <w:rFonts w:ascii="Times New Roman" w:hAnsi="Times New Roman" w:cs="Times New Roman"/>
                <w:b/>
                <w:sz w:val="24"/>
                <w:szCs w:val="24"/>
                <w:highlight w:val="yellow"/>
              </w:rPr>
              <w:t>1.1. Обязанность по уплате ввозных таможенных пошлин, налогов, специальных, антидемпинговых, компенсационных пошлин в отношении контейнеров, являющихся иностранными товарами, находящимися на таможенной территории Союза, в случае совершения с ними иных операций, чем указаны в пункте 3 статьи 309</w:t>
            </w:r>
            <w:r w:rsidRPr="00E05570">
              <w:rPr>
                <w:rFonts w:ascii="Times New Roman" w:hAnsi="Times New Roman" w:cs="Times New Roman"/>
                <w:b/>
                <w:sz w:val="24"/>
                <w:szCs w:val="24"/>
                <w:highlight w:val="yellow"/>
                <w:vertAlign w:val="superscript"/>
              </w:rPr>
              <w:t xml:space="preserve">15 </w:t>
            </w:r>
            <w:r w:rsidRPr="00E05570">
              <w:rPr>
                <w:rFonts w:ascii="Times New Roman" w:hAnsi="Times New Roman" w:cs="Times New Roman"/>
                <w:b/>
                <w:sz w:val="24"/>
                <w:szCs w:val="24"/>
                <w:highlight w:val="yellow"/>
              </w:rPr>
              <w:t>настоящего Кодекса, возникает у собственника контейнеров со дня совершения с контейнерами таких операций.</w:t>
            </w:r>
          </w:p>
          <w:p w:rsidR="00F53FCA" w:rsidRPr="00E05570" w:rsidRDefault="00F53FCA" w:rsidP="00F53FCA">
            <w:pPr>
              <w:ind w:firstLine="709"/>
              <w:jc w:val="both"/>
              <w:rPr>
                <w:rFonts w:ascii="Times New Roman" w:hAnsi="Times New Roman" w:cs="Times New Roman"/>
                <w:sz w:val="24"/>
                <w:szCs w:val="24"/>
                <w:highlight w:val="yellow"/>
              </w:rPr>
            </w:pPr>
            <w:r w:rsidRPr="00E05570">
              <w:rPr>
                <w:rFonts w:ascii="Times New Roman" w:hAnsi="Times New Roman" w:cs="Times New Roman"/>
                <w:sz w:val="24"/>
                <w:szCs w:val="24"/>
                <w:highlight w:val="yellow"/>
              </w:rPr>
              <w:t xml:space="preserve">2. Обязанность по уплате ввозных таможенных пошлин, </w:t>
            </w:r>
            <w:r w:rsidRPr="00E05570">
              <w:rPr>
                <w:rFonts w:ascii="Times New Roman" w:hAnsi="Times New Roman" w:cs="Times New Roman"/>
                <w:sz w:val="24"/>
                <w:szCs w:val="24"/>
                <w:highlight w:val="yellow"/>
              </w:rPr>
              <w:lastRenderedPageBreak/>
              <w:t xml:space="preserve">налогов, специальных, антидемпинговых, компенсационных пошлин в отношении контейнеров, указанных в пункте 1 настоящей статьи, прекращается у </w:t>
            </w:r>
            <w:r w:rsidRPr="00E05570">
              <w:rPr>
                <w:rFonts w:ascii="Times New Roman" w:hAnsi="Times New Roman" w:cs="Times New Roman"/>
                <w:b/>
                <w:strike/>
                <w:sz w:val="24"/>
                <w:szCs w:val="24"/>
                <w:highlight w:val="yellow"/>
              </w:rPr>
              <w:t>лица</w:t>
            </w:r>
            <w:r w:rsidRPr="00E05570">
              <w:rPr>
                <w:rFonts w:ascii="Times New Roman" w:hAnsi="Times New Roman" w:cs="Times New Roman"/>
                <w:b/>
                <w:sz w:val="24"/>
                <w:szCs w:val="24"/>
                <w:highlight w:val="yellow"/>
              </w:rPr>
              <w:t xml:space="preserve"> </w:t>
            </w:r>
            <w:r w:rsidRPr="00E05570">
              <w:rPr>
                <w:rFonts w:ascii="Times New Roman" w:hAnsi="Times New Roman" w:cs="Times New Roman"/>
                <w:b/>
                <w:strike/>
                <w:sz w:val="24"/>
                <w:szCs w:val="24"/>
                <w:highlight w:val="yellow"/>
              </w:rPr>
              <w:t>государства-члена, которому передано право собственности на такие контейнеры,</w:t>
            </w:r>
            <w:r w:rsidRPr="00E05570">
              <w:rPr>
                <w:rFonts w:ascii="Times New Roman" w:hAnsi="Times New Roman" w:cs="Times New Roman"/>
                <w:sz w:val="24"/>
                <w:szCs w:val="24"/>
                <w:highlight w:val="yellow"/>
              </w:rPr>
              <w:t xml:space="preserve"> </w:t>
            </w:r>
            <w:r w:rsidRPr="00E05570">
              <w:rPr>
                <w:rFonts w:ascii="Times New Roman" w:hAnsi="Times New Roman" w:cs="Times New Roman"/>
                <w:b/>
                <w:sz w:val="24"/>
                <w:szCs w:val="24"/>
                <w:highlight w:val="yellow"/>
              </w:rPr>
              <w:t>лиц, указанных в пункте 1 и 1.1 настоящей статьи,</w:t>
            </w:r>
            <w:r w:rsidRPr="00E05570">
              <w:rPr>
                <w:rFonts w:ascii="Times New Roman" w:hAnsi="Times New Roman" w:cs="Times New Roman"/>
                <w:color w:val="00B050"/>
                <w:sz w:val="24"/>
                <w:szCs w:val="24"/>
                <w:highlight w:val="yellow"/>
              </w:rPr>
              <w:t xml:space="preserve"> </w:t>
            </w:r>
            <w:r w:rsidRPr="00E05570">
              <w:rPr>
                <w:rFonts w:ascii="Times New Roman" w:hAnsi="Times New Roman" w:cs="Times New Roman"/>
                <w:sz w:val="24"/>
                <w:szCs w:val="24"/>
                <w:highlight w:val="yellow"/>
              </w:rPr>
              <w:t>при наступлении следующих обстоятельств:</w:t>
            </w:r>
          </w:p>
          <w:p w:rsidR="00F53FCA" w:rsidRPr="00E05570" w:rsidRDefault="00F53FCA" w:rsidP="00F53FCA">
            <w:pPr>
              <w:ind w:firstLine="709"/>
              <w:jc w:val="both"/>
              <w:rPr>
                <w:rFonts w:ascii="Times New Roman" w:hAnsi="Times New Roman" w:cs="Times New Roman"/>
                <w:sz w:val="24"/>
                <w:szCs w:val="24"/>
                <w:highlight w:val="yellow"/>
              </w:rPr>
            </w:pPr>
            <w:r w:rsidRPr="00E05570">
              <w:rPr>
                <w:rFonts w:ascii="Times New Roman" w:hAnsi="Times New Roman" w:cs="Times New Roman"/>
                <w:sz w:val="24"/>
                <w:szCs w:val="24"/>
                <w:highlight w:val="yellow"/>
              </w:rPr>
              <w:t>1) помещение контейнеров под таможенную процедуру выпуска для внутреннего потребления;</w:t>
            </w:r>
          </w:p>
          <w:p w:rsidR="00F53FCA" w:rsidRPr="00E05570" w:rsidRDefault="00F53FCA" w:rsidP="00F53FCA">
            <w:pPr>
              <w:ind w:firstLine="709"/>
              <w:jc w:val="both"/>
              <w:rPr>
                <w:rFonts w:ascii="Times New Roman" w:hAnsi="Times New Roman" w:cs="Times New Roman"/>
                <w:sz w:val="24"/>
                <w:szCs w:val="24"/>
                <w:highlight w:val="yellow"/>
              </w:rPr>
            </w:pPr>
            <w:r w:rsidRPr="00E05570">
              <w:rPr>
                <w:rFonts w:ascii="Times New Roman" w:hAnsi="Times New Roman" w:cs="Times New Roman"/>
                <w:sz w:val="24"/>
                <w:szCs w:val="24"/>
                <w:highlight w:val="yellow"/>
              </w:rPr>
              <w:t>2) помещение контейнеров под таможенные процедуры, применимые к иностранным товарам, за исключением таможенной процедуры выпуска для внутреннего потребления, при условии, что до такого помещения под таможенные процедуры не наступил срок уплаты ввозных таможенных пошлин, налогов, специальных, антидемпинговых, компенсационных пошлин;</w:t>
            </w:r>
          </w:p>
          <w:p w:rsidR="00F53FCA" w:rsidRPr="00E05570" w:rsidRDefault="00F53FCA" w:rsidP="00F53FCA">
            <w:pPr>
              <w:ind w:firstLine="709"/>
              <w:jc w:val="both"/>
              <w:rPr>
                <w:rFonts w:ascii="Times New Roman" w:hAnsi="Times New Roman" w:cs="Times New Roman"/>
                <w:sz w:val="24"/>
                <w:szCs w:val="24"/>
                <w:highlight w:val="yellow"/>
              </w:rPr>
            </w:pPr>
            <w:r w:rsidRPr="00E05570">
              <w:rPr>
                <w:rFonts w:ascii="Times New Roman" w:hAnsi="Times New Roman" w:cs="Times New Roman"/>
                <w:sz w:val="24"/>
                <w:szCs w:val="24"/>
                <w:highlight w:val="yellow"/>
              </w:rPr>
              <w:t>3)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настоящей статьей;</w:t>
            </w:r>
          </w:p>
          <w:p w:rsidR="00F53FCA" w:rsidRPr="00E05570" w:rsidRDefault="00F53FCA" w:rsidP="00F53FCA">
            <w:pPr>
              <w:ind w:firstLine="709"/>
              <w:jc w:val="both"/>
              <w:rPr>
                <w:rFonts w:ascii="Times New Roman" w:hAnsi="Times New Roman" w:cs="Times New Roman"/>
                <w:sz w:val="24"/>
                <w:szCs w:val="24"/>
                <w:highlight w:val="yellow"/>
              </w:rPr>
            </w:pPr>
            <w:r w:rsidRPr="00E05570">
              <w:rPr>
                <w:rFonts w:ascii="Times New Roman" w:hAnsi="Times New Roman" w:cs="Times New Roman"/>
                <w:sz w:val="24"/>
                <w:szCs w:val="24"/>
                <w:highlight w:val="yellow"/>
              </w:rPr>
              <w:t>4) конфискация или обращение контейнеров в собственность (доход) государства-члена в соответствии с законодательством этого государства-члена;</w:t>
            </w:r>
          </w:p>
          <w:p w:rsidR="00F53FCA" w:rsidRPr="00E05570" w:rsidRDefault="00F53FCA" w:rsidP="00F53FCA">
            <w:pPr>
              <w:ind w:firstLine="709"/>
              <w:jc w:val="both"/>
              <w:rPr>
                <w:rFonts w:ascii="Times New Roman" w:hAnsi="Times New Roman" w:cs="Times New Roman"/>
                <w:sz w:val="24"/>
                <w:szCs w:val="24"/>
                <w:highlight w:val="yellow"/>
              </w:rPr>
            </w:pPr>
            <w:r w:rsidRPr="00E05570">
              <w:rPr>
                <w:rFonts w:ascii="Times New Roman" w:hAnsi="Times New Roman" w:cs="Times New Roman"/>
                <w:sz w:val="24"/>
                <w:szCs w:val="24"/>
                <w:highlight w:val="yellow"/>
              </w:rPr>
              <w:t>5) размещение на временное хранение или помещение под одну из таможенных процедур контейнеров,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контейнеров не был произведен.</w:t>
            </w:r>
          </w:p>
          <w:p w:rsidR="00F53FCA" w:rsidRPr="00E05570" w:rsidRDefault="00F53FCA" w:rsidP="00F53FCA">
            <w:pPr>
              <w:ind w:firstLine="709"/>
              <w:jc w:val="both"/>
              <w:rPr>
                <w:rFonts w:ascii="Times New Roman" w:hAnsi="Times New Roman" w:cs="Times New Roman"/>
                <w:sz w:val="24"/>
                <w:szCs w:val="24"/>
                <w:highlight w:val="yellow"/>
              </w:rPr>
            </w:pPr>
            <w:r w:rsidRPr="00E05570">
              <w:rPr>
                <w:rFonts w:ascii="Times New Roman" w:hAnsi="Times New Roman" w:cs="Times New Roman"/>
                <w:sz w:val="24"/>
                <w:szCs w:val="24"/>
                <w:highlight w:val="yellow"/>
              </w:rPr>
              <w:t xml:space="preserve">3. Обязанность по уплате ввозных таможенных пошлин, налогов, специальных, антидемпинговых, компенсационных пошлин подлежит исполнению в случае, если контейнеры, указанные в пункте 1 настоящей статьи, не помещены под </w:t>
            </w:r>
            <w:r w:rsidRPr="00E05570">
              <w:rPr>
                <w:rFonts w:ascii="Times New Roman" w:hAnsi="Times New Roman" w:cs="Times New Roman"/>
                <w:sz w:val="24"/>
                <w:szCs w:val="24"/>
                <w:highlight w:val="yellow"/>
              </w:rPr>
              <w:lastRenderedPageBreak/>
              <w:t>таможенные процедуры до истечения срока, установленного пунктом 5 статьи 309</w:t>
            </w:r>
            <w:r w:rsidRPr="00E05570">
              <w:rPr>
                <w:rFonts w:ascii="Times New Roman" w:hAnsi="Times New Roman" w:cs="Times New Roman"/>
                <w:sz w:val="24"/>
                <w:szCs w:val="24"/>
                <w:highlight w:val="yellow"/>
                <w:vertAlign w:val="superscript"/>
              </w:rPr>
              <w:t>15</w:t>
            </w:r>
            <w:r w:rsidRPr="00E05570">
              <w:rPr>
                <w:rFonts w:ascii="Times New Roman" w:hAnsi="Times New Roman" w:cs="Times New Roman"/>
                <w:sz w:val="24"/>
                <w:szCs w:val="24"/>
                <w:highlight w:val="yellow"/>
              </w:rPr>
              <w:t xml:space="preserve"> настоящего Кодекса.</w:t>
            </w:r>
          </w:p>
          <w:p w:rsidR="00F53FCA" w:rsidRPr="00E05570" w:rsidRDefault="00F53FCA" w:rsidP="00F53FCA">
            <w:pPr>
              <w:ind w:firstLine="709"/>
              <w:jc w:val="both"/>
              <w:rPr>
                <w:rFonts w:ascii="Times New Roman" w:hAnsi="Times New Roman" w:cs="Times New Roman"/>
                <w:sz w:val="24"/>
                <w:szCs w:val="24"/>
                <w:highlight w:val="yellow"/>
              </w:rPr>
            </w:pPr>
            <w:r w:rsidRPr="00E05570">
              <w:rPr>
                <w:rFonts w:ascii="Times New Roman" w:hAnsi="Times New Roman" w:cs="Times New Roman"/>
                <w:sz w:val="24"/>
                <w:szCs w:val="24"/>
                <w:highlight w:val="yellow"/>
              </w:rPr>
              <w:t>При наступлении указанного обстоятельства сроком уплаты ввозных таможенных пошлин, налогов, специальных, антидемпинговых, компенсационных пошлин считается день истечения срока, установленного пунктом 5 статьи 309</w:t>
            </w:r>
            <w:r w:rsidRPr="00E05570">
              <w:rPr>
                <w:rFonts w:ascii="Times New Roman" w:hAnsi="Times New Roman" w:cs="Times New Roman"/>
                <w:sz w:val="24"/>
                <w:szCs w:val="24"/>
                <w:highlight w:val="yellow"/>
                <w:vertAlign w:val="superscript"/>
              </w:rPr>
              <w:t>15</w:t>
            </w:r>
            <w:r w:rsidRPr="00E05570">
              <w:rPr>
                <w:rFonts w:ascii="Times New Roman" w:hAnsi="Times New Roman" w:cs="Times New Roman"/>
                <w:sz w:val="24"/>
                <w:szCs w:val="24"/>
                <w:highlight w:val="yellow"/>
              </w:rPr>
              <w:t xml:space="preserve"> настоящего Кодекса, а если такой день не установлен – день выявления факта передачи лицу государства-члена права собственности на контейнеры, являющиеся иностранными товарами, находящи</w:t>
            </w:r>
            <w:r w:rsidRPr="00E05570">
              <w:rPr>
                <w:rFonts w:ascii="Times New Roman" w:hAnsi="Times New Roman" w:cs="Times New Roman"/>
                <w:b/>
                <w:strike/>
                <w:sz w:val="24"/>
                <w:szCs w:val="24"/>
                <w:highlight w:val="yellow"/>
              </w:rPr>
              <w:t>ми</w:t>
            </w:r>
            <w:r w:rsidRPr="00E05570">
              <w:rPr>
                <w:rFonts w:ascii="Times New Roman" w:hAnsi="Times New Roman" w:cs="Times New Roman"/>
                <w:b/>
                <w:sz w:val="24"/>
                <w:szCs w:val="24"/>
                <w:highlight w:val="yellow"/>
              </w:rPr>
              <w:t>еся</w:t>
            </w:r>
            <w:r w:rsidRPr="00E05570">
              <w:rPr>
                <w:rFonts w:ascii="Times New Roman" w:hAnsi="Times New Roman" w:cs="Times New Roman"/>
                <w:sz w:val="24"/>
                <w:szCs w:val="24"/>
                <w:highlight w:val="yellow"/>
              </w:rPr>
              <w:t xml:space="preserve"> на таможенной территории Союза. </w:t>
            </w:r>
          </w:p>
          <w:p w:rsidR="00F53FCA" w:rsidRPr="00E05570" w:rsidRDefault="00F53FCA" w:rsidP="00F53FCA">
            <w:pPr>
              <w:ind w:firstLine="709"/>
              <w:jc w:val="both"/>
              <w:rPr>
                <w:rFonts w:ascii="Times New Roman" w:hAnsi="Times New Roman" w:cs="Times New Roman"/>
                <w:b/>
                <w:sz w:val="24"/>
                <w:szCs w:val="24"/>
                <w:highlight w:val="yellow"/>
              </w:rPr>
            </w:pPr>
            <w:r w:rsidRPr="00E05570">
              <w:rPr>
                <w:rFonts w:ascii="Times New Roman" w:hAnsi="Times New Roman" w:cs="Times New Roman"/>
                <w:b/>
                <w:sz w:val="24"/>
                <w:szCs w:val="24"/>
                <w:highlight w:val="yellow"/>
              </w:rPr>
              <w:t>3.1.  Обязанность по уплате ввозных таможенных пошлин, налогов, специальных, антидемпинговых, компенсационных пошлин подлежит исполнению в случае, если до совершения с контейнерами, указанными в пункте 1.1 настоящей статьи, операций иных, чем указаны в пункте 3 статьи 309</w:t>
            </w:r>
            <w:r w:rsidRPr="00E05570">
              <w:rPr>
                <w:rFonts w:ascii="Times New Roman" w:hAnsi="Times New Roman" w:cs="Times New Roman"/>
                <w:b/>
                <w:sz w:val="24"/>
                <w:szCs w:val="24"/>
                <w:highlight w:val="yellow"/>
                <w:vertAlign w:val="superscript"/>
              </w:rPr>
              <w:t xml:space="preserve">15 </w:t>
            </w:r>
            <w:r w:rsidRPr="00E05570">
              <w:rPr>
                <w:rFonts w:ascii="Times New Roman" w:hAnsi="Times New Roman" w:cs="Times New Roman"/>
                <w:b/>
                <w:sz w:val="24"/>
                <w:szCs w:val="24"/>
                <w:highlight w:val="yellow"/>
              </w:rPr>
              <w:t>настоящего Кодекса,</w:t>
            </w:r>
            <w:r w:rsidRPr="00E05570">
              <w:rPr>
                <w:rFonts w:ascii="Times New Roman" w:hAnsi="Times New Roman" w:cs="Times New Roman"/>
                <w:b/>
                <w:sz w:val="24"/>
                <w:szCs w:val="24"/>
                <w:highlight w:val="yellow"/>
                <w:vertAlign w:val="superscript"/>
              </w:rPr>
              <w:t xml:space="preserve"> </w:t>
            </w:r>
            <w:r w:rsidRPr="00E05570">
              <w:rPr>
                <w:rFonts w:ascii="Times New Roman" w:hAnsi="Times New Roman" w:cs="Times New Roman"/>
                <w:b/>
                <w:sz w:val="24"/>
                <w:szCs w:val="24"/>
                <w:highlight w:val="yellow"/>
              </w:rPr>
              <w:t>такие контейнеры</w:t>
            </w:r>
            <w:r w:rsidRPr="00E05570">
              <w:rPr>
                <w:rFonts w:ascii="Times New Roman" w:hAnsi="Times New Roman" w:cs="Times New Roman"/>
                <w:b/>
                <w:sz w:val="24"/>
                <w:szCs w:val="24"/>
                <w:highlight w:val="yellow"/>
                <w:vertAlign w:val="superscript"/>
              </w:rPr>
              <w:t xml:space="preserve"> </w:t>
            </w:r>
            <w:r w:rsidRPr="00E05570">
              <w:rPr>
                <w:rFonts w:ascii="Times New Roman" w:hAnsi="Times New Roman" w:cs="Times New Roman"/>
                <w:b/>
                <w:sz w:val="24"/>
                <w:szCs w:val="24"/>
                <w:highlight w:val="yellow"/>
              </w:rPr>
              <w:t>не помещены под таможенные процедуры, применимые к иностранным товарам.</w:t>
            </w:r>
          </w:p>
          <w:p w:rsidR="00F53FCA" w:rsidRPr="00E05570" w:rsidRDefault="00F53FCA" w:rsidP="00F53FCA">
            <w:pPr>
              <w:ind w:firstLine="709"/>
              <w:jc w:val="both"/>
              <w:rPr>
                <w:rFonts w:ascii="Times New Roman" w:hAnsi="Times New Roman" w:cs="Times New Roman"/>
                <w:b/>
                <w:sz w:val="24"/>
                <w:szCs w:val="24"/>
                <w:highlight w:val="yellow"/>
              </w:rPr>
            </w:pPr>
            <w:r w:rsidRPr="00E05570">
              <w:rPr>
                <w:rFonts w:ascii="Times New Roman" w:hAnsi="Times New Roman" w:cs="Times New Roman"/>
                <w:b/>
                <w:sz w:val="24"/>
                <w:szCs w:val="24"/>
                <w:highlight w:val="yellow"/>
              </w:rPr>
              <w:t>При наступлении указанного обстоятельства сроком уплаты ввозных таможенных пошлин, налогов, специальных, антидемпинговых, компенсационных пошлин считается день совершения с контейнерами операций иных, чем указаны в пункте 3 статьи 309</w:t>
            </w:r>
            <w:r w:rsidRPr="00E05570">
              <w:rPr>
                <w:rFonts w:ascii="Times New Roman" w:hAnsi="Times New Roman" w:cs="Times New Roman"/>
                <w:b/>
                <w:sz w:val="24"/>
                <w:szCs w:val="24"/>
                <w:highlight w:val="yellow"/>
                <w:vertAlign w:val="superscript"/>
              </w:rPr>
              <w:t xml:space="preserve">15 </w:t>
            </w:r>
            <w:r w:rsidRPr="00E05570">
              <w:rPr>
                <w:rFonts w:ascii="Times New Roman" w:hAnsi="Times New Roman" w:cs="Times New Roman"/>
                <w:b/>
                <w:sz w:val="24"/>
                <w:szCs w:val="24"/>
                <w:highlight w:val="yellow"/>
              </w:rPr>
              <w:t>настоящего Кодекса, а если такой день не установлен – день выявления факта совершения с контейнерами операций иных, чем указаны в пункте 3 статьи 309</w:t>
            </w:r>
            <w:r w:rsidRPr="00E05570">
              <w:rPr>
                <w:rFonts w:ascii="Times New Roman" w:hAnsi="Times New Roman" w:cs="Times New Roman"/>
                <w:b/>
                <w:sz w:val="24"/>
                <w:szCs w:val="24"/>
                <w:highlight w:val="yellow"/>
                <w:vertAlign w:val="superscript"/>
              </w:rPr>
              <w:t xml:space="preserve">15 </w:t>
            </w:r>
            <w:r w:rsidRPr="00E05570">
              <w:rPr>
                <w:rFonts w:ascii="Times New Roman" w:hAnsi="Times New Roman" w:cs="Times New Roman"/>
                <w:b/>
                <w:sz w:val="24"/>
                <w:szCs w:val="24"/>
                <w:highlight w:val="yellow"/>
              </w:rPr>
              <w:t xml:space="preserve">настоящего Кодекса. </w:t>
            </w:r>
          </w:p>
          <w:p w:rsidR="00F53FCA" w:rsidRPr="00E05570" w:rsidRDefault="00F53FCA" w:rsidP="00F53FCA">
            <w:pPr>
              <w:ind w:firstLine="709"/>
              <w:jc w:val="both"/>
              <w:rPr>
                <w:rFonts w:ascii="Times New Roman" w:hAnsi="Times New Roman" w:cs="Times New Roman"/>
                <w:sz w:val="24"/>
                <w:szCs w:val="24"/>
                <w:highlight w:val="yellow"/>
              </w:rPr>
            </w:pPr>
            <w:r w:rsidRPr="00E05570">
              <w:rPr>
                <w:rFonts w:ascii="Times New Roman" w:hAnsi="Times New Roman" w:cs="Times New Roman"/>
                <w:sz w:val="24"/>
                <w:szCs w:val="24"/>
                <w:highlight w:val="yellow"/>
              </w:rPr>
              <w:t xml:space="preserve">4. При наступлении обстоятельства, указанного в абзаце первом </w:t>
            </w:r>
            <w:hyperlink r:id="rId50" w:history="1">
              <w:r w:rsidRPr="00E05570">
                <w:rPr>
                  <w:rStyle w:val="a6"/>
                  <w:rFonts w:ascii="Times New Roman" w:hAnsi="Times New Roman" w:cs="Times New Roman"/>
                  <w:color w:val="auto"/>
                  <w:sz w:val="24"/>
                  <w:szCs w:val="24"/>
                  <w:highlight w:val="yellow"/>
                  <w:u w:val="none"/>
                </w:rPr>
                <w:t>пункта 3</w:t>
              </w:r>
            </w:hyperlink>
            <w:r w:rsidRPr="00E05570">
              <w:rPr>
                <w:rStyle w:val="a6"/>
                <w:rFonts w:ascii="Times New Roman" w:hAnsi="Times New Roman" w:cs="Times New Roman"/>
                <w:color w:val="auto"/>
                <w:sz w:val="24"/>
                <w:szCs w:val="24"/>
                <w:highlight w:val="yellow"/>
              </w:rPr>
              <w:t xml:space="preserve"> </w:t>
            </w:r>
            <w:r w:rsidRPr="00E05570">
              <w:rPr>
                <w:rStyle w:val="a6"/>
                <w:rFonts w:ascii="Times New Roman" w:hAnsi="Times New Roman" w:cs="Times New Roman"/>
                <w:b/>
                <w:color w:val="auto"/>
                <w:sz w:val="24"/>
                <w:szCs w:val="24"/>
                <w:highlight w:val="yellow"/>
                <w:u w:val="none"/>
              </w:rPr>
              <w:t xml:space="preserve">и </w:t>
            </w:r>
            <w:r w:rsidRPr="00E05570">
              <w:rPr>
                <w:rFonts w:ascii="Times New Roman" w:hAnsi="Times New Roman" w:cs="Times New Roman"/>
                <w:b/>
                <w:sz w:val="24"/>
                <w:szCs w:val="24"/>
                <w:highlight w:val="yellow"/>
              </w:rPr>
              <w:t xml:space="preserve">в абзаце первом </w:t>
            </w:r>
            <w:hyperlink r:id="rId51" w:history="1">
              <w:r w:rsidRPr="00E05570">
                <w:rPr>
                  <w:rStyle w:val="a6"/>
                  <w:rFonts w:ascii="Times New Roman" w:hAnsi="Times New Roman" w:cs="Times New Roman"/>
                  <w:b/>
                  <w:color w:val="auto"/>
                  <w:sz w:val="24"/>
                  <w:szCs w:val="24"/>
                  <w:highlight w:val="yellow"/>
                  <w:u w:val="none"/>
                </w:rPr>
                <w:t>пункта 3</w:t>
              </w:r>
            </w:hyperlink>
            <w:r w:rsidRPr="00E05570">
              <w:rPr>
                <w:rStyle w:val="a6"/>
                <w:rFonts w:ascii="Times New Roman" w:hAnsi="Times New Roman" w:cs="Times New Roman"/>
                <w:b/>
                <w:color w:val="auto"/>
                <w:sz w:val="24"/>
                <w:szCs w:val="24"/>
                <w:highlight w:val="yellow"/>
                <w:u w:val="none"/>
              </w:rPr>
              <w:t>.1</w:t>
            </w:r>
            <w:r w:rsidRPr="00E05570">
              <w:rPr>
                <w:rFonts w:ascii="Times New Roman" w:hAnsi="Times New Roman" w:cs="Times New Roman"/>
                <w:sz w:val="24"/>
                <w:szCs w:val="24"/>
                <w:highlight w:val="yellow"/>
              </w:rPr>
              <w:t xml:space="preserve"> настоящей статьи, ввозные таможенные пошлины, налоги, специальные, антидемпинговые, компенсационные пошлины подлежат уплате, как если бы контейнеры, указанные в пункте 1 </w:t>
            </w:r>
            <w:r w:rsidRPr="00E05570">
              <w:rPr>
                <w:rFonts w:ascii="Times New Roman" w:hAnsi="Times New Roman" w:cs="Times New Roman"/>
                <w:b/>
                <w:sz w:val="24"/>
                <w:szCs w:val="24"/>
                <w:highlight w:val="yellow"/>
              </w:rPr>
              <w:t>и 1.1</w:t>
            </w:r>
            <w:r w:rsidRPr="00E05570">
              <w:rPr>
                <w:rFonts w:ascii="Times New Roman" w:hAnsi="Times New Roman" w:cs="Times New Roman"/>
                <w:sz w:val="24"/>
                <w:szCs w:val="24"/>
                <w:highlight w:val="yellow"/>
              </w:rPr>
              <w:t xml:space="preserve"> настоящей статьи, помещались под таможенную процедуру выпуска для внутреннего потребления без применения тарифных преференций и </w:t>
            </w:r>
            <w:hyperlink r:id="rId52" w:history="1">
              <w:r w:rsidRPr="00E05570">
                <w:rPr>
                  <w:rStyle w:val="a6"/>
                  <w:rFonts w:ascii="Times New Roman" w:hAnsi="Times New Roman" w:cs="Times New Roman"/>
                  <w:color w:val="auto"/>
                  <w:sz w:val="24"/>
                  <w:szCs w:val="24"/>
                  <w:highlight w:val="yellow"/>
                  <w:u w:val="none"/>
                </w:rPr>
                <w:t>льгот</w:t>
              </w:r>
            </w:hyperlink>
            <w:r w:rsidRPr="00E05570">
              <w:rPr>
                <w:rFonts w:ascii="Times New Roman" w:hAnsi="Times New Roman" w:cs="Times New Roman"/>
                <w:sz w:val="24"/>
                <w:szCs w:val="24"/>
                <w:highlight w:val="yellow"/>
              </w:rPr>
              <w:t xml:space="preserve"> по уплате ввозных таможенных пошлин, налогов.</w:t>
            </w:r>
          </w:p>
          <w:p w:rsidR="00F53FCA" w:rsidRPr="00E05570" w:rsidRDefault="00F53FCA" w:rsidP="00F53FCA">
            <w:pPr>
              <w:ind w:firstLine="709"/>
              <w:jc w:val="both"/>
              <w:rPr>
                <w:rFonts w:ascii="Times New Roman" w:hAnsi="Times New Roman" w:cs="Times New Roman"/>
                <w:b/>
                <w:strike/>
                <w:sz w:val="24"/>
                <w:szCs w:val="24"/>
                <w:highlight w:val="yellow"/>
              </w:rPr>
            </w:pPr>
            <w:r w:rsidRPr="00E05570">
              <w:rPr>
                <w:rFonts w:ascii="Times New Roman" w:hAnsi="Times New Roman" w:cs="Times New Roman"/>
                <w:b/>
                <w:strike/>
                <w:sz w:val="24"/>
                <w:szCs w:val="24"/>
                <w:highlight w:val="yellow"/>
              </w:rPr>
              <w:lastRenderedPageBreak/>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передачи права собственности, а если такой день не установлен – на день выявления факта передачи лицу государства-члена права собственности на контейнеры, являющиеся иностранными товарами, находящимися на таможенной территории Союза.</w:t>
            </w:r>
          </w:p>
          <w:p w:rsidR="00F53FCA" w:rsidRPr="00E05570" w:rsidRDefault="00F53FCA" w:rsidP="00F53FCA">
            <w:pPr>
              <w:ind w:firstLine="709"/>
              <w:jc w:val="both"/>
              <w:rPr>
                <w:rFonts w:ascii="Times New Roman" w:hAnsi="Times New Roman" w:cs="Times New Roman"/>
                <w:b/>
                <w:sz w:val="24"/>
                <w:szCs w:val="24"/>
                <w:highlight w:val="yellow"/>
              </w:rPr>
            </w:pPr>
            <w:r w:rsidRPr="00E05570">
              <w:rPr>
                <w:rFonts w:ascii="Times New Roman" w:hAnsi="Times New Roman" w:cs="Times New Roman"/>
                <w:b/>
                <w:sz w:val="24"/>
                <w:szCs w:val="24"/>
                <w:highlight w:val="yellow"/>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w:t>
            </w:r>
          </w:p>
          <w:p w:rsidR="00F53FCA" w:rsidRPr="00E05570" w:rsidRDefault="00F53FCA" w:rsidP="00F53FCA">
            <w:pPr>
              <w:ind w:firstLine="709"/>
              <w:jc w:val="both"/>
              <w:rPr>
                <w:rFonts w:ascii="Times New Roman" w:hAnsi="Times New Roman" w:cs="Times New Roman"/>
                <w:b/>
                <w:sz w:val="24"/>
                <w:szCs w:val="24"/>
                <w:highlight w:val="yellow"/>
              </w:rPr>
            </w:pPr>
            <w:r w:rsidRPr="00E05570">
              <w:rPr>
                <w:rFonts w:ascii="Times New Roman" w:hAnsi="Times New Roman" w:cs="Times New Roman"/>
                <w:b/>
                <w:sz w:val="24"/>
                <w:szCs w:val="24"/>
                <w:highlight w:val="yellow"/>
              </w:rPr>
              <w:t>в отношении контейнеров, указанных в пункте 1 настоящей статьи – на день передачи права собственности, а если такой день не установлен – на день выявления факта передачи лицу государства-члена права собственности на контейнеры, являющиеся иностранными товарами, находящимися на таможенной территории Союза.</w:t>
            </w:r>
          </w:p>
          <w:p w:rsidR="00F53FCA" w:rsidRPr="00E05570" w:rsidRDefault="00F53FCA" w:rsidP="00F53FCA">
            <w:pPr>
              <w:ind w:firstLine="709"/>
              <w:jc w:val="both"/>
              <w:rPr>
                <w:rFonts w:ascii="Times New Roman" w:hAnsi="Times New Roman" w:cs="Times New Roman"/>
                <w:b/>
                <w:sz w:val="24"/>
                <w:szCs w:val="24"/>
                <w:highlight w:val="yellow"/>
              </w:rPr>
            </w:pPr>
            <w:r w:rsidRPr="00E05570">
              <w:rPr>
                <w:rFonts w:ascii="Times New Roman" w:hAnsi="Times New Roman" w:cs="Times New Roman"/>
                <w:b/>
                <w:sz w:val="24"/>
                <w:szCs w:val="24"/>
                <w:highlight w:val="yellow"/>
              </w:rPr>
              <w:t>в отношении контейнеров, указанных в пункте 1.1 настоящей статьи  – на день со дня совершения с контейнерами операций иных, чем указаны в пункте 3 статьи 309</w:t>
            </w:r>
            <w:r w:rsidRPr="00E05570">
              <w:rPr>
                <w:rFonts w:ascii="Times New Roman" w:hAnsi="Times New Roman" w:cs="Times New Roman"/>
                <w:b/>
                <w:sz w:val="24"/>
                <w:szCs w:val="24"/>
                <w:highlight w:val="yellow"/>
                <w:vertAlign w:val="superscript"/>
              </w:rPr>
              <w:t xml:space="preserve">15 </w:t>
            </w:r>
            <w:r w:rsidRPr="00E05570">
              <w:rPr>
                <w:rFonts w:ascii="Times New Roman" w:hAnsi="Times New Roman" w:cs="Times New Roman"/>
                <w:b/>
                <w:sz w:val="24"/>
                <w:szCs w:val="24"/>
                <w:highlight w:val="yellow"/>
              </w:rPr>
              <w:t xml:space="preserve">настоящего Кодекса, </w:t>
            </w:r>
            <w:r w:rsidRPr="00E05570">
              <w:rPr>
                <w:rFonts w:ascii="Times New Roman" w:hAnsi="Times New Roman" w:cs="Times New Roman"/>
                <w:b/>
                <w:sz w:val="24"/>
                <w:szCs w:val="24"/>
                <w:highlight w:val="yellow"/>
              </w:rPr>
              <w:br/>
              <w:t>а если такой день не установлен – на день выявления факта совершения с контейнерами операций иных, чем указаны в пункте 3 статьи 309</w:t>
            </w:r>
            <w:r w:rsidRPr="00E05570">
              <w:rPr>
                <w:rFonts w:ascii="Times New Roman" w:hAnsi="Times New Roman" w:cs="Times New Roman"/>
                <w:b/>
                <w:sz w:val="24"/>
                <w:szCs w:val="24"/>
                <w:highlight w:val="yellow"/>
                <w:vertAlign w:val="superscript"/>
              </w:rPr>
              <w:t xml:space="preserve">15 </w:t>
            </w:r>
            <w:r w:rsidRPr="00E05570">
              <w:rPr>
                <w:rFonts w:ascii="Times New Roman" w:hAnsi="Times New Roman" w:cs="Times New Roman"/>
                <w:b/>
                <w:sz w:val="24"/>
                <w:szCs w:val="24"/>
                <w:highlight w:val="yellow"/>
              </w:rPr>
              <w:t xml:space="preserve">настоящего Кодекса. </w:t>
            </w:r>
          </w:p>
          <w:p w:rsidR="00F53FCA" w:rsidRPr="00E05570" w:rsidRDefault="00F53FCA" w:rsidP="00F53FCA">
            <w:pPr>
              <w:ind w:firstLine="709"/>
              <w:jc w:val="both"/>
              <w:rPr>
                <w:rFonts w:ascii="Times New Roman" w:hAnsi="Times New Roman" w:cs="Times New Roman"/>
                <w:sz w:val="24"/>
                <w:szCs w:val="24"/>
                <w:highlight w:val="yellow"/>
              </w:rPr>
            </w:pPr>
            <w:r w:rsidRPr="00E05570">
              <w:rPr>
                <w:rFonts w:ascii="Times New Roman" w:hAnsi="Times New Roman" w:cs="Times New Roman"/>
                <w:sz w:val="24"/>
                <w:szCs w:val="24"/>
                <w:highlight w:val="yellow"/>
              </w:rPr>
              <w:t xml:space="preserve">5.  В случае если таможенный орган не располагает точными сведениями о контейнерах, </w:t>
            </w:r>
            <w:r w:rsidRPr="00E05570">
              <w:rPr>
                <w:rFonts w:ascii="Times New Roman" w:hAnsi="Times New Roman" w:cs="Times New Roman"/>
                <w:b/>
                <w:strike/>
                <w:sz w:val="24"/>
                <w:szCs w:val="24"/>
                <w:highlight w:val="yellow"/>
              </w:rPr>
              <w:t xml:space="preserve">право собственности на которые передано лицу государства-члена, </w:t>
            </w:r>
            <w:r w:rsidRPr="00E05570">
              <w:rPr>
                <w:rFonts w:ascii="Times New Roman" w:hAnsi="Times New Roman" w:cs="Times New Roman"/>
                <w:b/>
                <w:sz w:val="24"/>
                <w:szCs w:val="24"/>
                <w:highlight w:val="yellow"/>
              </w:rPr>
              <w:t>указанных в пункте 1 и 1.1 настоящей статьи,</w:t>
            </w:r>
            <w:r w:rsidRPr="00E05570">
              <w:rPr>
                <w:rFonts w:ascii="Times New Roman" w:hAnsi="Times New Roman" w:cs="Times New Roman"/>
                <w:b/>
                <w:color w:val="00B050"/>
                <w:sz w:val="24"/>
                <w:szCs w:val="24"/>
                <w:highlight w:val="yellow"/>
              </w:rPr>
              <w:t xml:space="preserve"> </w:t>
            </w:r>
            <w:r w:rsidRPr="00E05570">
              <w:rPr>
                <w:rFonts w:ascii="Times New Roman" w:hAnsi="Times New Roman" w:cs="Times New Roman"/>
                <w:sz w:val="24"/>
                <w:szCs w:val="24"/>
                <w:highlight w:val="yellow"/>
              </w:rPr>
              <w:t xml:space="preserve">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контейнеров осуществляется с </w:t>
            </w:r>
            <w:r w:rsidRPr="00E05570">
              <w:rPr>
                <w:rFonts w:ascii="Times New Roman" w:hAnsi="Times New Roman" w:cs="Times New Roman"/>
                <w:sz w:val="24"/>
                <w:szCs w:val="24"/>
                <w:highlight w:val="yellow"/>
              </w:rPr>
              <w:lastRenderedPageBreak/>
              <w:t>учетом пункта 3 статьи 20 настоящего Кодекса.</w:t>
            </w:r>
          </w:p>
          <w:p w:rsidR="00F53FCA" w:rsidRPr="00E05570" w:rsidRDefault="00F53FCA" w:rsidP="00F53FCA">
            <w:pPr>
              <w:ind w:firstLine="709"/>
              <w:jc w:val="both"/>
              <w:rPr>
                <w:rFonts w:ascii="Times New Roman" w:hAnsi="Times New Roman" w:cs="Times New Roman"/>
                <w:sz w:val="24"/>
                <w:szCs w:val="24"/>
                <w:highlight w:val="yellow"/>
              </w:rPr>
            </w:pPr>
            <w:r w:rsidRPr="00E05570">
              <w:rPr>
                <w:rFonts w:ascii="Times New Roman" w:hAnsi="Times New Roman" w:cs="Times New Roman"/>
                <w:sz w:val="24"/>
                <w:szCs w:val="24"/>
                <w:highlight w:val="yellow"/>
              </w:rPr>
              <w:t>В случае если код контейнера в соответствии с Товарной номенклатурой внешнеэкономической деятельности определен на уровне группировки с количеством знаков менее 10:</w:t>
            </w:r>
          </w:p>
          <w:p w:rsidR="00F53FCA" w:rsidRPr="00E05570" w:rsidRDefault="00F53FCA" w:rsidP="00F53FCA">
            <w:pPr>
              <w:ind w:firstLine="709"/>
              <w:jc w:val="both"/>
              <w:rPr>
                <w:rFonts w:ascii="Times New Roman" w:hAnsi="Times New Roman" w:cs="Times New Roman"/>
                <w:sz w:val="24"/>
                <w:szCs w:val="24"/>
                <w:highlight w:val="yellow"/>
              </w:rPr>
            </w:pPr>
            <w:r w:rsidRPr="00E05570">
              <w:rPr>
                <w:rFonts w:ascii="Times New Roman" w:hAnsi="Times New Roman" w:cs="Times New Roman"/>
                <w:sz w:val="24"/>
                <w:szCs w:val="24"/>
                <w:highlight w:val="yellow"/>
              </w:rPr>
              <w:t xml:space="preserve">для исчисления ввозных таможенных пошлин применяется наибольшая из ставок таможенных пошлин, соответствующих контейнерам, входящим в такую группировку; </w:t>
            </w:r>
          </w:p>
          <w:p w:rsidR="00F53FCA" w:rsidRPr="00E05570" w:rsidRDefault="00F53FCA" w:rsidP="00F53FCA">
            <w:pPr>
              <w:ind w:firstLine="709"/>
              <w:jc w:val="both"/>
              <w:rPr>
                <w:rFonts w:ascii="Times New Roman" w:hAnsi="Times New Roman" w:cs="Times New Roman"/>
                <w:sz w:val="24"/>
                <w:szCs w:val="24"/>
                <w:highlight w:val="yellow"/>
              </w:rPr>
            </w:pPr>
            <w:r w:rsidRPr="00E05570">
              <w:rPr>
                <w:rFonts w:ascii="Times New Roman" w:hAnsi="Times New Roman" w:cs="Times New Roman"/>
                <w:sz w:val="24"/>
                <w:szCs w:val="24"/>
                <w:highlight w:val="yellow"/>
              </w:rPr>
              <w:t>для исчисления налогов применяются наибольшая из ставок налога на добавленную стоимость и наибольшая из ставок акцизов (акцизного налога или акцизного сбора), соответствующих контейнерам, входящим в такую группировку, в отношении которых установлена наибольшая из ставок таможенных пошлин;</w:t>
            </w:r>
          </w:p>
          <w:p w:rsidR="00F53FCA" w:rsidRPr="00E05570" w:rsidRDefault="00F53FCA" w:rsidP="00F53FCA">
            <w:pPr>
              <w:ind w:firstLine="709"/>
              <w:jc w:val="both"/>
              <w:rPr>
                <w:rFonts w:ascii="Times New Roman" w:hAnsi="Times New Roman" w:cs="Times New Roman"/>
                <w:sz w:val="24"/>
                <w:szCs w:val="24"/>
                <w:highlight w:val="yellow"/>
              </w:rPr>
            </w:pPr>
            <w:r w:rsidRPr="00E05570">
              <w:rPr>
                <w:rFonts w:ascii="Times New Roman" w:hAnsi="Times New Roman" w:cs="Times New Roman"/>
                <w:sz w:val="24"/>
                <w:szCs w:val="24"/>
                <w:highlight w:val="yellow"/>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контейнерам, входящим в такую группировку, </w:t>
            </w:r>
            <w:r w:rsidRPr="00E05570">
              <w:rPr>
                <w:rFonts w:ascii="Times New Roman" w:hAnsi="Times New Roman" w:cs="Times New Roman"/>
                <w:sz w:val="24"/>
                <w:szCs w:val="24"/>
                <w:highlight w:val="yellow"/>
              </w:rPr>
              <w:br/>
              <w:t xml:space="preserve">с учетом абзаца шестого настоящего пункта. </w:t>
            </w:r>
          </w:p>
          <w:p w:rsidR="00F53FCA" w:rsidRPr="00E05570" w:rsidRDefault="00F53FCA" w:rsidP="00F53FCA">
            <w:pPr>
              <w:ind w:firstLine="709"/>
              <w:jc w:val="both"/>
              <w:rPr>
                <w:rFonts w:ascii="Times New Roman" w:hAnsi="Times New Roman" w:cs="Times New Roman"/>
                <w:sz w:val="24"/>
                <w:szCs w:val="24"/>
                <w:highlight w:val="yellow"/>
              </w:rPr>
            </w:pPr>
            <w:r w:rsidRPr="00E05570">
              <w:rPr>
                <w:rFonts w:ascii="Times New Roman" w:hAnsi="Times New Roman" w:cs="Times New Roman"/>
                <w:sz w:val="24"/>
                <w:szCs w:val="24"/>
                <w:highlight w:val="yellow"/>
              </w:rPr>
              <w:t>Специальные, антидемпинговые, компенсационные пошлины исчисляются исходя из происхождения контейнеров, подтвержденного в соответствии с главой 4 настоящего Кодекса для целей исчисления специальных, антидемпинговых, компенсационных пошлин. В случае если не представляется возможным определить происхождение контейнеров в связи с отсутствием документов о происхождении таких контейнеров,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контейнеров того же кода Товарной номенклатуры внешнеэкономической деятельности, если классификация контейнеров осуществлена на уровне 10 знаков, либо контейнеров, входящих в соответствующую группировку, если коды контейнеров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F53FCA" w:rsidRPr="004C23A6" w:rsidRDefault="00F53FCA" w:rsidP="004C23A6">
            <w:pPr>
              <w:ind w:firstLine="709"/>
              <w:jc w:val="both"/>
              <w:rPr>
                <w:rFonts w:ascii="Times New Roman" w:hAnsi="Times New Roman" w:cs="Times New Roman"/>
                <w:sz w:val="24"/>
                <w:szCs w:val="24"/>
              </w:rPr>
            </w:pPr>
            <w:r w:rsidRPr="00E05570">
              <w:rPr>
                <w:rFonts w:ascii="Times New Roman" w:hAnsi="Times New Roman" w:cs="Times New Roman"/>
                <w:sz w:val="24"/>
                <w:szCs w:val="24"/>
                <w:highlight w:val="yellow"/>
              </w:rPr>
              <w:lastRenderedPageBreak/>
              <w:t>При установлении впоследствии точных сведений о контейнерах ввозные таможенные пошлины, налоги, специальные, антидемпинговые, компенсационные пошлины исчисляются исходя из таких точных сведений и осуществляется возврат (зачет) излишне уплаченных и (или) излишне взысканных сумм ввозных таможенных пошлин, налогов, специальных, антидемпинговых, компенсационных пошлин либо взыскание неуплаченных сумм в соответствии с главами 10 и 11 и статьями 76 и 77 настоящего Кодекса.</w:t>
            </w:r>
          </w:p>
        </w:tc>
        <w:tc>
          <w:tcPr>
            <w:tcW w:w="6804" w:type="dxa"/>
          </w:tcPr>
          <w:p w:rsidR="00F53FCA" w:rsidRPr="004C23A6" w:rsidRDefault="00F53FCA" w:rsidP="00F53FCA">
            <w:pPr>
              <w:ind w:firstLine="320"/>
              <w:jc w:val="both"/>
              <w:rPr>
                <w:rFonts w:ascii="Times New Roman" w:hAnsi="Times New Roman" w:cs="Times New Roman"/>
                <w:b/>
                <w:color w:val="FF0000"/>
                <w:sz w:val="24"/>
                <w:szCs w:val="24"/>
              </w:rPr>
            </w:pPr>
            <w:r w:rsidRPr="004C23A6">
              <w:rPr>
                <w:rFonts w:ascii="Times New Roman" w:hAnsi="Times New Roman" w:cs="Times New Roman"/>
                <w:b/>
                <w:color w:val="FF0000"/>
                <w:sz w:val="24"/>
                <w:szCs w:val="24"/>
              </w:rPr>
              <w:lastRenderedPageBreak/>
              <w:t>РФ</w:t>
            </w:r>
          </w:p>
          <w:p w:rsidR="00F53FCA" w:rsidRPr="004C23A6" w:rsidRDefault="00F53FCA" w:rsidP="00F53FCA">
            <w:pPr>
              <w:ind w:firstLine="320"/>
              <w:jc w:val="both"/>
              <w:rPr>
                <w:rFonts w:ascii="Times New Roman" w:hAnsi="Times New Roman" w:cs="Times New Roman"/>
                <w:sz w:val="24"/>
                <w:szCs w:val="24"/>
                <w:vertAlign w:val="superscript"/>
              </w:rPr>
            </w:pPr>
            <w:r w:rsidRPr="004C23A6">
              <w:rPr>
                <w:rFonts w:ascii="Times New Roman" w:hAnsi="Times New Roman" w:cs="Times New Roman"/>
                <w:sz w:val="24"/>
                <w:szCs w:val="24"/>
              </w:rPr>
              <w:t>По статье 309</w:t>
            </w:r>
            <w:r w:rsidRPr="004C23A6">
              <w:rPr>
                <w:rFonts w:ascii="Times New Roman" w:hAnsi="Times New Roman" w:cs="Times New Roman"/>
                <w:sz w:val="24"/>
                <w:szCs w:val="24"/>
                <w:vertAlign w:val="superscript"/>
              </w:rPr>
              <w:t>15</w:t>
            </w:r>
          </w:p>
          <w:p w:rsidR="00F53FCA" w:rsidRPr="004C23A6" w:rsidRDefault="00F53FCA" w:rsidP="00F53FCA">
            <w:pPr>
              <w:ind w:firstLine="320"/>
              <w:jc w:val="both"/>
              <w:rPr>
                <w:rFonts w:ascii="Times New Roman" w:hAnsi="Times New Roman" w:cs="Times New Roman"/>
                <w:sz w:val="24"/>
                <w:szCs w:val="24"/>
              </w:rPr>
            </w:pPr>
            <w:r w:rsidRPr="004C23A6">
              <w:rPr>
                <w:rFonts w:ascii="Times New Roman" w:hAnsi="Times New Roman" w:cs="Times New Roman"/>
                <w:sz w:val="24"/>
                <w:szCs w:val="24"/>
              </w:rPr>
              <w:t>По пунктам 1, 5, 6 статьи предлагаем редакционные правки.</w:t>
            </w:r>
          </w:p>
          <w:p w:rsidR="00F53FCA" w:rsidRPr="004C23A6" w:rsidRDefault="00F53FCA" w:rsidP="00F53FCA">
            <w:pPr>
              <w:ind w:firstLine="460"/>
              <w:jc w:val="both"/>
              <w:rPr>
                <w:rFonts w:ascii="Times New Roman" w:hAnsi="Times New Roman" w:cs="Times New Roman"/>
                <w:sz w:val="24"/>
                <w:szCs w:val="24"/>
              </w:rPr>
            </w:pPr>
            <w:r w:rsidRPr="004C23A6">
              <w:rPr>
                <w:rFonts w:ascii="Times New Roman" w:hAnsi="Times New Roman" w:cs="Times New Roman"/>
                <w:sz w:val="24"/>
                <w:szCs w:val="24"/>
              </w:rPr>
              <w:t>По пункту 1</w:t>
            </w:r>
          </w:p>
          <w:p w:rsidR="00F53FCA" w:rsidRPr="004C23A6" w:rsidRDefault="00F53FCA" w:rsidP="00F53FCA">
            <w:pPr>
              <w:ind w:firstLine="460"/>
              <w:jc w:val="both"/>
              <w:rPr>
                <w:rFonts w:ascii="Times New Roman" w:hAnsi="Times New Roman" w:cs="Times New Roman"/>
                <w:sz w:val="24"/>
                <w:szCs w:val="24"/>
              </w:rPr>
            </w:pPr>
            <w:r w:rsidRPr="004C23A6">
              <w:rPr>
                <w:rFonts w:ascii="Times New Roman" w:hAnsi="Times New Roman" w:cs="Times New Roman"/>
                <w:sz w:val="24"/>
                <w:szCs w:val="24"/>
              </w:rPr>
              <w:t>Редакционная правка: читается так, как будто контейнеры являются одновременно иностранными товарами и товарами Союза.».</w:t>
            </w:r>
          </w:p>
          <w:p w:rsidR="006813F7" w:rsidRPr="006813F7" w:rsidRDefault="006813F7" w:rsidP="006813F7">
            <w:pPr>
              <w:ind w:firstLine="320"/>
              <w:jc w:val="both"/>
              <w:rPr>
                <w:rFonts w:ascii="Times New Roman" w:hAnsi="Times New Roman" w:cs="Times New Roman"/>
                <w:b/>
                <w:sz w:val="24"/>
                <w:szCs w:val="24"/>
                <w:highlight w:val="green"/>
              </w:rPr>
            </w:pPr>
            <w:r w:rsidRPr="006813F7">
              <w:rPr>
                <w:rFonts w:ascii="Times New Roman" w:hAnsi="Times New Roman" w:cs="Times New Roman"/>
                <w:b/>
                <w:sz w:val="24"/>
                <w:szCs w:val="24"/>
                <w:highlight w:val="green"/>
              </w:rPr>
              <w:t>ЭГ 56</w:t>
            </w:r>
          </w:p>
          <w:p w:rsidR="00F53FCA" w:rsidRPr="004C23A6" w:rsidRDefault="006813F7" w:rsidP="006813F7">
            <w:pPr>
              <w:ind w:firstLine="320"/>
              <w:jc w:val="both"/>
              <w:rPr>
                <w:rFonts w:ascii="Times New Roman" w:hAnsi="Times New Roman" w:cs="Times New Roman"/>
                <w:sz w:val="24"/>
                <w:szCs w:val="24"/>
              </w:rPr>
            </w:pPr>
            <w:r w:rsidRPr="006813F7">
              <w:rPr>
                <w:rFonts w:ascii="Times New Roman" w:hAnsi="Times New Roman" w:cs="Times New Roman"/>
                <w:b/>
                <w:sz w:val="24"/>
                <w:szCs w:val="24"/>
                <w:highlight w:val="green"/>
              </w:rPr>
              <w:t>Поддержано РА, РБ, РК, КР, РФ. Включить в проект протокола</w:t>
            </w:r>
          </w:p>
          <w:p w:rsidR="00F53FCA" w:rsidRPr="004C23A6" w:rsidRDefault="00F53FCA" w:rsidP="00F53FCA">
            <w:pPr>
              <w:ind w:firstLine="320"/>
              <w:jc w:val="both"/>
              <w:rPr>
                <w:rFonts w:ascii="Times New Roman" w:hAnsi="Times New Roman" w:cs="Times New Roman"/>
                <w:sz w:val="24"/>
                <w:szCs w:val="24"/>
                <w:vertAlign w:val="superscript"/>
              </w:rPr>
            </w:pPr>
            <w:r w:rsidRPr="004C23A6">
              <w:rPr>
                <w:rFonts w:ascii="Times New Roman" w:hAnsi="Times New Roman" w:cs="Times New Roman"/>
                <w:sz w:val="24"/>
                <w:szCs w:val="24"/>
              </w:rPr>
              <w:t>+ поправки в статью 309</w:t>
            </w:r>
            <w:r w:rsidRPr="004C23A6">
              <w:rPr>
                <w:rFonts w:ascii="Times New Roman" w:hAnsi="Times New Roman" w:cs="Times New Roman"/>
                <w:sz w:val="24"/>
                <w:szCs w:val="24"/>
                <w:vertAlign w:val="superscript"/>
              </w:rPr>
              <w:t>17</w:t>
            </w:r>
          </w:p>
          <w:p w:rsidR="00F53FCA" w:rsidRPr="004C23A6" w:rsidRDefault="00F53FCA" w:rsidP="00F53FCA">
            <w:pPr>
              <w:ind w:firstLine="320"/>
              <w:jc w:val="both"/>
              <w:rPr>
                <w:rFonts w:ascii="Times New Roman" w:hAnsi="Times New Roman" w:cs="Times New Roman"/>
                <w:sz w:val="24"/>
                <w:szCs w:val="24"/>
              </w:rPr>
            </w:pPr>
          </w:p>
          <w:p w:rsidR="00F53FCA" w:rsidRPr="004C23A6" w:rsidRDefault="00F53FCA" w:rsidP="00F53FCA">
            <w:pPr>
              <w:ind w:firstLine="320"/>
              <w:jc w:val="both"/>
              <w:rPr>
                <w:rFonts w:ascii="Times New Roman" w:hAnsi="Times New Roman" w:cs="Times New Roman"/>
                <w:sz w:val="24"/>
                <w:szCs w:val="24"/>
              </w:rPr>
            </w:pPr>
          </w:p>
          <w:p w:rsidR="00F53FCA" w:rsidRPr="004C23A6" w:rsidRDefault="00F53FCA" w:rsidP="00F53FCA">
            <w:pPr>
              <w:ind w:firstLine="320"/>
              <w:jc w:val="both"/>
              <w:rPr>
                <w:rFonts w:ascii="Times New Roman" w:hAnsi="Times New Roman" w:cs="Times New Roman"/>
                <w:sz w:val="24"/>
                <w:szCs w:val="24"/>
              </w:rPr>
            </w:pPr>
          </w:p>
          <w:p w:rsidR="00F53FCA" w:rsidRPr="004C23A6" w:rsidRDefault="00F53FCA" w:rsidP="00F53FCA">
            <w:pPr>
              <w:ind w:firstLine="320"/>
              <w:jc w:val="both"/>
              <w:rPr>
                <w:rFonts w:ascii="Times New Roman" w:hAnsi="Times New Roman" w:cs="Times New Roman"/>
                <w:sz w:val="24"/>
                <w:szCs w:val="24"/>
              </w:rPr>
            </w:pPr>
            <w:r w:rsidRPr="004C23A6">
              <w:rPr>
                <w:rFonts w:ascii="Times New Roman" w:hAnsi="Times New Roman" w:cs="Times New Roman"/>
                <w:sz w:val="24"/>
                <w:szCs w:val="24"/>
              </w:rPr>
              <w:t>По пункту 3 и 4.</w:t>
            </w:r>
          </w:p>
          <w:p w:rsidR="00F53FCA" w:rsidRPr="004C23A6" w:rsidRDefault="00F53FCA" w:rsidP="00F53FCA">
            <w:pPr>
              <w:ind w:firstLine="320"/>
              <w:jc w:val="both"/>
              <w:rPr>
                <w:rFonts w:ascii="Times New Roman" w:hAnsi="Times New Roman" w:cs="Times New Roman"/>
                <w:sz w:val="24"/>
                <w:szCs w:val="24"/>
              </w:rPr>
            </w:pPr>
            <w:r w:rsidRPr="004C23A6">
              <w:rPr>
                <w:rFonts w:ascii="Times New Roman" w:hAnsi="Times New Roman" w:cs="Times New Roman"/>
                <w:sz w:val="24"/>
                <w:szCs w:val="24"/>
              </w:rPr>
              <w:t>Неясно, если операции, указанные в пункте 3, допускаются, а предусмотренные пунктом 4 - не будут определены ЕЭК, какие операции будут являться нарушением.</w:t>
            </w:r>
          </w:p>
          <w:p w:rsidR="00F53FCA" w:rsidRPr="004C23A6" w:rsidRDefault="00F53FCA" w:rsidP="00F53FCA">
            <w:pPr>
              <w:ind w:firstLine="320"/>
              <w:jc w:val="both"/>
              <w:rPr>
                <w:rFonts w:ascii="Times New Roman" w:hAnsi="Times New Roman" w:cs="Times New Roman"/>
                <w:sz w:val="24"/>
                <w:szCs w:val="24"/>
              </w:rPr>
            </w:pPr>
            <w:r w:rsidRPr="004C23A6">
              <w:rPr>
                <w:rFonts w:ascii="Times New Roman" w:hAnsi="Times New Roman" w:cs="Times New Roman"/>
                <w:sz w:val="24"/>
                <w:szCs w:val="24"/>
              </w:rPr>
              <w:t>Допустим, контейнер используется как помещение при розничной торговле. Это нарушение? Тогда необходимо установить для подобных случаев:</w:t>
            </w:r>
          </w:p>
          <w:p w:rsidR="00F53FCA" w:rsidRPr="004C23A6" w:rsidRDefault="00F53FCA" w:rsidP="00F53FCA">
            <w:pPr>
              <w:ind w:firstLine="320"/>
              <w:jc w:val="both"/>
              <w:rPr>
                <w:rFonts w:ascii="Times New Roman" w:hAnsi="Times New Roman" w:cs="Times New Roman"/>
                <w:sz w:val="24"/>
                <w:szCs w:val="24"/>
              </w:rPr>
            </w:pPr>
            <w:r w:rsidRPr="004C23A6">
              <w:rPr>
                <w:rFonts w:ascii="Times New Roman" w:hAnsi="Times New Roman" w:cs="Times New Roman"/>
                <w:sz w:val="24"/>
                <w:szCs w:val="24"/>
              </w:rPr>
              <w:t>обстоятельства возникновения и прекращения обязанности по уплате ввозных таможенных пошлин, налогов, специальных, антидемпинговых, компенсационных пошлин в случае совершения таких операций в отношении контейнеров,</w:t>
            </w:r>
          </w:p>
          <w:p w:rsidR="00F53FCA" w:rsidRPr="004C23A6" w:rsidRDefault="00F53FCA" w:rsidP="00F53FCA">
            <w:pPr>
              <w:ind w:firstLine="320"/>
              <w:jc w:val="both"/>
              <w:rPr>
                <w:rFonts w:ascii="Times New Roman" w:hAnsi="Times New Roman" w:cs="Times New Roman"/>
                <w:sz w:val="24"/>
                <w:szCs w:val="24"/>
              </w:rPr>
            </w:pPr>
            <w:r w:rsidRPr="004C23A6">
              <w:rPr>
                <w:rFonts w:ascii="Times New Roman" w:hAnsi="Times New Roman" w:cs="Times New Roman"/>
                <w:sz w:val="24"/>
                <w:szCs w:val="24"/>
              </w:rPr>
              <w:t>обстоятельства, при наступлении которых такая обязанность подлежит исполнению,</w:t>
            </w:r>
          </w:p>
          <w:p w:rsidR="00F53FCA" w:rsidRPr="004C23A6" w:rsidRDefault="00F53FCA" w:rsidP="00F53FCA">
            <w:pPr>
              <w:ind w:firstLine="320"/>
              <w:jc w:val="both"/>
              <w:rPr>
                <w:rFonts w:ascii="Times New Roman" w:hAnsi="Times New Roman" w:cs="Times New Roman"/>
                <w:sz w:val="24"/>
                <w:szCs w:val="24"/>
              </w:rPr>
            </w:pPr>
            <w:r w:rsidRPr="004C23A6">
              <w:rPr>
                <w:rFonts w:ascii="Times New Roman" w:hAnsi="Times New Roman" w:cs="Times New Roman"/>
                <w:sz w:val="24"/>
                <w:szCs w:val="24"/>
              </w:rPr>
              <w:t>срок уплаты и размер подлежащих уплате ввозных таможенных пошлин, налогов, специальных, антидемпинговых, компенсационных пошлин.</w:t>
            </w:r>
          </w:p>
          <w:p w:rsidR="00F53FCA" w:rsidRPr="004C23A6" w:rsidRDefault="00F53FCA" w:rsidP="00F53FCA">
            <w:pPr>
              <w:ind w:firstLine="320"/>
              <w:jc w:val="both"/>
              <w:rPr>
                <w:rFonts w:ascii="Times New Roman" w:hAnsi="Times New Roman" w:cs="Times New Roman"/>
                <w:sz w:val="24"/>
                <w:szCs w:val="24"/>
              </w:rPr>
            </w:pPr>
            <w:r w:rsidRPr="004C23A6">
              <w:rPr>
                <w:rFonts w:ascii="Times New Roman" w:hAnsi="Times New Roman" w:cs="Times New Roman"/>
                <w:sz w:val="24"/>
                <w:szCs w:val="24"/>
              </w:rPr>
              <w:t>В целях исключения правовой неопределенности предлагаем исключение пункта 4 статьи 309</w:t>
            </w:r>
            <w:r w:rsidRPr="004C23A6">
              <w:rPr>
                <w:rFonts w:ascii="Times New Roman" w:hAnsi="Times New Roman" w:cs="Times New Roman"/>
                <w:sz w:val="24"/>
                <w:szCs w:val="24"/>
                <w:vertAlign w:val="superscript"/>
              </w:rPr>
              <w:t>15</w:t>
            </w:r>
            <w:r w:rsidRPr="004C23A6">
              <w:rPr>
                <w:rFonts w:ascii="Times New Roman" w:hAnsi="Times New Roman" w:cs="Times New Roman"/>
                <w:sz w:val="24"/>
                <w:szCs w:val="24"/>
              </w:rPr>
              <w:t xml:space="preserve"> и дополнение статьи 309</w:t>
            </w:r>
            <w:r w:rsidRPr="004C23A6">
              <w:rPr>
                <w:rFonts w:ascii="Times New Roman" w:hAnsi="Times New Roman" w:cs="Times New Roman"/>
                <w:sz w:val="24"/>
                <w:szCs w:val="24"/>
                <w:vertAlign w:val="superscript"/>
              </w:rPr>
              <w:t>17</w:t>
            </w:r>
            <w:r w:rsidRPr="004C23A6">
              <w:rPr>
                <w:rFonts w:ascii="Times New Roman" w:hAnsi="Times New Roman" w:cs="Times New Roman"/>
                <w:sz w:val="24"/>
                <w:szCs w:val="24"/>
              </w:rPr>
              <w:t xml:space="preserve"> основанием возникновения и прекращения обязанности по уплате ввозных таможенных пошлин, налогов, специальных, антидемпинговых, компенсационных пошлин – совершение операций, обозначенных в пункте 3 статьи 309</w:t>
            </w:r>
            <w:r w:rsidRPr="004C23A6">
              <w:rPr>
                <w:rFonts w:ascii="Times New Roman" w:hAnsi="Times New Roman" w:cs="Times New Roman"/>
                <w:sz w:val="24"/>
                <w:szCs w:val="24"/>
                <w:vertAlign w:val="superscript"/>
              </w:rPr>
              <w:t>15</w:t>
            </w:r>
            <w:r w:rsidRPr="004C23A6">
              <w:rPr>
                <w:rFonts w:ascii="Times New Roman" w:hAnsi="Times New Roman" w:cs="Times New Roman"/>
                <w:sz w:val="24"/>
                <w:szCs w:val="24"/>
              </w:rPr>
              <w:t>.</w:t>
            </w:r>
          </w:p>
          <w:p w:rsidR="00F53FCA" w:rsidRDefault="00F53FCA" w:rsidP="00F53FCA">
            <w:pPr>
              <w:ind w:firstLine="320"/>
              <w:jc w:val="both"/>
              <w:rPr>
                <w:rFonts w:ascii="Times New Roman" w:hAnsi="Times New Roman" w:cs="Times New Roman"/>
                <w:i/>
                <w:sz w:val="24"/>
                <w:szCs w:val="24"/>
              </w:rPr>
            </w:pPr>
          </w:p>
          <w:p w:rsidR="00570936" w:rsidRPr="007D6493" w:rsidRDefault="00570936" w:rsidP="007D6493">
            <w:pPr>
              <w:ind w:firstLine="709"/>
              <w:jc w:val="both"/>
              <w:rPr>
                <w:rFonts w:ascii="Times New Roman" w:hAnsi="Times New Roman" w:cs="Times New Roman"/>
                <w:b/>
                <w:bCs/>
                <w:sz w:val="24"/>
                <w:szCs w:val="24"/>
                <w:highlight w:val="yellow"/>
              </w:rPr>
            </w:pPr>
            <w:r w:rsidRPr="007D6493">
              <w:rPr>
                <w:rFonts w:ascii="Times New Roman" w:hAnsi="Times New Roman" w:cs="Times New Roman"/>
                <w:b/>
                <w:bCs/>
                <w:sz w:val="24"/>
                <w:szCs w:val="24"/>
                <w:highlight w:val="yellow"/>
              </w:rPr>
              <w:t>ЭГ 56</w:t>
            </w:r>
          </w:p>
          <w:p w:rsidR="00570936" w:rsidRPr="007D6493" w:rsidRDefault="00570936" w:rsidP="007D6493">
            <w:pPr>
              <w:ind w:firstLine="709"/>
              <w:jc w:val="both"/>
              <w:rPr>
                <w:rFonts w:ascii="Times New Roman" w:hAnsi="Times New Roman" w:cs="Times New Roman"/>
                <w:b/>
                <w:bCs/>
                <w:sz w:val="24"/>
                <w:szCs w:val="24"/>
              </w:rPr>
            </w:pPr>
            <w:r w:rsidRPr="007D6493">
              <w:rPr>
                <w:rFonts w:ascii="Times New Roman" w:hAnsi="Times New Roman" w:cs="Times New Roman"/>
                <w:b/>
                <w:bCs/>
                <w:sz w:val="24"/>
                <w:szCs w:val="24"/>
                <w:highlight w:val="yellow"/>
              </w:rPr>
              <w:t>По пунктам 3 и 4 статьи 309.15</w:t>
            </w:r>
          </w:p>
          <w:p w:rsidR="00570936" w:rsidRPr="007D6493" w:rsidRDefault="00570936" w:rsidP="007D6493">
            <w:pPr>
              <w:ind w:firstLine="709"/>
              <w:jc w:val="both"/>
              <w:rPr>
                <w:rFonts w:ascii="Times New Roman" w:hAnsi="Times New Roman" w:cs="Times New Roman"/>
                <w:bCs/>
                <w:sz w:val="24"/>
                <w:szCs w:val="24"/>
              </w:rPr>
            </w:pPr>
            <w:r w:rsidRPr="007D6493">
              <w:rPr>
                <w:rFonts w:ascii="Times New Roman" w:hAnsi="Times New Roman" w:cs="Times New Roman"/>
                <w:bCs/>
                <w:sz w:val="24"/>
                <w:szCs w:val="24"/>
              </w:rPr>
              <w:t xml:space="preserve">РА, РБ, РК поддержан подход, предложенный РФ. РА в редакции ЕЭК, согласны на консенсус по редакции, РБ за консенсус по редакции, КР – за консенсус, </w:t>
            </w:r>
            <w:r w:rsidRPr="007D6493">
              <w:rPr>
                <w:rFonts w:ascii="Times New Roman" w:hAnsi="Times New Roman" w:cs="Times New Roman"/>
                <w:bCs/>
                <w:sz w:val="24"/>
                <w:szCs w:val="24"/>
                <w:highlight w:val="yellow"/>
              </w:rPr>
              <w:t>в редакции РФ по операциям</w:t>
            </w:r>
          </w:p>
          <w:p w:rsidR="00570936" w:rsidRPr="007D6493" w:rsidRDefault="00570936" w:rsidP="007D6493">
            <w:pPr>
              <w:ind w:firstLine="709"/>
              <w:jc w:val="both"/>
              <w:rPr>
                <w:rFonts w:ascii="Times New Roman" w:hAnsi="Times New Roman" w:cs="Times New Roman"/>
                <w:bCs/>
                <w:sz w:val="24"/>
                <w:szCs w:val="24"/>
              </w:rPr>
            </w:pPr>
            <w:r w:rsidRPr="007D6493">
              <w:rPr>
                <w:rFonts w:ascii="Times New Roman" w:hAnsi="Times New Roman" w:cs="Times New Roman"/>
                <w:bCs/>
                <w:sz w:val="24"/>
                <w:szCs w:val="24"/>
              </w:rPr>
              <w:t>КР – предварительно поддержан концепт РФ</w:t>
            </w:r>
          </w:p>
          <w:p w:rsidR="00570936" w:rsidRPr="007D6493" w:rsidRDefault="00570936" w:rsidP="007D6493">
            <w:pPr>
              <w:ind w:firstLine="709"/>
              <w:jc w:val="both"/>
              <w:rPr>
                <w:rFonts w:ascii="Times New Roman" w:hAnsi="Times New Roman" w:cs="Times New Roman"/>
                <w:b/>
                <w:bCs/>
                <w:sz w:val="24"/>
                <w:szCs w:val="24"/>
              </w:rPr>
            </w:pPr>
            <w:r w:rsidRPr="007D6493">
              <w:rPr>
                <w:rFonts w:ascii="Times New Roman" w:hAnsi="Times New Roman" w:cs="Times New Roman"/>
                <w:b/>
                <w:bCs/>
                <w:sz w:val="24"/>
                <w:szCs w:val="24"/>
                <w:highlight w:val="green"/>
              </w:rPr>
              <w:t>Включить в проект протокола</w:t>
            </w:r>
          </w:p>
          <w:p w:rsidR="00570936" w:rsidRPr="007D6493" w:rsidRDefault="00570936" w:rsidP="007D6493">
            <w:pPr>
              <w:ind w:firstLine="709"/>
              <w:jc w:val="both"/>
              <w:rPr>
                <w:rFonts w:ascii="Times New Roman" w:hAnsi="Times New Roman" w:cs="Times New Roman"/>
                <w:b/>
                <w:bCs/>
                <w:sz w:val="24"/>
                <w:szCs w:val="24"/>
                <w:highlight w:val="green"/>
              </w:rPr>
            </w:pPr>
            <w:r w:rsidRPr="007D6493">
              <w:rPr>
                <w:rFonts w:ascii="Times New Roman" w:hAnsi="Times New Roman" w:cs="Times New Roman"/>
                <w:b/>
                <w:bCs/>
                <w:sz w:val="24"/>
                <w:szCs w:val="24"/>
                <w:highlight w:val="green"/>
              </w:rPr>
              <w:t>ЭГ 56</w:t>
            </w:r>
          </w:p>
          <w:p w:rsidR="00570936" w:rsidRPr="007D6493" w:rsidRDefault="00570936" w:rsidP="007D6493">
            <w:pPr>
              <w:ind w:firstLine="709"/>
              <w:jc w:val="both"/>
              <w:rPr>
                <w:rFonts w:ascii="Times New Roman" w:hAnsi="Times New Roman" w:cs="Times New Roman"/>
                <w:b/>
                <w:bCs/>
                <w:sz w:val="24"/>
                <w:szCs w:val="24"/>
              </w:rPr>
            </w:pPr>
            <w:r w:rsidRPr="007D6493">
              <w:rPr>
                <w:rFonts w:ascii="Times New Roman" w:hAnsi="Times New Roman" w:cs="Times New Roman"/>
                <w:b/>
                <w:bCs/>
                <w:sz w:val="24"/>
                <w:szCs w:val="24"/>
                <w:highlight w:val="yellow"/>
              </w:rPr>
              <w:t xml:space="preserve">По пункту </w:t>
            </w:r>
            <w:r w:rsidR="009E05EF" w:rsidRPr="007D6493">
              <w:rPr>
                <w:rFonts w:ascii="Times New Roman" w:hAnsi="Times New Roman" w:cs="Times New Roman"/>
                <w:b/>
                <w:bCs/>
                <w:sz w:val="24"/>
                <w:szCs w:val="24"/>
                <w:highlight w:val="yellow"/>
              </w:rPr>
              <w:t>5</w:t>
            </w:r>
            <w:r w:rsidRPr="007D6493">
              <w:rPr>
                <w:rFonts w:ascii="Times New Roman" w:hAnsi="Times New Roman" w:cs="Times New Roman"/>
                <w:b/>
                <w:bCs/>
                <w:sz w:val="24"/>
                <w:szCs w:val="24"/>
                <w:highlight w:val="yellow"/>
              </w:rPr>
              <w:t xml:space="preserve"> статьи 309.15</w:t>
            </w:r>
          </w:p>
          <w:p w:rsidR="00570936" w:rsidRPr="007D6493" w:rsidRDefault="00570936" w:rsidP="007D6493">
            <w:pPr>
              <w:ind w:firstLine="709"/>
              <w:jc w:val="both"/>
              <w:rPr>
                <w:rFonts w:ascii="Times New Roman" w:hAnsi="Times New Roman" w:cs="Times New Roman"/>
                <w:b/>
                <w:sz w:val="24"/>
                <w:szCs w:val="24"/>
              </w:rPr>
            </w:pPr>
            <w:r w:rsidRPr="007D6493">
              <w:rPr>
                <w:rFonts w:ascii="Times New Roman" w:hAnsi="Times New Roman" w:cs="Times New Roman"/>
                <w:sz w:val="24"/>
                <w:szCs w:val="24"/>
                <w:highlight w:val="green"/>
              </w:rPr>
              <w:t xml:space="preserve">Слово «находящиеся» применять к контейнерам, а не к </w:t>
            </w:r>
            <w:r w:rsidRPr="007D6493">
              <w:rPr>
                <w:rFonts w:ascii="Times New Roman" w:hAnsi="Times New Roman" w:cs="Times New Roman"/>
                <w:sz w:val="24"/>
                <w:szCs w:val="24"/>
                <w:highlight w:val="green"/>
              </w:rPr>
              <w:lastRenderedPageBreak/>
              <w:t>товарам</w:t>
            </w:r>
            <w:r w:rsidRPr="007D6493">
              <w:rPr>
                <w:rFonts w:ascii="Times New Roman" w:hAnsi="Times New Roman" w:cs="Times New Roman"/>
                <w:sz w:val="24"/>
                <w:szCs w:val="24"/>
              </w:rPr>
              <w:t xml:space="preserve">. </w:t>
            </w:r>
            <w:r w:rsidRPr="007D6493">
              <w:rPr>
                <w:rFonts w:ascii="Times New Roman" w:hAnsi="Times New Roman" w:cs="Times New Roman"/>
                <w:b/>
                <w:sz w:val="24"/>
                <w:szCs w:val="24"/>
                <w:highlight w:val="green"/>
              </w:rPr>
              <w:t>Пробить по тексту, поменять везде</w:t>
            </w:r>
          </w:p>
          <w:p w:rsidR="007D6493" w:rsidRPr="007D6493" w:rsidRDefault="007D6493" w:rsidP="007D6493">
            <w:pPr>
              <w:ind w:firstLine="709"/>
              <w:jc w:val="both"/>
              <w:rPr>
                <w:rFonts w:ascii="Times New Roman" w:hAnsi="Times New Roman" w:cs="Times New Roman"/>
                <w:b/>
                <w:sz w:val="24"/>
                <w:szCs w:val="24"/>
              </w:rPr>
            </w:pPr>
            <w:r w:rsidRPr="007D6493">
              <w:rPr>
                <w:rFonts w:ascii="Times New Roman" w:hAnsi="Times New Roman" w:cs="Times New Roman"/>
                <w:b/>
                <w:sz w:val="24"/>
                <w:szCs w:val="24"/>
              </w:rPr>
              <w:t xml:space="preserve">РА, РБ , РК, КР </w:t>
            </w:r>
            <w:r w:rsidRPr="007D6493">
              <w:rPr>
                <w:rFonts w:ascii="Times New Roman" w:hAnsi="Times New Roman" w:cs="Times New Roman"/>
                <w:sz w:val="24"/>
                <w:szCs w:val="24"/>
              </w:rPr>
              <w:t>поддержан вариант 2</w:t>
            </w:r>
            <w:r w:rsidRPr="007D6493">
              <w:rPr>
                <w:rFonts w:ascii="Times New Roman" w:hAnsi="Times New Roman" w:cs="Times New Roman"/>
                <w:b/>
                <w:sz w:val="24"/>
                <w:szCs w:val="24"/>
              </w:rPr>
              <w:t xml:space="preserve"> </w:t>
            </w:r>
            <w:r w:rsidRPr="007D6493">
              <w:rPr>
                <w:rFonts w:ascii="Times New Roman" w:hAnsi="Times New Roman" w:cs="Times New Roman"/>
                <w:sz w:val="24"/>
                <w:szCs w:val="24"/>
              </w:rPr>
              <w:t>пункта 5</w:t>
            </w:r>
          </w:p>
          <w:p w:rsidR="00CD5E5B" w:rsidRPr="00CD5E5B" w:rsidRDefault="007D6493" w:rsidP="00CD5E5B">
            <w:pPr>
              <w:ind w:firstLine="709"/>
              <w:jc w:val="both"/>
              <w:rPr>
                <w:rFonts w:ascii="Times New Roman" w:hAnsi="Times New Roman" w:cs="Times New Roman"/>
                <w:sz w:val="24"/>
                <w:szCs w:val="24"/>
              </w:rPr>
            </w:pPr>
            <w:r w:rsidRPr="007D6493">
              <w:rPr>
                <w:rFonts w:ascii="Times New Roman" w:hAnsi="Times New Roman" w:cs="Times New Roman"/>
                <w:b/>
                <w:sz w:val="24"/>
                <w:szCs w:val="24"/>
              </w:rPr>
              <w:t xml:space="preserve">РФ </w:t>
            </w:r>
            <w:r w:rsidRPr="007D6493">
              <w:rPr>
                <w:rFonts w:ascii="Times New Roman" w:hAnsi="Times New Roman" w:cs="Times New Roman"/>
                <w:sz w:val="24"/>
                <w:szCs w:val="24"/>
              </w:rPr>
              <w:t>– оставить в редакции проекта протокола на вгс – «со дня передачи ему права собственности» - вариант 1 пункта 5</w:t>
            </w:r>
            <w:r w:rsidR="00CD5E5B">
              <w:rPr>
                <w:rFonts w:ascii="Times New Roman" w:hAnsi="Times New Roman" w:cs="Times New Roman"/>
                <w:sz w:val="24"/>
                <w:szCs w:val="24"/>
              </w:rPr>
              <w:t>,</w:t>
            </w:r>
            <w:r w:rsidR="00CD5E5B" w:rsidRPr="00CD5E5B">
              <w:rPr>
                <w:rFonts w:ascii="Times New Roman" w:hAnsi="Times New Roman" w:cs="Times New Roman"/>
                <w:sz w:val="28"/>
                <w:szCs w:val="28"/>
              </w:rPr>
              <w:t xml:space="preserve"> </w:t>
            </w:r>
            <w:r w:rsidR="00CD5E5B" w:rsidRPr="00CD5E5B">
              <w:rPr>
                <w:rFonts w:ascii="Times New Roman" w:hAnsi="Times New Roman" w:cs="Times New Roman"/>
                <w:sz w:val="24"/>
                <w:szCs w:val="24"/>
              </w:rPr>
              <w:t>так как пункт 8 статьи 276 и пункт 5 статьи 229 – переход права собственности – для ТСМП и временного ввоза</w:t>
            </w:r>
          </w:p>
          <w:p w:rsidR="00CD5E5B" w:rsidRPr="00CD5E5B" w:rsidRDefault="00CD5E5B" w:rsidP="00CD5E5B">
            <w:pPr>
              <w:ind w:firstLine="709"/>
              <w:jc w:val="both"/>
              <w:rPr>
                <w:rFonts w:ascii="Times New Roman" w:hAnsi="Times New Roman" w:cs="Times New Roman"/>
                <w:b/>
                <w:sz w:val="24"/>
                <w:szCs w:val="24"/>
              </w:rPr>
            </w:pPr>
            <w:r w:rsidRPr="00CD5E5B">
              <w:rPr>
                <w:rFonts w:ascii="Times New Roman" w:hAnsi="Times New Roman" w:cs="Times New Roman"/>
                <w:b/>
                <w:sz w:val="24"/>
                <w:szCs w:val="24"/>
                <w:highlight w:val="yellow"/>
              </w:rPr>
              <w:t>Просить стороны дополнительно проработать. Вернуться на очередном ЭГ</w:t>
            </w:r>
          </w:p>
          <w:p w:rsidR="007D6493" w:rsidRDefault="007D6493" w:rsidP="007D6493">
            <w:pPr>
              <w:spacing w:line="360" w:lineRule="auto"/>
              <w:ind w:firstLine="709"/>
              <w:jc w:val="both"/>
              <w:rPr>
                <w:rFonts w:ascii="Times New Roman" w:hAnsi="Times New Roman" w:cs="Times New Roman"/>
                <w:sz w:val="28"/>
                <w:szCs w:val="28"/>
              </w:rPr>
            </w:pPr>
          </w:p>
          <w:p w:rsidR="00D07A58" w:rsidRPr="002D494E" w:rsidRDefault="00D07A58" w:rsidP="00D07A58">
            <w:pPr>
              <w:ind w:firstLine="709"/>
              <w:jc w:val="both"/>
              <w:rPr>
                <w:rFonts w:ascii="Times New Roman" w:hAnsi="Times New Roman" w:cs="Times New Roman"/>
                <w:b/>
                <w:sz w:val="28"/>
                <w:szCs w:val="28"/>
              </w:rPr>
            </w:pPr>
            <w:r w:rsidRPr="002D494E">
              <w:rPr>
                <w:rFonts w:ascii="Times New Roman" w:hAnsi="Times New Roman" w:cs="Times New Roman"/>
                <w:b/>
                <w:sz w:val="28"/>
                <w:szCs w:val="28"/>
                <w:highlight w:val="yellow"/>
              </w:rPr>
              <w:t>ЭГ 56</w:t>
            </w:r>
          </w:p>
          <w:p w:rsidR="00D07A58" w:rsidRPr="002D494E" w:rsidRDefault="00D07A58" w:rsidP="00D07A58">
            <w:pPr>
              <w:ind w:firstLine="709"/>
              <w:jc w:val="both"/>
              <w:rPr>
                <w:rFonts w:ascii="Times New Roman" w:hAnsi="Times New Roman" w:cs="Times New Roman"/>
                <w:b/>
                <w:sz w:val="28"/>
                <w:szCs w:val="28"/>
              </w:rPr>
            </w:pPr>
            <w:r>
              <w:rPr>
                <w:rFonts w:ascii="Times New Roman" w:hAnsi="Times New Roman" w:cs="Times New Roman"/>
                <w:b/>
                <w:sz w:val="28"/>
                <w:szCs w:val="28"/>
                <w:highlight w:val="green"/>
              </w:rPr>
              <w:t xml:space="preserve">По пункту 6 </w:t>
            </w:r>
            <w:r w:rsidRPr="002D494E">
              <w:rPr>
                <w:rFonts w:ascii="Times New Roman" w:hAnsi="Times New Roman" w:cs="Times New Roman"/>
                <w:b/>
                <w:sz w:val="28"/>
                <w:szCs w:val="28"/>
                <w:highlight w:val="green"/>
              </w:rPr>
              <w:t>Согласовано «находящиеся»</w:t>
            </w:r>
          </w:p>
          <w:p w:rsidR="007D6493" w:rsidRDefault="007D6493" w:rsidP="00570936">
            <w:pPr>
              <w:spacing w:line="360" w:lineRule="auto"/>
              <w:ind w:firstLine="709"/>
              <w:jc w:val="both"/>
            </w:pPr>
          </w:p>
          <w:p w:rsidR="00D07A58" w:rsidRPr="00D07A58" w:rsidRDefault="00D07A58" w:rsidP="00570936">
            <w:pPr>
              <w:spacing w:line="360" w:lineRule="auto"/>
              <w:ind w:firstLine="709"/>
              <w:jc w:val="both"/>
              <w:rPr>
                <w:rFonts w:ascii="Times New Roman" w:hAnsi="Times New Roman" w:cs="Times New Roman"/>
                <w:b/>
              </w:rPr>
            </w:pPr>
          </w:p>
          <w:p w:rsidR="00D07A58" w:rsidRPr="00D07A58" w:rsidRDefault="00D07A58" w:rsidP="00570936">
            <w:pPr>
              <w:spacing w:line="360" w:lineRule="auto"/>
              <w:ind w:firstLine="709"/>
              <w:jc w:val="both"/>
              <w:rPr>
                <w:rFonts w:ascii="Times New Roman" w:hAnsi="Times New Roman" w:cs="Times New Roman"/>
                <w:b/>
              </w:rPr>
            </w:pPr>
            <w:r w:rsidRPr="00D07A58">
              <w:rPr>
                <w:rFonts w:ascii="Times New Roman" w:hAnsi="Times New Roman" w:cs="Times New Roman"/>
                <w:b/>
                <w:highlight w:val="yellow"/>
              </w:rPr>
              <w:t>+ к очередному ЭГ предложить переходные положения</w:t>
            </w:r>
          </w:p>
          <w:p w:rsidR="00570936" w:rsidRDefault="00570936" w:rsidP="00F53FCA">
            <w:pPr>
              <w:ind w:firstLine="320"/>
              <w:jc w:val="both"/>
              <w:rPr>
                <w:rFonts w:ascii="Times New Roman" w:hAnsi="Times New Roman" w:cs="Times New Roman"/>
                <w:i/>
                <w:sz w:val="24"/>
                <w:szCs w:val="24"/>
              </w:rPr>
            </w:pPr>
          </w:p>
          <w:p w:rsidR="00B75968" w:rsidRPr="00B75968" w:rsidRDefault="00B75968" w:rsidP="00F53FCA">
            <w:pPr>
              <w:ind w:firstLine="320"/>
              <w:jc w:val="both"/>
              <w:rPr>
                <w:rFonts w:ascii="Times New Roman" w:hAnsi="Times New Roman" w:cs="Times New Roman"/>
                <w:b/>
                <w:sz w:val="24"/>
                <w:szCs w:val="24"/>
              </w:rPr>
            </w:pPr>
            <w:r w:rsidRPr="00B75968">
              <w:rPr>
                <w:rFonts w:ascii="Times New Roman" w:hAnsi="Times New Roman" w:cs="Times New Roman"/>
                <w:b/>
                <w:sz w:val="24"/>
                <w:szCs w:val="24"/>
              </w:rPr>
              <w:t>По статье 309.17</w:t>
            </w:r>
          </w:p>
          <w:p w:rsidR="00B75968" w:rsidRPr="00B75968" w:rsidRDefault="00B75968" w:rsidP="00B75968">
            <w:pPr>
              <w:ind w:firstLine="709"/>
              <w:jc w:val="both"/>
              <w:rPr>
                <w:rFonts w:ascii="Times New Roman" w:hAnsi="Times New Roman" w:cs="Times New Roman"/>
                <w:b/>
                <w:sz w:val="24"/>
                <w:szCs w:val="24"/>
              </w:rPr>
            </w:pPr>
            <w:r w:rsidRPr="00B75968">
              <w:rPr>
                <w:rFonts w:ascii="Times New Roman" w:hAnsi="Times New Roman" w:cs="Times New Roman"/>
                <w:b/>
                <w:sz w:val="24"/>
                <w:szCs w:val="24"/>
              </w:rPr>
              <w:t>Вариант 1</w:t>
            </w:r>
          </w:p>
          <w:p w:rsidR="00B75968" w:rsidRPr="00B75968" w:rsidRDefault="00B75968" w:rsidP="00B75968">
            <w:pPr>
              <w:ind w:firstLine="709"/>
              <w:jc w:val="both"/>
              <w:rPr>
                <w:rFonts w:ascii="Times New Roman" w:hAnsi="Times New Roman" w:cs="Times New Roman"/>
                <w:b/>
                <w:color w:val="FF0000"/>
                <w:sz w:val="24"/>
                <w:szCs w:val="24"/>
              </w:rPr>
            </w:pPr>
            <w:r w:rsidRPr="00B75968">
              <w:rPr>
                <w:rFonts w:ascii="Times New Roman" w:hAnsi="Times New Roman" w:cs="Times New Roman"/>
                <w:b/>
                <w:color w:val="FF0000"/>
                <w:sz w:val="24"/>
                <w:szCs w:val="24"/>
              </w:rPr>
              <w:t>1.1. Обязанность по уплате ввозных таможенных пошлин, налогов, специальных, антидемпинговых, компенсационных пошлин в отношении контейнеров, являющихся иностранными товарами, находящихся на таможенной территории Союза, в случае совершения с ними иных операций, чем указа</w:t>
            </w:r>
            <w:r w:rsidRPr="00B75968">
              <w:rPr>
                <w:rFonts w:ascii="Times New Roman" w:hAnsi="Times New Roman" w:cs="Times New Roman"/>
                <w:b/>
                <w:i/>
                <w:color w:val="00B050"/>
                <w:sz w:val="24"/>
                <w:szCs w:val="24"/>
              </w:rPr>
              <w:t>нные</w:t>
            </w:r>
            <w:r w:rsidRPr="00B75968">
              <w:rPr>
                <w:rFonts w:ascii="Times New Roman" w:hAnsi="Times New Roman" w:cs="Times New Roman"/>
                <w:b/>
                <w:color w:val="FF0000"/>
                <w:sz w:val="24"/>
                <w:szCs w:val="24"/>
              </w:rPr>
              <w:t xml:space="preserve"> в пункте 3 статьи 309</w:t>
            </w:r>
            <w:r w:rsidRPr="00B75968">
              <w:rPr>
                <w:rFonts w:ascii="Times New Roman" w:hAnsi="Times New Roman" w:cs="Times New Roman"/>
                <w:b/>
                <w:color w:val="FF0000"/>
                <w:sz w:val="24"/>
                <w:szCs w:val="24"/>
                <w:vertAlign w:val="superscript"/>
              </w:rPr>
              <w:t xml:space="preserve">15 </w:t>
            </w:r>
            <w:r w:rsidRPr="00B75968">
              <w:rPr>
                <w:rFonts w:ascii="Times New Roman" w:hAnsi="Times New Roman" w:cs="Times New Roman"/>
                <w:b/>
                <w:color w:val="FF0000"/>
                <w:sz w:val="24"/>
                <w:szCs w:val="24"/>
              </w:rPr>
              <w:t xml:space="preserve">настоящего Кодекса </w:t>
            </w:r>
            <w:r w:rsidRPr="00B75968">
              <w:rPr>
                <w:rFonts w:ascii="Times New Roman" w:hAnsi="Times New Roman" w:cs="Times New Roman"/>
                <w:b/>
                <w:i/>
                <w:color w:val="00B050"/>
                <w:sz w:val="24"/>
                <w:szCs w:val="24"/>
              </w:rPr>
              <w:t>или определенные Комиссией в соответствии с таким пунктом</w:t>
            </w:r>
            <w:r w:rsidRPr="00B75968">
              <w:rPr>
                <w:rFonts w:ascii="Times New Roman" w:hAnsi="Times New Roman" w:cs="Times New Roman"/>
                <w:b/>
                <w:color w:val="FF0000"/>
                <w:sz w:val="24"/>
                <w:szCs w:val="24"/>
              </w:rPr>
              <w:t xml:space="preserve">, возникает у </w:t>
            </w:r>
            <w:r w:rsidRPr="00B75968">
              <w:rPr>
                <w:rFonts w:ascii="Times New Roman" w:hAnsi="Times New Roman" w:cs="Times New Roman"/>
                <w:b/>
                <w:i/>
                <w:color w:val="00B050"/>
                <w:sz w:val="24"/>
                <w:szCs w:val="24"/>
              </w:rPr>
              <w:t>лица</w:t>
            </w:r>
            <w:r w:rsidRPr="00B75968">
              <w:rPr>
                <w:rFonts w:ascii="Times New Roman" w:hAnsi="Times New Roman" w:cs="Times New Roman"/>
                <w:b/>
                <w:color w:val="00B050"/>
                <w:sz w:val="24"/>
                <w:szCs w:val="24"/>
              </w:rPr>
              <w:t xml:space="preserve">,  </w:t>
            </w:r>
            <w:r w:rsidRPr="00B75968">
              <w:rPr>
                <w:rFonts w:ascii="Times New Roman" w:hAnsi="Times New Roman" w:cs="Times New Roman"/>
                <w:b/>
                <w:i/>
                <w:color w:val="00B050"/>
                <w:sz w:val="24"/>
                <w:szCs w:val="24"/>
              </w:rPr>
              <w:t>в пользовании которого находятся такие контейнеры,</w:t>
            </w:r>
            <w:r w:rsidRPr="00B75968">
              <w:rPr>
                <w:rFonts w:ascii="Times New Roman" w:hAnsi="Times New Roman" w:cs="Times New Roman"/>
                <w:b/>
                <w:color w:val="FF0000"/>
                <w:sz w:val="24"/>
                <w:szCs w:val="24"/>
              </w:rPr>
              <w:t xml:space="preserve"> с </w:t>
            </w:r>
            <w:r w:rsidRPr="00B75968">
              <w:rPr>
                <w:rFonts w:ascii="Times New Roman" w:hAnsi="Times New Roman" w:cs="Times New Roman"/>
                <w:b/>
                <w:i/>
                <w:color w:val="00B050"/>
                <w:sz w:val="24"/>
                <w:szCs w:val="24"/>
              </w:rPr>
              <w:t>первого</w:t>
            </w:r>
            <w:r w:rsidRPr="00B75968">
              <w:rPr>
                <w:rFonts w:ascii="Times New Roman" w:hAnsi="Times New Roman" w:cs="Times New Roman"/>
                <w:b/>
                <w:color w:val="FF0000"/>
                <w:sz w:val="24"/>
                <w:szCs w:val="24"/>
              </w:rPr>
              <w:t xml:space="preserve"> дня совершения </w:t>
            </w:r>
            <w:r w:rsidRPr="00B75968">
              <w:rPr>
                <w:rFonts w:ascii="Times New Roman" w:hAnsi="Times New Roman" w:cs="Times New Roman"/>
                <w:b/>
                <w:i/>
                <w:color w:val="00B050"/>
                <w:sz w:val="24"/>
                <w:szCs w:val="24"/>
              </w:rPr>
              <w:t>этим лицом</w:t>
            </w:r>
            <w:r w:rsidRPr="00B75968">
              <w:rPr>
                <w:rFonts w:ascii="Times New Roman" w:hAnsi="Times New Roman" w:cs="Times New Roman"/>
                <w:b/>
                <w:color w:val="FF0000"/>
                <w:sz w:val="24"/>
                <w:szCs w:val="24"/>
              </w:rPr>
              <w:t xml:space="preserve"> таких операций.</w:t>
            </w:r>
          </w:p>
          <w:p w:rsidR="00B75968" w:rsidRPr="00B75968" w:rsidRDefault="00B75968" w:rsidP="00B75968">
            <w:pPr>
              <w:ind w:firstLine="709"/>
              <w:jc w:val="both"/>
              <w:rPr>
                <w:rFonts w:ascii="Times New Roman" w:hAnsi="Times New Roman" w:cs="Times New Roman"/>
                <w:b/>
                <w:sz w:val="24"/>
                <w:szCs w:val="24"/>
              </w:rPr>
            </w:pPr>
            <w:r w:rsidRPr="00B75968">
              <w:rPr>
                <w:rFonts w:ascii="Times New Roman" w:hAnsi="Times New Roman" w:cs="Times New Roman"/>
                <w:b/>
                <w:sz w:val="24"/>
                <w:szCs w:val="24"/>
              </w:rPr>
              <w:t>Вариант 2</w:t>
            </w:r>
          </w:p>
          <w:p w:rsidR="00B75968" w:rsidRPr="00B75968" w:rsidRDefault="00B75968" w:rsidP="00B75968">
            <w:pPr>
              <w:ind w:firstLine="709"/>
              <w:jc w:val="both"/>
              <w:rPr>
                <w:rFonts w:ascii="Times New Roman" w:hAnsi="Times New Roman" w:cs="Times New Roman"/>
                <w:b/>
                <w:sz w:val="24"/>
                <w:szCs w:val="24"/>
              </w:rPr>
            </w:pPr>
            <w:r w:rsidRPr="00B75968">
              <w:rPr>
                <w:rFonts w:ascii="Times New Roman" w:hAnsi="Times New Roman" w:cs="Times New Roman"/>
                <w:b/>
                <w:sz w:val="24"/>
                <w:szCs w:val="24"/>
              </w:rPr>
              <w:t>Предложение РА</w:t>
            </w:r>
          </w:p>
          <w:p w:rsidR="00B75968" w:rsidRPr="00B75968" w:rsidRDefault="00B75968" w:rsidP="00B75968">
            <w:pPr>
              <w:ind w:firstLine="709"/>
              <w:jc w:val="both"/>
              <w:rPr>
                <w:rFonts w:ascii="Times New Roman" w:hAnsi="Times New Roman" w:cs="Times New Roman"/>
                <w:b/>
                <w:color w:val="FF0000"/>
                <w:sz w:val="24"/>
                <w:szCs w:val="24"/>
              </w:rPr>
            </w:pPr>
            <w:r w:rsidRPr="00B75968">
              <w:rPr>
                <w:rFonts w:ascii="Times New Roman" w:hAnsi="Times New Roman" w:cs="Times New Roman"/>
                <w:b/>
                <w:color w:val="FF0000"/>
                <w:sz w:val="24"/>
                <w:szCs w:val="24"/>
              </w:rPr>
              <w:t xml:space="preserve">1.1. Обязанность по уплате ввозных таможенных пошлин, налогов, специальных, антидемпинговых, компенсационных пошлин в отношении контейнеров, являющихся иностранными товарами, находящихся на </w:t>
            </w:r>
            <w:r w:rsidRPr="00B75968">
              <w:rPr>
                <w:rFonts w:ascii="Times New Roman" w:hAnsi="Times New Roman" w:cs="Times New Roman"/>
                <w:b/>
                <w:color w:val="FF0000"/>
                <w:sz w:val="24"/>
                <w:szCs w:val="24"/>
              </w:rPr>
              <w:lastRenderedPageBreak/>
              <w:t>таможенной территории Союза, в случае совершения с ними иных операций, чем указа</w:t>
            </w:r>
            <w:r w:rsidRPr="00B75968">
              <w:rPr>
                <w:rFonts w:ascii="Times New Roman" w:hAnsi="Times New Roman" w:cs="Times New Roman"/>
                <w:b/>
                <w:i/>
                <w:color w:val="00B050"/>
                <w:sz w:val="24"/>
                <w:szCs w:val="24"/>
              </w:rPr>
              <w:t>нные</w:t>
            </w:r>
            <w:r w:rsidRPr="00B75968">
              <w:rPr>
                <w:rFonts w:ascii="Times New Roman" w:hAnsi="Times New Roman" w:cs="Times New Roman"/>
                <w:b/>
                <w:color w:val="FF0000"/>
                <w:sz w:val="24"/>
                <w:szCs w:val="24"/>
              </w:rPr>
              <w:t xml:space="preserve"> в пункте 3 статьи 309</w:t>
            </w:r>
            <w:r w:rsidRPr="00B75968">
              <w:rPr>
                <w:rFonts w:ascii="Times New Roman" w:hAnsi="Times New Roman" w:cs="Times New Roman"/>
                <w:b/>
                <w:color w:val="FF0000"/>
                <w:sz w:val="24"/>
                <w:szCs w:val="24"/>
                <w:vertAlign w:val="superscript"/>
              </w:rPr>
              <w:t xml:space="preserve">15 </w:t>
            </w:r>
            <w:r w:rsidRPr="00B75968">
              <w:rPr>
                <w:rFonts w:ascii="Times New Roman" w:hAnsi="Times New Roman" w:cs="Times New Roman"/>
                <w:b/>
                <w:color w:val="FF0000"/>
                <w:sz w:val="24"/>
                <w:szCs w:val="24"/>
              </w:rPr>
              <w:t xml:space="preserve">настоящего Кодекса </w:t>
            </w:r>
            <w:r w:rsidRPr="00B75968">
              <w:rPr>
                <w:rFonts w:ascii="Times New Roman" w:hAnsi="Times New Roman" w:cs="Times New Roman"/>
                <w:b/>
                <w:i/>
                <w:color w:val="00B050"/>
                <w:sz w:val="24"/>
                <w:szCs w:val="24"/>
              </w:rPr>
              <w:t>или определенные Комиссией в соответствии с таким пунктом</w:t>
            </w:r>
            <w:r w:rsidRPr="00B75968">
              <w:rPr>
                <w:rFonts w:ascii="Times New Roman" w:hAnsi="Times New Roman" w:cs="Times New Roman"/>
                <w:b/>
                <w:color w:val="FF0000"/>
                <w:sz w:val="24"/>
                <w:szCs w:val="24"/>
              </w:rPr>
              <w:t xml:space="preserve">, возникает у </w:t>
            </w:r>
            <w:r w:rsidRPr="00B75968">
              <w:rPr>
                <w:rFonts w:ascii="Times New Roman" w:hAnsi="Times New Roman" w:cs="Times New Roman"/>
                <w:b/>
                <w:strike/>
                <w:color w:val="FF0000"/>
                <w:sz w:val="24"/>
                <w:szCs w:val="24"/>
              </w:rPr>
              <w:t xml:space="preserve">собственника </w:t>
            </w:r>
            <w:r w:rsidRPr="00B75968">
              <w:rPr>
                <w:rFonts w:ascii="Times New Roman" w:hAnsi="Times New Roman" w:cs="Times New Roman"/>
                <w:b/>
                <w:color w:val="FF0000"/>
                <w:sz w:val="24"/>
                <w:szCs w:val="24"/>
              </w:rPr>
              <w:t xml:space="preserve"> </w:t>
            </w:r>
            <w:r w:rsidRPr="00B75968">
              <w:rPr>
                <w:rFonts w:ascii="Times New Roman" w:hAnsi="Times New Roman" w:cs="Times New Roman"/>
                <w:b/>
                <w:strike/>
                <w:color w:val="FF0000"/>
                <w:sz w:val="24"/>
                <w:szCs w:val="24"/>
              </w:rPr>
              <w:t>контейнеров</w:t>
            </w:r>
            <w:r w:rsidRPr="00B75968">
              <w:rPr>
                <w:rFonts w:ascii="Times New Roman" w:hAnsi="Times New Roman" w:cs="Times New Roman"/>
                <w:b/>
                <w:color w:val="FF0000"/>
                <w:sz w:val="24"/>
                <w:szCs w:val="24"/>
              </w:rPr>
              <w:t xml:space="preserve"> </w:t>
            </w:r>
            <w:r w:rsidRPr="00B75968">
              <w:rPr>
                <w:rFonts w:ascii="Times New Roman" w:hAnsi="Times New Roman" w:cs="Times New Roman"/>
                <w:b/>
                <w:i/>
                <w:color w:val="00B050"/>
                <w:sz w:val="24"/>
                <w:szCs w:val="24"/>
              </w:rPr>
              <w:t>лица</w:t>
            </w:r>
            <w:r w:rsidRPr="00B75968">
              <w:rPr>
                <w:rFonts w:ascii="Times New Roman" w:hAnsi="Times New Roman" w:cs="Times New Roman"/>
                <w:b/>
                <w:color w:val="00B050"/>
                <w:sz w:val="24"/>
                <w:szCs w:val="24"/>
              </w:rPr>
              <w:t xml:space="preserve">,  </w:t>
            </w:r>
            <w:r w:rsidRPr="00B75968">
              <w:rPr>
                <w:rFonts w:ascii="Times New Roman" w:hAnsi="Times New Roman" w:cs="Times New Roman"/>
                <w:b/>
                <w:i/>
                <w:color w:val="00B050"/>
                <w:sz w:val="24"/>
                <w:szCs w:val="24"/>
              </w:rPr>
              <w:t xml:space="preserve">в пользовании которого </w:t>
            </w:r>
            <w:r w:rsidRPr="00B75968">
              <w:rPr>
                <w:rFonts w:ascii="Times New Roman" w:hAnsi="Times New Roman" w:cs="Times New Roman"/>
                <w:b/>
                <w:i/>
                <w:color w:val="C0504D" w:themeColor="accent2"/>
                <w:sz w:val="24"/>
                <w:szCs w:val="24"/>
                <w:highlight w:val="yellow"/>
              </w:rPr>
              <w:t>в</w:t>
            </w:r>
            <w:r w:rsidRPr="00B75968">
              <w:rPr>
                <w:rFonts w:ascii="Times New Roman" w:hAnsi="Times New Roman" w:cs="Times New Roman"/>
                <w:b/>
                <w:i/>
                <w:color w:val="FFC000"/>
                <w:sz w:val="24"/>
                <w:szCs w:val="24"/>
                <w:highlight w:val="yellow"/>
              </w:rPr>
              <w:t xml:space="preserve"> </w:t>
            </w:r>
            <w:r w:rsidRPr="00B75968">
              <w:rPr>
                <w:rFonts w:ascii="Times New Roman" w:hAnsi="Times New Roman" w:cs="Times New Roman"/>
                <w:b/>
                <w:i/>
                <w:color w:val="C0504D" w:themeColor="accent2"/>
                <w:sz w:val="24"/>
                <w:szCs w:val="24"/>
                <w:highlight w:val="yellow"/>
              </w:rPr>
              <w:t>соответствие с коммерческими, транспортными (перевозочными) и (или) иными документами</w:t>
            </w:r>
            <w:r w:rsidRPr="00B75968">
              <w:rPr>
                <w:rFonts w:ascii="Times New Roman" w:hAnsi="Times New Roman" w:cs="Times New Roman"/>
                <w:b/>
                <w:i/>
                <w:color w:val="C0504D" w:themeColor="accent2"/>
                <w:sz w:val="24"/>
                <w:szCs w:val="24"/>
              </w:rPr>
              <w:t xml:space="preserve"> </w:t>
            </w:r>
            <w:r w:rsidRPr="00B75968">
              <w:rPr>
                <w:rFonts w:ascii="Times New Roman" w:hAnsi="Times New Roman" w:cs="Times New Roman"/>
                <w:b/>
                <w:i/>
                <w:color w:val="00B050"/>
                <w:sz w:val="24"/>
                <w:szCs w:val="24"/>
              </w:rPr>
              <w:t>находятся такие контейнеры,</w:t>
            </w:r>
            <w:r w:rsidRPr="00B75968">
              <w:rPr>
                <w:rFonts w:ascii="Times New Roman" w:hAnsi="Times New Roman" w:cs="Times New Roman"/>
                <w:b/>
                <w:color w:val="FF0000"/>
                <w:sz w:val="24"/>
                <w:szCs w:val="24"/>
              </w:rPr>
              <w:t xml:space="preserve"> с </w:t>
            </w:r>
            <w:r w:rsidRPr="00B75968">
              <w:rPr>
                <w:rFonts w:ascii="Times New Roman" w:hAnsi="Times New Roman" w:cs="Times New Roman"/>
                <w:b/>
                <w:i/>
                <w:color w:val="00B050"/>
                <w:sz w:val="24"/>
                <w:szCs w:val="24"/>
              </w:rPr>
              <w:t>первого</w:t>
            </w:r>
            <w:r w:rsidRPr="00B75968">
              <w:rPr>
                <w:rFonts w:ascii="Times New Roman" w:hAnsi="Times New Roman" w:cs="Times New Roman"/>
                <w:b/>
                <w:color w:val="FF0000"/>
                <w:sz w:val="24"/>
                <w:szCs w:val="24"/>
              </w:rPr>
              <w:t xml:space="preserve"> дня совершения </w:t>
            </w:r>
            <w:r w:rsidRPr="00B75968">
              <w:rPr>
                <w:rFonts w:ascii="Times New Roman" w:hAnsi="Times New Roman" w:cs="Times New Roman"/>
                <w:b/>
                <w:i/>
                <w:color w:val="00B050"/>
                <w:sz w:val="24"/>
                <w:szCs w:val="24"/>
              </w:rPr>
              <w:t>этим лицом</w:t>
            </w:r>
            <w:r w:rsidRPr="00B75968">
              <w:rPr>
                <w:rFonts w:ascii="Times New Roman" w:hAnsi="Times New Roman" w:cs="Times New Roman"/>
                <w:b/>
                <w:color w:val="FF0000"/>
                <w:sz w:val="24"/>
                <w:szCs w:val="24"/>
              </w:rPr>
              <w:t xml:space="preserve"> таких операций.</w:t>
            </w:r>
          </w:p>
          <w:p w:rsidR="00B75968" w:rsidRPr="00B75968" w:rsidRDefault="00B75968" w:rsidP="00B75968">
            <w:pPr>
              <w:ind w:firstLine="709"/>
              <w:jc w:val="both"/>
              <w:rPr>
                <w:rFonts w:ascii="Times New Roman" w:hAnsi="Times New Roman" w:cs="Times New Roman"/>
                <w:b/>
                <w:sz w:val="24"/>
                <w:szCs w:val="24"/>
              </w:rPr>
            </w:pPr>
            <w:r w:rsidRPr="00B75968">
              <w:rPr>
                <w:rFonts w:ascii="Times New Roman" w:hAnsi="Times New Roman" w:cs="Times New Roman"/>
                <w:b/>
                <w:sz w:val="24"/>
                <w:szCs w:val="24"/>
              </w:rPr>
              <w:t>Вариант 3</w:t>
            </w:r>
          </w:p>
          <w:p w:rsidR="00B75968" w:rsidRPr="00B75968" w:rsidRDefault="00B75968" w:rsidP="00B75968">
            <w:pPr>
              <w:ind w:firstLine="709"/>
              <w:jc w:val="both"/>
              <w:rPr>
                <w:rFonts w:ascii="Times New Roman" w:hAnsi="Times New Roman" w:cs="Times New Roman"/>
                <w:b/>
                <w:color w:val="FF0000"/>
                <w:sz w:val="24"/>
                <w:szCs w:val="24"/>
              </w:rPr>
            </w:pPr>
            <w:r w:rsidRPr="00B75968">
              <w:rPr>
                <w:rFonts w:ascii="Times New Roman" w:hAnsi="Times New Roman" w:cs="Times New Roman"/>
                <w:b/>
                <w:color w:val="FF0000"/>
                <w:sz w:val="24"/>
                <w:szCs w:val="24"/>
              </w:rPr>
              <w:t>1.1. Обязанность по уплате ввозных таможенных пошлин, налогов, специальных, антидемпинговых, компенсационных пошлин в отношении контейнеров, являющихся иностранными товарами, находящихся на таможенной территории Союза, в случае совершения с ними иных операций, чем указа</w:t>
            </w:r>
            <w:r w:rsidRPr="00B75968">
              <w:rPr>
                <w:rFonts w:ascii="Times New Roman" w:hAnsi="Times New Roman" w:cs="Times New Roman"/>
                <w:b/>
                <w:i/>
                <w:color w:val="00B050"/>
                <w:sz w:val="24"/>
                <w:szCs w:val="24"/>
              </w:rPr>
              <w:t>нные</w:t>
            </w:r>
            <w:r w:rsidRPr="00B75968">
              <w:rPr>
                <w:rFonts w:ascii="Times New Roman" w:hAnsi="Times New Roman" w:cs="Times New Roman"/>
                <w:b/>
                <w:color w:val="FF0000"/>
                <w:sz w:val="24"/>
                <w:szCs w:val="24"/>
              </w:rPr>
              <w:t xml:space="preserve"> в пункте 3 статьи 309</w:t>
            </w:r>
            <w:r w:rsidRPr="00B75968">
              <w:rPr>
                <w:rFonts w:ascii="Times New Roman" w:hAnsi="Times New Roman" w:cs="Times New Roman"/>
                <w:b/>
                <w:color w:val="FF0000"/>
                <w:sz w:val="24"/>
                <w:szCs w:val="24"/>
                <w:vertAlign w:val="superscript"/>
              </w:rPr>
              <w:t xml:space="preserve">15 </w:t>
            </w:r>
            <w:r w:rsidRPr="00B75968">
              <w:rPr>
                <w:rFonts w:ascii="Times New Roman" w:hAnsi="Times New Roman" w:cs="Times New Roman"/>
                <w:b/>
                <w:color w:val="FF0000"/>
                <w:sz w:val="24"/>
                <w:szCs w:val="24"/>
              </w:rPr>
              <w:t xml:space="preserve">настоящего Кодекса </w:t>
            </w:r>
            <w:r w:rsidRPr="00B75968">
              <w:rPr>
                <w:rFonts w:ascii="Times New Roman" w:hAnsi="Times New Roman" w:cs="Times New Roman"/>
                <w:b/>
                <w:i/>
                <w:color w:val="00B050"/>
                <w:sz w:val="24"/>
                <w:szCs w:val="24"/>
              </w:rPr>
              <w:t>или определенные Комиссией в соответствии с таким пунктом</w:t>
            </w:r>
            <w:r w:rsidRPr="00B75968">
              <w:rPr>
                <w:rFonts w:ascii="Times New Roman" w:hAnsi="Times New Roman" w:cs="Times New Roman"/>
                <w:b/>
                <w:color w:val="FF0000"/>
                <w:sz w:val="24"/>
                <w:szCs w:val="24"/>
              </w:rPr>
              <w:t>, возникает у лица, совершившего такие операции.</w:t>
            </w:r>
          </w:p>
          <w:p w:rsidR="00B75968" w:rsidRPr="00B75968" w:rsidRDefault="00B75968" w:rsidP="00B75968">
            <w:pPr>
              <w:ind w:firstLine="709"/>
              <w:jc w:val="both"/>
              <w:rPr>
                <w:rFonts w:ascii="Times New Roman" w:hAnsi="Times New Roman" w:cs="Times New Roman"/>
                <w:b/>
                <w:sz w:val="24"/>
                <w:szCs w:val="24"/>
              </w:rPr>
            </w:pPr>
            <w:r w:rsidRPr="00B75968">
              <w:rPr>
                <w:rFonts w:ascii="Times New Roman" w:hAnsi="Times New Roman" w:cs="Times New Roman"/>
                <w:b/>
                <w:sz w:val="24"/>
                <w:szCs w:val="24"/>
                <w:highlight w:val="yellow"/>
              </w:rPr>
              <w:t>ЭГ 56</w:t>
            </w:r>
          </w:p>
          <w:p w:rsidR="00B75968" w:rsidRPr="00B75968" w:rsidRDefault="00B75968" w:rsidP="00B75968">
            <w:pPr>
              <w:ind w:firstLine="709"/>
              <w:jc w:val="both"/>
              <w:rPr>
                <w:rFonts w:ascii="Times New Roman" w:hAnsi="Times New Roman" w:cs="Times New Roman"/>
                <w:sz w:val="24"/>
                <w:szCs w:val="24"/>
              </w:rPr>
            </w:pPr>
            <w:r w:rsidRPr="00B75968">
              <w:rPr>
                <w:rFonts w:ascii="Times New Roman" w:hAnsi="Times New Roman" w:cs="Times New Roman"/>
                <w:b/>
                <w:sz w:val="24"/>
                <w:szCs w:val="24"/>
              </w:rPr>
              <w:t xml:space="preserve">РА, РК </w:t>
            </w:r>
            <w:r w:rsidRPr="00B75968">
              <w:rPr>
                <w:rFonts w:ascii="Times New Roman" w:hAnsi="Times New Roman" w:cs="Times New Roman"/>
                <w:sz w:val="24"/>
                <w:szCs w:val="24"/>
              </w:rPr>
              <w:t>вариант 2</w:t>
            </w:r>
          </w:p>
          <w:p w:rsidR="00B75968" w:rsidRPr="00B75968" w:rsidRDefault="00B75968" w:rsidP="00B75968">
            <w:pPr>
              <w:ind w:firstLine="709"/>
              <w:jc w:val="both"/>
              <w:rPr>
                <w:rFonts w:ascii="Times New Roman" w:hAnsi="Times New Roman" w:cs="Times New Roman"/>
                <w:sz w:val="24"/>
                <w:szCs w:val="24"/>
              </w:rPr>
            </w:pPr>
            <w:r w:rsidRPr="00B75968">
              <w:rPr>
                <w:rFonts w:ascii="Times New Roman" w:hAnsi="Times New Roman" w:cs="Times New Roman"/>
                <w:b/>
                <w:sz w:val="24"/>
                <w:szCs w:val="24"/>
              </w:rPr>
              <w:t xml:space="preserve">РБ </w:t>
            </w:r>
            <w:r w:rsidRPr="00B75968">
              <w:rPr>
                <w:rFonts w:ascii="Times New Roman" w:hAnsi="Times New Roman" w:cs="Times New Roman"/>
                <w:sz w:val="24"/>
                <w:szCs w:val="24"/>
              </w:rPr>
              <w:t>вариант 1</w:t>
            </w:r>
          </w:p>
          <w:p w:rsidR="00B75968" w:rsidRPr="00B75968" w:rsidRDefault="00B75968" w:rsidP="00B75968">
            <w:pPr>
              <w:ind w:firstLine="709"/>
              <w:jc w:val="both"/>
              <w:rPr>
                <w:rFonts w:ascii="Times New Roman" w:hAnsi="Times New Roman" w:cs="Times New Roman"/>
                <w:sz w:val="24"/>
                <w:szCs w:val="24"/>
              </w:rPr>
            </w:pPr>
            <w:r w:rsidRPr="00B75968">
              <w:rPr>
                <w:rFonts w:ascii="Times New Roman" w:hAnsi="Times New Roman" w:cs="Times New Roman"/>
                <w:b/>
                <w:sz w:val="24"/>
                <w:szCs w:val="24"/>
              </w:rPr>
              <w:t>Бизнес РК (ж/д перевозка)</w:t>
            </w:r>
            <w:r w:rsidRPr="00B75968">
              <w:rPr>
                <w:rFonts w:ascii="Times New Roman" w:hAnsi="Times New Roman" w:cs="Times New Roman"/>
                <w:sz w:val="24"/>
                <w:szCs w:val="24"/>
              </w:rPr>
              <w:t xml:space="preserve"> – вариант 1</w:t>
            </w:r>
          </w:p>
          <w:p w:rsidR="00B75968" w:rsidRPr="00B75968" w:rsidRDefault="00B75968" w:rsidP="00B75968">
            <w:pPr>
              <w:ind w:firstLine="709"/>
              <w:jc w:val="both"/>
              <w:rPr>
                <w:rFonts w:ascii="Times New Roman" w:hAnsi="Times New Roman" w:cs="Times New Roman"/>
                <w:b/>
                <w:sz w:val="24"/>
                <w:szCs w:val="24"/>
              </w:rPr>
            </w:pPr>
            <w:r w:rsidRPr="00B75968">
              <w:rPr>
                <w:rFonts w:ascii="Times New Roman" w:hAnsi="Times New Roman" w:cs="Times New Roman"/>
                <w:b/>
                <w:sz w:val="24"/>
                <w:szCs w:val="24"/>
                <w:highlight w:val="yellow"/>
              </w:rPr>
              <w:t>+ нужна норма о возврате таможенных платежей, если контейнеры вернулись в правовое русло</w:t>
            </w:r>
          </w:p>
          <w:p w:rsidR="00B75968" w:rsidRDefault="00B75968" w:rsidP="00F53FCA">
            <w:pPr>
              <w:ind w:firstLine="320"/>
              <w:jc w:val="both"/>
              <w:rPr>
                <w:rFonts w:ascii="Times New Roman" w:hAnsi="Times New Roman" w:cs="Times New Roman"/>
                <w:i/>
                <w:sz w:val="24"/>
                <w:szCs w:val="24"/>
              </w:rPr>
            </w:pPr>
          </w:p>
          <w:p w:rsidR="00E5610A" w:rsidRPr="00E5610A" w:rsidRDefault="00E5610A" w:rsidP="00F53FCA">
            <w:pPr>
              <w:ind w:firstLine="320"/>
              <w:jc w:val="both"/>
              <w:rPr>
                <w:rFonts w:ascii="Times New Roman" w:hAnsi="Times New Roman" w:cs="Times New Roman"/>
                <w:b/>
                <w:sz w:val="24"/>
                <w:szCs w:val="24"/>
                <w:highlight w:val="yellow"/>
              </w:rPr>
            </w:pPr>
            <w:r w:rsidRPr="00E5610A">
              <w:rPr>
                <w:rFonts w:ascii="Times New Roman" w:hAnsi="Times New Roman" w:cs="Times New Roman"/>
                <w:b/>
                <w:sz w:val="24"/>
                <w:szCs w:val="24"/>
                <w:highlight w:val="yellow"/>
              </w:rPr>
              <w:t>ЭГ 57</w:t>
            </w:r>
          </w:p>
          <w:p w:rsidR="00E5610A" w:rsidRPr="00E5610A" w:rsidRDefault="00E5610A" w:rsidP="00F53FCA">
            <w:pPr>
              <w:ind w:firstLine="320"/>
              <w:jc w:val="both"/>
              <w:rPr>
                <w:rFonts w:ascii="Times New Roman" w:hAnsi="Times New Roman" w:cs="Times New Roman"/>
                <w:sz w:val="24"/>
                <w:szCs w:val="24"/>
                <w:vertAlign w:val="superscript"/>
              </w:rPr>
            </w:pPr>
            <w:r w:rsidRPr="00E5610A">
              <w:rPr>
                <w:rFonts w:ascii="Times New Roman" w:hAnsi="Times New Roman" w:cs="Times New Roman"/>
                <w:sz w:val="24"/>
                <w:szCs w:val="24"/>
                <w:highlight w:val="yellow"/>
              </w:rPr>
              <w:t>По пункту 5 статьи 309</w:t>
            </w:r>
            <w:r w:rsidRPr="00E5610A">
              <w:rPr>
                <w:rFonts w:ascii="Times New Roman" w:hAnsi="Times New Roman" w:cs="Times New Roman"/>
                <w:sz w:val="24"/>
                <w:szCs w:val="24"/>
                <w:highlight w:val="yellow"/>
                <w:vertAlign w:val="superscript"/>
              </w:rPr>
              <w:t>15</w:t>
            </w:r>
          </w:p>
          <w:p w:rsidR="00E5610A" w:rsidRPr="00E5610A" w:rsidRDefault="00E5610A" w:rsidP="00E5610A">
            <w:pPr>
              <w:ind w:firstLine="709"/>
              <w:jc w:val="both"/>
              <w:rPr>
                <w:rFonts w:ascii="Times New Roman" w:hAnsi="Times New Roman" w:cs="Times New Roman"/>
                <w:sz w:val="24"/>
                <w:szCs w:val="24"/>
                <w:highlight w:val="yellow"/>
              </w:rPr>
            </w:pPr>
            <w:r w:rsidRPr="00E5610A">
              <w:rPr>
                <w:rFonts w:ascii="Times New Roman" w:hAnsi="Times New Roman" w:cs="Times New Roman"/>
                <w:b/>
                <w:sz w:val="24"/>
                <w:szCs w:val="24"/>
                <w:highlight w:val="yellow"/>
              </w:rPr>
              <w:t xml:space="preserve">РБ </w:t>
            </w:r>
            <w:r w:rsidRPr="00E5610A">
              <w:rPr>
                <w:rFonts w:ascii="Times New Roman" w:hAnsi="Times New Roman" w:cs="Times New Roman"/>
                <w:sz w:val="24"/>
                <w:szCs w:val="24"/>
                <w:highlight w:val="yellow"/>
              </w:rPr>
              <w:t>– вариант 1. Плюс ТК ЕАЭС дополнить нормой – если переход права собственности до ввоза контейнеров, то тогда помещение под процедуру с момента ввоза</w:t>
            </w:r>
          </w:p>
          <w:p w:rsidR="00E5610A" w:rsidRPr="00E5610A" w:rsidRDefault="00E5610A" w:rsidP="00E5610A">
            <w:pPr>
              <w:ind w:firstLine="709"/>
              <w:jc w:val="both"/>
              <w:rPr>
                <w:rFonts w:ascii="Times New Roman" w:hAnsi="Times New Roman" w:cs="Times New Roman"/>
                <w:sz w:val="24"/>
                <w:szCs w:val="24"/>
                <w:highlight w:val="yellow"/>
              </w:rPr>
            </w:pPr>
            <w:r w:rsidRPr="00E5610A">
              <w:rPr>
                <w:rFonts w:ascii="Times New Roman" w:hAnsi="Times New Roman" w:cs="Times New Roman"/>
                <w:b/>
                <w:sz w:val="24"/>
                <w:szCs w:val="24"/>
                <w:highlight w:val="yellow"/>
              </w:rPr>
              <w:t>РК</w:t>
            </w:r>
            <w:r w:rsidRPr="00E5610A">
              <w:rPr>
                <w:rFonts w:ascii="Times New Roman" w:hAnsi="Times New Roman" w:cs="Times New Roman"/>
                <w:sz w:val="24"/>
                <w:szCs w:val="24"/>
                <w:highlight w:val="yellow"/>
              </w:rPr>
              <w:t xml:space="preserve"> – вариант 2 «со дня совершения сделки», так как переход права собственности – длительный процесс  </w:t>
            </w:r>
          </w:p>
          <w:p w:rsidR="00E5610A" w:rsidRPr="00E5610A" w:rsidRDefault="00E5610A" w:rsidP="00E5610A">
            <w:pPr>
              <w:ind w:firstLine="709"/>
              <w:jc w:val="both"/>
              <w:rPr>
                <w:rFonts w:ascii="Times New Roman" w:hAnsi="Times New Roman" w:cs="Times New Roman"/>
                <w:sz w:val="24"/>
                <w:szCs w:val="24"/>
                <w:highlight w:val="yellow"/>
              </w:rPr>
            </w:pPr>
            <w:r w:rsidRPr="00E5610A">
              <w:rPr>
                <w:rFonts w:ascii="Times New Roman" w:hAnsi="Times New Roman" w:cs="Times New Roman"/>
                <w:b/>
                <w:sz w:val="24"/>
                <w:szCs w:val="24"/>
                <w:highlight w:val="yellow"/>
              </w:rPr>
              <w:t xml:space="preserve">КР </w:t>
            </w:r>
            <w:r w:rsidRPr="00E5610A">
              <w:rPr>
                <w:rFonts w:ascii="Times New Roman" w:hAnsi="Times New Roman" w:cs="Times New Roman"/>
                <w:sz w:val="24"/>
                <w:szCs w:val="24"/>
                <w:highlight w:val="yellow"/>
              </w:rPr>
              <w:t>– вариант 2  «со дня совершения сделки»</w:t>
            </w:r>
          </w:p>
          <w:p w:rsidR="00E5610A" w:rsidRPr="00E5610A" w:rsidRDefault="00E5610A" w:rsidP="00E5610A">
            <w:pPr>
              <w:ind w:firstLine="709"/>
              <w:jc w:val="both"/>
              <w:rPr>
                <w:rFonts w:ascii="Times New Roman" w:hAnsi="Times New Roman" w:cs="Times New Roman"/>
                <w:sz w:val="24"/>
                <w:szCs w:val="24"/>
                <w:highlight w:val="yellow"/>
              </w:rPr>
            </w:pPr>
            <w:r w:rsidRPr="00E5610A">
              <w:rPr>
                <w:rFonts w:ascii="Times New Roman" w:hAnsi="Times New Roman" w:cs="Times New Roman"/>
                <w:b/>
                <w:sz w:val="24"/>
                <w:szCs w:val="24"/>
                <w:highlight w:val="yellow"/>
              </w:rPr>
              <w:t>РФ</w:t>
            </w:r>
            <w:r w:rsidRPr="00E5610A">
              <w:rPr>
                <w:rFonts w:ascii="Times New Roman" w:hAnsi="Times New Roman" w:cs="Times New Roman"/>
                <w:sz w:val="24"/>
                <w:szCs w:val="24"/>
                <w:highlight w:val="yellow"/>
              </w:rPr>
              <w:t xml:space="preserve"> – вариант 1«со дня передачи права собственности».</w:t>
            </w:r>
          </w:p>
          <w:p w:rsidR="00E5610A" w:rsidRPr="00E5610A" w:rsidRDefault="00E5610A" w:rsidP="00E5610A">
            <w:pPr>
              <w:ind w:firstLine="709"/>
              <w:jc w:val="both"/>
              <w:rPr>
                <w:rFonts w:ascii="Times New Roman" w:hAnsi="Times New Roman" w:cs="Times New Roman"/>
                <w:sz w:val="24"/>
                <w:szCs w:val="24"/>
                <w:highlight w:val="yellow"/>
              </w:rPr>
            </w:pPr>
            <w:r w:rsidRPr="00E5610A">
              <w:rPr>
                <w:rFonts w:ascii="Times New Roman" w:hAnsi="Times New Roman" w:cs="Times New Roman"/>
                <w:sz w:val="24"/>
                <w:szCs w:val="24"/>
                <w:highlight w:val="yellow"/>
              </w:rPr>
              <w:t xml:space="preserve"> представителями от Республики Беларусь предложено </w:t>
            </w:r>
            <w:r w:rsidRPr="00E5610A">
              <w:rPr>
                <w:rFonts w:ascii="Times New Roman" w:hAnsi="Times New Roman" w:cs="Times New Roman"/>
                <w:sz w:val="24"/>
                <w:szCs w:val="24"/>
                <w:highlight w:val="yellow"/>
              </w:rPr>
              <w:lastRenderedPageBreak/>
              <w:t>дополнить ТК ЕАЭС нормой о том, что, если право собственности на контейнер переходит до ввоза контейнеров на таможенную территорию Союза, такие контейнеры должны быть задекларированы при их ввозе на такую территорию.</w:t>
            </w:r>
          </w:p>
          <w:p w:rsidR="00E5610A" w:rsidRPr="00E5610A" w:rsidRDefault="00E5610A" w:rsidP="00E5610A">
            <w:pPr>
              <w:ind w:firstLine="709"/>
              <w:jc w:val="both"/>
              <w:rPr>
                <w:rFonts w:ascii="Times New Roman" w:hAnsi="Times New Roman" w:cs="Times New Roman"/>
                <w:sz w:val="24"/>
                <w:szCs w:val="24"/>
                <w:highlight w:val="yellow"/>
              </w:rPr>
            </w:pPr>
            <w:r w:rsidRPr="00E5610A">
              <w:rPr>
                <w:rFonts w:ascii="Times New Roman" w:hAnsi="Times New Roman" w:cs="Times New Roman"/>
                <w:sz w:val="24"/>
                <w:szCs w:val="24"/>
                <w:highlight w:val="yellow"/>
              </w:rPr>
              <w:t xml:space="preserve">Представителями от бизнес – сообщества Российской Федерации высказана позиция о том, что в правоприменении могут быть ситуации, когда сделка, предусматривающая переход права собственности, совершается, когда контейнеры находятся за пределами таможенной территории Союза, а право собственности на контейнеры переходит иному лицу, когда контейнер уже находятся на таможенной территории Союза. В связи с чем при варианте поправок, поддерживаемых Республикой Казахстан и Кыргызской Республике, может быть коллизия норм. При этом отмечено, что передача права собственности фиксируется в бухгалтерском учете (при этом стандарты МСФО, определяющие порядок фиксации в бухгалтерском учете права собственности на материальные активы, являются едиными стандартами для всех государств – членов Союза), сопровождается составлением акта – приема передачи, поэтому день передачи права собственности будет определен. При этом дата перехода права собственности контролируется налоговыми органами – с такой даты наступают обязательства по уплате налога на имущество. Обращено внимание, что лизинг не всегда предусматривает переход права собственности, в основных случаях договоры лизинга являются договорами аренды. Отмечено, что контейнер может сразу быть в двух статусах – как транспортное оборудование (с товаром) и товаром, на которое в последствие перейдет право собственности лицу государства – члена Союза. </w:t>
            </w:r>
          </w:p>
          <w:p w:rsidR="00E5610A" w:rsidRPr="00E5610A" w:rsidRDefault="00E5610A" w:rsidP="00E5610A">
            <w:pPr>
              <w:ind w:firstLine="709"/>
              <w:jc w:val="both"/>
              <w:rPr>
                <w:rFonts w:ascii="Times New Roman" w:hAnsi="Times New Roman" w:cs="Times New Roman"/>
                <w:b/>
                <w:sz w:val="24"/>
                <w:szCs w:val="24"/>
                <w:highlight w:val="yellow"/>
              </w:rPr>
            </w:pPr>
            <w:r w:rsidRPr="00E5610A">
              <w:rPr>
                <w:rFonts w:ascii="Times New Roman" w:hAnsi="Times New Roman" w:cs="Times New Roman"/>
                <w:b/>
                <w:sz w:val="24"/>
                <w:szCs w:val="24"/>
                <w:highlight w:val="yellow"/>
              </w:rPr>
              <w:t xml:space="preserve">Просить государства – члены Союза дополнительно проработать поправки в данные статьи с учетом обоснования, представленного бизнес – сообществом Российской Федерации. </w:t>
            </w:r>
          </w:p>
          <w:p w:rsidR="000D677A" w:rsidRPr="000D677A" w:rsidRDefault="000D677A" w:rsidP="000D677A">
            <w:pPr>
              <w:ind w:firstLine="709"/>
              <w:jc w:val="both"/>
              <w:rPr>
                <w:rFonts w:ascii="Times New Roman" w:hAnsi="Times New Roman" w:cs="Times New Roman"/>
                <w:b/>
                <w:sz w:val="24"/>
                <w:szCs w:val="24"/>
              </w:rPr>
            </w:pPr>
            <w:r w:rsidRPr="000D677A">
              <w:rPr>
                <w:rFonts w:ascii="Times New Roman" w:hAnsi="Times New Roman" w:cs="Times New Roman"/>
                <w:b/>
                <w:sz w:val="24"/>
                <w:szCs w:val="24"/>
                <w:highlight w:val="yellow"/>
              </w:rPr>
              <w:t xml:space="preserve">Просить Республику Беларусь и Российскую </w:t>
            </w:r>
            <w:r w:rsidRPr="000D677A">
              <w:rPr>
                <w:rFonts w:ascii="Times New Roman" w:hAnsi="Times New Roman" w:cs="Times New Roman"/>
                <w:b/>
                <w:sz w:val="24"/>
                <w:szCs w:val="24"/>
                <w:highlight w:val="yellow"/>
              </w:rPr>
              <w:lastRenderedPageBreak/>
              <w:t>Федерацию представить редакции норм о том, что если переход права собственности был до ввоза контейнеров на таможенную территорию Союза, то такие контейнеры должны быть помещены под таможенную процедуру с момента их ввоза на такую территорию;</w:t>
            </w:r>
          </w:p>
          <w:p w:rsidR="00E5610A" w:rsidRDefault="00E5610A" w:rsidP="00E5610A">
            <w:pPr>
              <w:ind w:firstLine="709"/>
              <w:jc w:val="both"/>
              <w:rPr>
                <w:rFonts w:ascii="Times New Roman" w:hAnsi="Times New Roman" w:cs="Times New Roman"/>
                <w:sz w:val="28"/>
                <w:szCs w:val="28"/>
              </w:rPr>
            </w:pPr>
          </w:p>
          <w:p w:rsidR="00E5610A" w:rsidRDefault="00E5610A" w:rsidP="00F53FCA">
            <w:pPr>
              <w:ind w:firstLine="320"/>
              <w:jc w:val="both"/>
              <w:rPr>
                <w:rFonts w:ascii="Times New Roman" w:hAnsi="Times New Roman" w:cs="Times New Roman"/>
                <w:b/>
                <w:sz w:val="24"/>
                <w:szCs w:val="24"/>
                <w:vertAlign w:val="superscript"/>
              </w:rPr>
            </w:pPr>
            <w:r w:rsidRPr="00E5610A">
              <w:rPr>
                <w:rFonts w:ascii="Times New Roman" w:hAnsi="Times New Roman" w:cs="Times New Roman"/>
                <w:b/>
                <w:sz w:val="24"/>
                <w:szCs w:val="24"/>
                <w:highlight w:val="yellow"/>
              </w:rPr>
              <w:t>По статье 309</w:t>
            </w:r>
            <w:r w:rsidRPr="00E5610A">
              <w:rPr>
                <w:rFonts w:ascii="Times New Roman" w:hAnsi="Times New Roman" w:cs="Times New Roman"/>
                <w:b/>
                <w:sz w:val="24"/>
                <w:szCs w:val="24"/>
                <w:highlight w:val="yellow"/>
                <w:vertAlign w:val="superscript"/>
              </w:rPr>
              <w:t>17</w:t>
            </w:r>
          </w:p>
          <w:p w:rsidR="00E5610A" w:rsidRPr="00E5610A" w:rsidRDefault="00E5610A" w:rsidP="00E5610A">
            <w:pPr>
              <w:ind w:firstLine="709"/>
              <w:jc w:val="both"/>
              <w:rPr>
                <w:rFonts w:ascii="Times New Roman" w:hAnsi="Times New Roman" w:cs="Times New Roman"/>
                <w:b/>
                <w:sz w:val="24"/>
                <w:szCs w:val="24"/>
                <w:highlight w:val="yellow"/>
              </w:rPr>
            </w:pPr>
            <w:r w:rsidRPr="00E5610A">
              <w:rPr>
                <w:rFonts w:ascii="Times New Roman" w:hAnsi="Times New Roman" w:cs="Times New Roman"/>
                <w:b/>
                <w:sz w:val="24"/>
                <w:szCs w:val="24"/>
                <w:highlight w:val="yellow"/>
              </w:rPr>
              <w:t>Вариант 1</w:t>
            </w:r>
          </w:p>
          <w:p w:rsidR="00E5610A" w:rsidRPr="00E5610A" w:rsidRDefault="00E5610A" w:rsidP="00E5610A">
            <w:pPr>
              <w:ind w:firstLine="709"/>
              <w:jc w:val="both"/>
              <w:rPr>
                <w:rFonts w:ascii="Times New Roman" w:hAnsi="Times New Roman" w:cs="Times New Roman"/>
                <w:b/>
                <w:color w:val="00B050"/>
                <w:sz w:val="24"/>
                <w:szCs w:val="24"/>
                <w:highlight w:val="yellow"/>
              </w:rPr>
            </w:pPr>
            <w:r w:rsidRPr="00E5610A">
              <w:rPr>
                <w:rFonts w:ascii="Times New Roman" w:hAnsi="Times New Roman" w:cs="Times New Roman"/>
                <w:b/>
                <w:color w:val="00B050"/>
                <w:sz w:val="24"/>
                <w:szCs w:val="24"/>
                <w:highlight w:val="yellow"/>
              </w:rPr>
              <w:t>1.1. Обязанность по уплате ввозных таможенных пошлин, налогов, специальных, антидемпинговых, компенсационных пошлин в отношении контейнеров, являющихся иностранными товарами, находящихся на таможенной территории Союза, в случае совершения с ними иных операций, чем указанные в пункте 3 статьи 309</w:t>
            </w:r>
            <w:r w:rsidRPr="00E5610A">
              <w:rPr>
                <w:rFonts w:ascii="Times New Roman" w:hAnsi="Times New Roman" w:cs="Times New Roman"/>
                <w:b/>
                <w:color w:val="00B050"/>
                <w:sz w:val="24"/>
                <w:szCs w:val="24"/>
                <w:highlight w:val="yellow"/>
                <w:vertAlign w:val="superscript"/>
              </w:rPr>
              <w:t xml:space="preserve">15 </w:t>
            </w:r>
            <w:r w:rsidRPr="00E5610A">
              <w:rPr>
                <w:rFonts w:ascii="Times New Roman" w:hAnsi="Times New Roman" w:cs="Times New Roman"/>
                <w:b/>
                <w:color w:val="00B050"/>
                <w:sz w:val="24"/>
                <w:szCs w:val="24"/>
                <w:highlight w:val="yellow"/>
              </w:rPr>
              <w:t>настоящего Кодекса или определенные Комиссией в соответствии с таким пунктом, возникает у лица,  в пользовании которого находятся такие контейнеры, с первого дня совершения этим лицом таких операций.</w:t>
            </w:r>
          </w:p>
          <w:p w:rsidR="00E5610A" w:rsidRPr="00E5610A" w:rsidRDefault="00E5610A" w:rsidP="00E5610A">
            <w:pPr>
              <w:ind w:firstLine="709"/>
              <w:jc w:val="both"/>
              <w:rPr>
                <w:rFonts w:ascii="Times New Roman" w:hAnsi="Times New Roman" w:cs="Times New Roman"/>
                <w:b/>
                <w:sz w:val="24"/>
                <w:szCs w:val="24"/>
                <w:highlight w:val="yellow"/>
              </w:rPr>
            </w:pPr>
            <w:r w:rsidRPr="00E5610A">
              <w:rPr>
                <w:rFonts w:ascii="Times New Roman" w:hAnsi="Times New Roman" w:cs="Times New Roman"/>
                <w:b/>
                <w:sz w:val="24"/>
                <w:szCs w:val="24"/>
                <w:highlight w:val="yellow"/>
              </w:rPr>
              <w:t>Вариант 2</w:t>
            </w:r>
          </w:p>
          <w:p w:rsidR="00E5610A" w:rsidRPr="00E5610A" w:rsidRDefault="00E5610A" w:rsidP="00E5610A">
            <w:pPr>
              <w:ind w:firstLine="709"/>
              <w:jc w:val="both"/>
              <w:rPr>
                <w:rFonts w:ascii="Times New Roman" w:hAnsi="Times New Roman" w:cs="Times New Roman"/>
                <w:b/>
                <w:sz w:val="24"/>
                <w:szCs w:val="24"/>
                <w:highlight w:val="yellow"/>
              </w:rPr>
            </w:pPr>
            <w:r w:rsidRPr="00E5610A">
              <w:rPr>
                <w:rFonts w:ascii="Times New Roman" w:hAnsi="Times New Roman" w:cs="Times New Roman"/>
                <w:b/>
                <w:sz w:val="24"/>
                <w:szCs w:val="24"/>
                <w:highlight w:val="yellow"/>
              </w:rPr>
              <w:t>Предложение РА</w:t>
            </w:r>
          </w:p>
          <w:p w:rsidR="00E5610A" w:rsidRPr="00E5610A" w:rsidRDefault="00E5610A" w:rsidP="00E5610A">
            <w:pPr>
              <w:ind w:firstLine="709"/>
              <w:jc w:val="both"/>
              <w:rPr>
                <w:rFonts w:ascii="Times New Roman" w:hAnsi="Times New Roman" w:cs="Times New Roman"/>
                <w:b/>
                <w:color w:val="00B050"/>
                <w:sz w:val="24"/>
                <w:szCs w:val="24"/>
              </w:rPr>
            </w:pPr>
            <w:r w:rsidRPr="00E5610A">
              <w:rPr>
                <w:rFonts w:ascii="Times New Roman" w:hAnsi="Times New Roman" w:cs="Times New Roman"/>
                <w:b/>
                <w:color w:val="00B050"/>
                <w:sz w:val="24"/>
                <w:szCs w:val="24"/>
                <w:highlight w:val="yellow"/>
              </w:rPr>
              <w:t>1.1. Обязанность по уплате ввозных таможенных пошлин, налогов, специальных, антидемпинговых, компенсационных пошлин в отношении контейнеров, являющихся иностранными товарами, находящихся на таможенной территории Союза, в случае совершения с ними иных операций, чем указанные в пункте 3 статьи 309</w:t>
            </w:r>
            <w:r w:rsidRPr="00E5610A">
              <w:rPr>
                <w:rFonts w:ascii="Times New Roman" w:hAnsi="Times New Roman" w:cs="Times New Roman"/>
                <w:b/>
                <w:color w:val="00B050"/>
                <w:sz w:val="24"/>
                <w:szCs w:val="24"/>
                <w:highlight w:val="yellow"/>
                <w:vertAlign w:val="superscript"/>
              </w:rPr>
              <w:t xml:space="preserve">15 </w:t>
            </w:r>
            <w:r w:rsidRPr="00E5610A">
              <w:rPr>
                <w:rFonts w:ascii="Times New Roman" w:hAnsi="Times New Roman" w:cs="Times New Roman"/>
                <w:b/>
                <w:color w:val="00B050"/>
                <w:sz w:val="24"/>
                <w:szCs w:val="24"/>
                <w:highlight w:val="yellow"/>
              </w:rPr>
              <w:t xml:space="preserve">настоящего Кодекса или определенные Комиссией в соответствии с таким пунктом, возникает у лица, в пользовании которого </w:t>
            </w:r>
            <w:r w:rsidRPr="00E5610A">
              <w:rPr>
                <w:rFonts w:ascii="Times New Roman" w:hAnsi="Times New Roman" w:cs="Times New Roman"/>
                <w:b/>
                <w:color w:val="00B050"/>
                <w:sz w:val="24"/>
                <w:szCs w:val="24"/>
                <w:highlight w:val="yellow"/>
                <w:u w:val="single"/>
              </w:rPr>
              <w:t xml:space="preserve">в соответствие с коммерческими, транспортными (перевозочными) и (или) иными документами </w:t>
            </w:r>
            <w:r w:rsidRPr="00E5610A">
              <w:rPr>
                <w:rFonts w:ascii="Times New Roman" w:hAnsi="Times New Roman" w:cs="Times New Roman"/>
                <w:b/>
                <w:color w:val="00B050"/>
                <w:sz w:val="24"/>
                <w:szCs w:val="24"/>
                <w:highlight w:val="yellow"/>
              </w:rPr>
              <w:t>находятся такие контейнеры, с первого дня совершения этим лицом таких операций.</w:t>
            </w:r>
          </w:p>
          <w:p w:rsidR="00E5610A" w:rsidRDefault="00E5610A" w:rsidP="00F53FCA">
            <w:pPr>
              <w:ind w:firstLine="320"/>
              <w:jc w:val="both"/>
              <w:rPr>
                <w:rFonts w:ascii="Times New Roman" w:hAnsi="Times New Roman" w:cs="Times New Roman"/>
                <w:b/>
                <w:sz w:val="24"/>
                <w:szCs w:val="24"/>
                <w:vertAlign w:val="superscript"/>
              </w:rPr>
            </w:pPr>
          </w:p>
          <w:p w:rsidR="00E5610A" w:rsidRDefault="00E5610A" w:rsidP="00F53FCA">
            <w:pPr>
              <w:ind w:firstLine="320"/>
              <w:jc w:val="both"/>
              <w:rPr>
                <w:rFonts w:ascii="Times New Roman" w:hAnsi="Times New Roman" w:cs="Times New Roman"/>
                <w:b/>
                <w:sz w:val="24"/>
                <w:szCs w:val="24"/>
                <w:vertAlign w:val="superscript"/>
              </w:rPr>
            </w:pPr>
          </w:p>
          <w:p w:rsidR="00E5610A" w:rsidRPr="00E5610A" w:rsidRDefault="00E5610A" w:rsidP="00E5610A">
            <w:pPr>
              <w:ind w:firstLine="709"/>
              <w:jc w:val="both"/>
              <w:rPr>
                <w:rFonts w:ascii="Times New Roman" w:hAnsi="Times New Roman" w:cs="Times New Roman"/>
                <w:sz w:val="24"/>
                <w:szCs w:val="24"/>
                <w:highlight w:val="yellow"/>
              </w:rPr>
            </w:pPr>
            <w:r w:rsidRPr="00E5610A">
              <w:rPr>
                <w:rFonts w:ascii="Times New Roman" w:hAnsi="Times New Roman" w:cs="Times New Roman"/>
                <w:sz w:val="24"/>
                <w:szCs w:val="24"/>
                <w:highlight w:val="yellow"/>
              </w:rPr>
              <w:t xml:space="preserve">представителями от Республики Беларусь, Кыргызской </w:t>
            </w:r>
            <w:r w:rsidRPr="00E5610A">
              <w:rPr>
                <w:rFonts w:ascii="Times New Roman" w:hAnsi="Times New Roman" w:cs="Times New Roman"/>
                <w:sz w:val="24"/>
                <w:szCs w:val="24"/>
                <w:highlight w:val="yellow"/>
              </w:rPr>
              <w:lastRenderedPageBreak/>
              <w:t>Республики и Российской Федерации высказана позиция о том, что более приемлемым вариантом является первый вариант поправок, представителями от Республики Казахстан поддержан второй вариант поправок, который был предложен представителями от Республики Армения на 56-ом заседании экспертной группы, так как без подтверждающих документов не возможно возложить на лицо обязанность по уплате таможенных пошлин, налогов. При этом представителями от Российской Федерации высказана позиция о том, что редакцию поправок необходимо дорабатывать, чтобы четко определить, что обязанность по уплате таможенных пошлин, налогов возникает у лица, которое владеет контейнером, а также у лица, которое пользовалось контейнером не в соответствии с установленным порядком, при этом в ТК ЕАЭС также необходимо включить норму о солидарной обязанности по уплате таможенных пошлин, налогов – такая обязанность должна одновременно возникать у лиц, которые совершали неправомерные операции или были причастны к совершения таких операций, если такие лица знали или должны были знать о недопустимости совершения операций в отношении контейнеров (лица, получающие выгоду от незаконного использования контейнеров: лицо, на котором обязанность по совершению операций, то есть инициатор ввоза контейнеров на таможенную территорию Союза, являющийся лицом-получателем контейнеров, а также лица, которые знали или должны были знать о незаконности перемещения);</w:t>
            </w:r>
          </w:p>
          <w:p w:rsidR="00E5610A" w:rsidRPr="00E5610A" w:rsidRDefault="00E5610A" w:rsidP="00E5610A">
            <w:pPr>
              <w:ind w:firstLine="709"/>
              <w:jc w:val="both"/>
              <w:rPr>
                <w:rFonts w:ascii="Times New Roman" w:hAnsi="Times New Roman" w:cs="Times New Roman"/>
                <w:sz w:val="24"/>
                <w:szCs w:val="24"/>
                <w:highlight w:val="yellow"/>
              </w:rPr>
            </w:pPr>
            <w:r w:rsidRPr="00E5610A">
              <w:rPr>
                <w:rFonts w:ascii="Times New Roman" w:hAnsi="Times New Roman" w:cs="Times New Roman"/>
                <w:sz w:val="24"/>
                <w:szCs w:val="24"/>
                <w:highlight w:val="yellow"/>
              </w:rPr>
              <w:t>представителями от Комиссии высказана позиция о том, что необходимо определить круг лиц, которые должны соблюдать ограничения по использованию контейнеров. После определения таких лиц можно будет определить лица, у которых возникнет обязанность по уплате таможенных пошлин, налогов при неправомерном использовании контейнеров.</w:t>
            </w:r>
          </w:p>
          <w:p w:rsidR="00E5610A" w:rsidRPr="00E5610A" w:rsidRDefault="00E5610A" w:rsidP="00E5610A">
            <w:pPr>
              <w:ind w:firstLine="709"/>
              <w:jc w:val="both"/>
              <w:rPr>
                <w:rFonts w:ascii="Times New Roman" w:hAnsi="Times New Roman" w:cs="Times New Roman"/>
                <w:b/>
                <w:sz w:val="24"/>
                <w:szCs w:val="24"/>
                <w:highlight w:val="yellow"/>
              </w:rPr>
            </w:pPr>
            <w:r w:rsidRPr="00E5610A">
              <w:rPr>
                <w:rFonts w:ascii="Times New Roman" w:hAnsi="Times New Roman" w:cs="Times New Roman"/>
                <w:b/>
                <w:sz w:val="24"/>
                <w:szCs w:val="24"/>
                <w:highlight w:val="yellow"/>
              </w:rPr>
              <w:t xml:space="preserve">Просить Российскую Федерацию предложить редакции поправок, исходя озвученных Российской </w:t>
            </w:r>
            <w:r w:rsidRPr="00E5610A">
              <w:rPr>
                <w:rFonts w:ascii="Times New Roman" w:hAnsi="Times New Roman" w:cs="Times New Roman"/>
                <w:b/>
                <w:sz w:val="24"/>
                <w:szCs w:val="24"/>
                <w:highlight w:val="yellow"/>
              </w:rPr>
              <w:lastRenderedPageBreak/>
              <w:t xml:space="preserve">Федерации подходов. </w:t>
            </w:r>
          </w:p>
          <w:p w:rsidR="00E5610A" w:rsidRPr="00E5610A" w:rsidRDefault="00E5610A" w:rsidP="00E5610A">
            <w:pPr>
              <w:ind w:firstLine="709"/>
              <w:jc w:val="both"/>
              <w:rPr>
                <w:rFonts w:ascii="Times New Roman" w:hAnsi="Times New Roman" w:cs="Times New Roman"/>
                <w:b/>
                <w:sz w:val="24"/>
                <w:szCs w:val="24"/>
                <w:highlight w:val="yellow"/>
              </w:rPr>
            </w:pPr>
            <w:r w:rsidRPr="00E5610A">
              <w:rPr>
                <w:rFonts w:ascii="Times New Roman" w:hAnsi="Times New Roman" w:cs="Times New Roman"/>
                <w:b/>
                <w:sz w:val="24"/>
                <w:szCs w:val="24"/>
                <w:highlight w:val="yellow"/>
              </w:rPr>
              <w:t>Просить ДТЗиПП Комиссии подготовить редакции поправок, согласно которым контейнеры, в отношении которых совершены неправомерные операции, считаются незаконно перемещенными.</w:t>
            </w:r>
          </w:p>
          <w:p w:rsidR="00E5610A" w:rsidRPr="00E5610A" w:rsidRDefault="00E5610A" w:rsidP="00E5610A">
            <w:pPr>
              <w:ind w:firstLine="709"/>
              <w:jc w:val="both"/>
              <w:rPr>
                <w:rFonts w:ascii="Times New Roman" w:hAnsi="Times New Roman" w:cs="Times New Roman"/>
                <w:b/>
                <w:sz w:val="24"/>
                <w:szCs w:val="24"/>
                <w:highlight w:val="yellow"/>
              </w:rPr>
            </w:pPr>
            <w:r w:rsidRPr="00E5610A">
              <w:rPr>
                <w:rFonts w:ascii="Times New Roman" w:hAnsi="Times New Roman" w:cs="Times New Roman"/>
                <w:b/>
                <w:sz w:val="24"/>
                <w:szCs w:val="24"/>
                <w:highlight w:val="yellow"/>
              </w:rPr>
              <w:t>Просить государства – члены Союза дополнительно проработать поправки с учетом состоявшегося обсуждения;</w:t>
            </w:r>
          </w:p>
          <w:p w:rsidR="00E5610A" w:rsidRPr="00E5610A" w:rsidRDefault="00E5610A" w:rsidP="00E5610A">
            <w:pPr>
              <w:ind w:firstLine="709"/>
              <w:jc w:val="both"/>
              <w:rPr>
                <w:rFonts w:ascii="Times New Roman" w:hAnsi="Times New Roman" w:cs="Times New Roman"/>
                <w:b/>
                <w:sz w:val="24"/>
                <w:szCs w:val="24"/>
                <w:highlight w:val="yellow"/>
              </w:rPr>
            </w:pPr>
            <w:r w:rsidRPr="00E5610A">
              <w:rPr>
                <w:rFonts w:ascii="Times New Roman" w:hAnsi="Times New Roman" w:cs="Times New Roman"/>
                <w:b/>
                <w:sz w:val="24"/>
                <w:szCs w:val="24"/>
                <w:highlight w:val="yellow"/>
              </w:rPr>
              <w:t>к иным поправкам в статью 309</w:t>
            </w:r>
            <w:r w:rsidRPr="00E5610A">
              <w:rPr>
                <w:rFonts w:ascii="Times New Roman" w:hAnsi="Times New Roman" w:cs="Times New Roman"/>
                <w:b/>
                <w:sz w:val="24"/>
                <w:szCs w:val="24"/>
                <w:highlight w:val="yellow"/>
                <w:vertAlign w:val="superscript"/>
              </w:rPr>
              <w:t xml:space="preserve">17 </w:t>
            </w:r>
            <w:r w:rsidRPr="00E5610A">
              <w:rPr>
                <w:rFonts w:ascii="Times New Roman" w:hAnsi="Times New Roman" w:cs="Times New Roman"/>
                <w:b/>
                <w:sz w:val="24"/>
                <w:szCs w:val="24"/>
                <w:highlight w:val="yellow"/>
              </w:rPr>
              <w:t>вернуться после согласования редакции поправки в пункт 1</w:t>
            </w:r>
            <w:r w:rsidRPr="00E5610A">
              <w:rPr>
                <w:rFonts w:ascii="Times New Roman" w:hAnsi="Times New Roman" w:cs="Times New Roman"/>
                <w:b/>
                <w:sz w:val="24"/>
                <w:szCs w:val="24"/>
                <w:highlight w:val="yellow"/>
                <w:vertAlign w:val="superscript"/>
              </w:rPr>
              <w:t>.1</w:t>
            </w:r>
            <w:r w:rsidRPr="00E5610A">
              <w:rPr>
                <w:rFonts w:ascii="Times New Roman" w:hAnsi="Times New Roman" w:cs="Times New Roman"/>
                <w:b/>
                <w:sz w:val="24"/>
                <w:szCs w:val="24"/>
                <w:highlight w:val="yellow"/>
              </w:rPr>
              <w:t>. статьи 309</w:t>
            </w:r>
            <w:r w:rsidRPr="00E5610A">
              <w:rPr>
                <w:rFonts w:ascii="Times New Roman" w:hAnsi="Times New Roman" w:cs="Times New Roman"/>
                <w:b/>
                <w:sz w:val="24"/>
                <w:szCs w:val="24"/>
                <w:highlight w:val="yellow"/>
                <w:vertAlign w:val="superscript"/>
              </w:rPr>
              <w:t>17</w:t>
            </w:r>
            <w:r w:rsidRPr="00E5610A">
              <w:rPr>
                <w:rFonts w:ascii="Times New Roman" w:hAnsi="Times New Roman" w:cs="Times New Roman"/>
                <w:b/>
                <w:sz w:val="24"/>
                <w:szCs w:val="24"/>
                <w:highlight w:val="yellow"/>
              </w:rPr>
              <w:t>;</w:t>
            </w:r>
          </w:p>
          <w:p w:rsidR="00E5610A" w:rsidRPr="00E5610A" w:rsidRDefault="00E5610A" w:rsidP="00E5610A">
            <w:pPr>
              <w:ind w:firstLine="709"/>
              <w:jc w:val="both"/>
              <w:rPr>
                <w:rFonts w:ascii="Times New Roman" w:hAnsi="Times New Roman" w:cs="Times New Roman"/>
                <w:b/>
                <w:sz w:val="24"/>
                <w:szCs w:val="24"/>
                <w:highlight w:val="yellow"/>
              </w:rPr>
            </w:pPr>
            <w:r w:rsidRPr="00E5610A">
              <w:rPr>
                <w:rFonts w:ascii="Times New Roman" w:hAnsi="Times New Roman" w:cs="Times New Roman"/>
                <w:b/>
                <w:sz w:val="24"/>
                <w:szCs w:val="24"/>
                <w:highlight w:val="yellow"/>
              </w:rPr>
              <w:t>отмечена необходимость выработки поправок, предусматривающих возврат таможенных пошлин, налогов при возврате контейнеров в «правовое русло»;</w:t>
            </w:r>
          </w:p>
          <w:p w:rsidR="00E5610A" w:rsidRPr="00E5610A" w:rsidRDefault="00E5610A" w:rsidP="00E5610A">
            <w:pPr>
              <w:ind w:firstLine="709"/>
              <w:jc w:val="both"/>
              <w:rPr>
                <w:rFonts w:ascii="Times New Roman" w:hAnsi="Times New Roman" w:cs="Times New Roman"/>
                <w:b/>
                <w:sz w:val="24"/>
                <w:szCs w:val="24"/>
              </w:rPr>
            </w:pPr>
            <w:r w:rsidRPr="00E5610A">
              <w:rPr>
                <w:rFonts w:ascii="Times New Roman" w:hAnsi="Times New Roman" w:cs="Times New Roman"/>
                <w:b/>
                <w:sz w:val="24"/>
                <w:szCs w:val="24"/>
                <w:highlight w:val="yellow"/>
              </w:rPr>
              <w:t>Просить ДТЗиПП Комиссии и государства – члены Союза представить предложения по таким поправкам.</w:t>
            </w:r>
          </w:p>
          <w:p w:rsidR="00E5610A" w:rsidRPr="00E5610A" w:rsidRDefault="00E5610A" w:rsidP="00F53FCA">
            <w:pPr>
              <w:ind w:firstLine="320"/>
              <w:jc w:val="both"/>
              <w:rPr>
                <w:rFonts w:ascii="Times New Roman" w:hAnsi="Times New Roman" w:cs="Times New Roman"/>
                <w:b/>
                <w:sz w:val="24"/>
                <w:szCs w:val="24"/>
                <w:vertAlign w:val="superscript"/>
              </w:rPr>
            </w:pPr>
          </w:p>
        </w:tc>
      </w:tr>
      <w:tr w:rsidR="00F53FCA" w:rsidRPr="004C23A6" w:rsidTr="004C23A6">
        <w:tc>
          <w:tcPr>
            <w:tcW w:w="846" w:type="dxa"/>
          </w:tcPr>
          <w:p w:rsidR="00F53FCA" w:rsidRPr="00F43D78" w:rsidRDefault="00F53FCA" w:rsidP="004C23A6">
            <w:pPr>
              <w:pStyle w:val="a4"/>
              <w:numPr>
                <w:ilvl w:val="0"/>
                <w:numId w:val="5"/>
              </w:numPr>
              <w:jc w:val="center"/>
              <w:rPr>
                <w:rFonts w:ascii="Times New Roman" w:hAnsi="Times New Roman" w:cs="Times New Roman"/>
                <w:sz w:val="24"/>
                <w:szCs w:val="24"/>
                <w:highlight w:val="yellow"/>
              </w:rPr>
            </w:pPr>
          </w:p>
        </w:tc>
        <w:tc>
          <w:tcPr>
            <w:tcW w:w="1105" w:type="dxa"/>
          </w:tcPr>
          <w:p w:rsidR="00F53FCA" w:rsidRPr="00F43D78" w:rsidRDefault="00F53FCA" w:rsidP="00F53FCA">
            <w:pPr>
              <w:jc w:val="center"/>
              <w:rPr>
                <w:rFonts w:ascii="Times New Roman" w:hAnsi="Times New Roman" w:cs="Times New Roman"/>
                <w:b/>
                <w:color w:val="FF0000"/>
                <w:sz w:val="24"/>
                <w:szCs w:val="24"/>
                <w:highlight w:val="yellow"/>
              </w:rPr>
            </w:pPr>
            <w:r w:rsidRPr="00F43D78">
              <w:rPr>
                <w:rFonts w:ascii="Times New Roman" w:hAnsi="Times New Roman" w:cs="Times New Roman"/>
                <w:b/>
                <w:color w:val="FF0000"/>
                <w:sz w:val="24"/>
                <w:szCs w:val="24"/>
                <w:highlight w:val="yellow"/>
              </w:rPr>
              <w:t>109</w:t>
            </w:r>
          </w:p>
          <w:p w:rsidR="00F53FCA" w:rsidRPr="00F43D78" w:rsidRDefault="00F53FCA" w:rsidP="00F53FCA">
            <w:pPr>
              <w:jc w:val="center"/>
              <w:rPr>
                <w:rFonts w:ascii="Times New Roman" w:hAnsi="Times New Roman" w:cs="Times New Roman"/>
                <w:b/>
                <w:color w:val="FF0000"/>
                <w:sz w:val="24"/>
                <w:szCs w:val="24"/>
                <w:highlight w:val="yellow"/>
              </w:rPr>
            </w:pPr>
            <w:r w:rsidRPr="00F43D78">
              <w:rPr>
                <w:rFonts w:ascii="Times New Roman" w:hAnsi="Times New Roman" w:cs="Times New Roman"/>
                <w:color w:val="FF0000"/>
                <w:sz w:val="24"/>
                <w:szCs w:val="24"/>
                <w:highlight w:val="yellow"/>
              </w:rPr>
              <w:t>глава 43</w:t>
            </w:r>
            <w:r w:rsidRPr="00F43D78">
              <w:rPr>
                <w:rFonts w:ascii="Times New Roman" w:hAnsi="Times New Roman" w:cs="Times New Roman"/>
                <w:color w:val="FF0000"/>
                <w:sz w:val="24"/>
                <w:szCs w:val="24"/>
                <w:highlight w:val="yellow"/>
                <w:vertAlign w:val="superscript"/>
              </w:rPr>
              <w:t>3</w:t>
            </w:r>
          </w:p>
        </w:tc>
        <w:tc>
          <w:tcPr>
            <w:tcW w:w="6946" w:type="dxa"/>
          </w:tcPr>
          <w:p w:rsidR="00F53FCA" w:rsidRPr="00F43D78" w:rsidRDefault="00F53FCA" w:rsidP="00F53FCA">
            <w:pPr>
              <w:ind w:firstLine="709"/>
              <w:jc w:val="both"/>
              <w:rPr>
                <w:rFonts w:ascii="Times New Roman" w:hAnsi="Times New Roman" w:cs="Times New Roman"/>
                <w:sz w:val="24"/>
                <w:szCs w:val="24"/>
                <w:highlight w:val="yellow"/>
              </w:rPr>
            </w:pPr>
            <w:r w:rsidRPr="00F43D78">
              <w:rPr>
                <w:rFonts w:ascii="Times New Roman" w:hAnsi="Times New Roman" w:cs="Times New Roman"/>
                <w:sz w:val="24"/>
                <w:szCs w:val="24"/>
                <w:highlight w:val="yellow"/>
              </w:rPr>
              <w:t>В статье 309</w:t>
            </w:r>
            <w:r w:rsidRPr="00F43D78">
              <w:rPr>
                <w:rFonts w:ascii="Times New Roman" w:hAnsi="Times New Roman" w:cs="Times New Roman"/>
                <w:sz w:val="24"/>
                <w:szCs w:val="24"/>
                <w:highlight w:val="yellow"/>
                <w:vertAlign w:val="superscript"/>
              </w:rPr>
              <w:t>16</w:t>
            </w:r>
            <w:r w:rsidRPr="00F43D78">
              <w:rPr>
                <w:rFonts w:ascii="Times New Roman" w:hAnsi="Times New Roman" w:cs="Times New Roman"/>
                <w:sz w:val="24"/>
                <w:szCs w:val="24"/>
                <w:highlight w:val="yellow"/>
              </w:rPr>
              <w:t>.</w:t>
            </w:r>
          </w:p>
          <w:p w:rsidR="00F43D78" w:rsidRPr="00F43D78" w:rsidRDefault="00F43D78" w:rsidP="00F53FCA">
            <w:pPr>
              <w:ind w:firstLine="709"/>
              <w:jc w:val="both"/>
              <w:rPr>
                <w:rFonts w:ascii="Times New Roman" w:hAnsi="Times New Roman" w:cs="Times New Roman"/>
                <w:b/>
                <w:sz w:val="24"/>
                <w:szCs w:val="24"/>
                <w:highlight w:val="yellow"/>
              </w:rPr>
            </w:pPr>
            <w:r w:rsidRPr="00F43D78">
              <w:rPr>
                <w:rFonts w:ascii="Times New Roman" w:hAnsi="Times New Roman" w:cs="Times New Roman"/>
                <w:b/>
                <w:sz w:val="24"/>
                <w:szCs w:val="24"/>
                <w:highlight w:val="yellow"/>
              </w:rPr>
              <w:t>Вариант 1</w:t>
            </w:r>
          </w:p>
          <w:p w:rsidR="00F53FCA" w:rsidRPr="00F43D78" w:rsidRDefault="00F53FCA" w:rsidP="00F53FCA">
            <w:pPr>
              <w:ind w:firstLine="709"/>
              <w:jc w:val="both"/>
              <w:rPr>
                <w:rFonts w:ascii="Times New Roman" w:hAnsi="Times New Roman" w:cs="Times New Roman"/>
                <w:sz w:val="24"/>
                <w:szCs w:val="24"/>
                <w:highlight w:val="yellow"/>
              </w:rPr>
            </w:pPr>
            <w:r w:rsidRPr="00F43D78">
              <w:rPr>
                <w:rFonts w:ascii="Times New Roman" w:hAnsi="Times New Roman" w:cs="Times New Roman"/>
                <w:sz w:val="24"/>
                <w:szCs w:val="24"/>
                <w:highlight w:val="yellow"/>
              </w:rPr>
              <w:t>Пункт 4 изложить в следующей редакции:</w:t>
            </w:r>
          </w:p>
          <w:p w:rsidR="00F53FCA" w:rsidRPr="00F43D78" w:rsidRDefault="00F53FCA" w:rsidP="00F53FCA">
            <w:pPr>
              <w:ind w:firstLine="460"/>
              <w:jc w:val="both"/>
              <w:rPr>
                <w:rFonts w:ascii="Times New Roman" w:hAnsi="Times New Roman" w:cs="Times New Roman"/>
                <w:sz w:val="24"/>
                <w:szCs w:val="24"/>
                <w:highlight w:val="yellow"/>
              </w:rPr>
            </w:pPr>
            <w:r w:rsidRPr="00F43D78">
              <w:rPr>
                <w:rFonts w:ascii="Times New Roman" w:hAnsi="Times New Roman" w:cs="Times New Roman"/>
                <w:sz w:val="24"/>
                <w:szCs w:val="24"/>
                <w:highlight w:val="yellow"/>
              </w:rPr>
              <w:t xml:space="preserve">«4. При передаче иностранному лицу права собственности на контейнеры, </w:t>
            </w:r>
            <w:r w:rsidRPr="00F43D78">
              <w:rPr>
                <w:rFonts w:ascii="Times New Roman" w:hAnsi="Times New Roman" w:cs="Times New Roman"/>
                <w:b/>
                <w:strike/>
                <w:sz w:val="24"/>
                <w:szCs w:val="24"/>
                <w:highlight w:val="yellow"/>
              </w:rPr>
              <w:t>находящиеся за пределами таможенной территории Союза,</w:t>
            </w:r>
            <w:r w:rsidRPr="00F43D78">
              <w:rPr>
                <w:rFonts w:ascii="Times New Roman" w:hAnsi="Times New Roman" w:cs="Times New Roman"/>
                <w:strike/>
                <w:sz w:val="24"/>
                <w:szCs w:val="24"/>
                <w:highlight w:val="yellow"/>
              </w:rPr>
              <w:t xml:space="preserve"> являющиеся товарами Союза</w:t>
            </w:r>
            <w:r w:rsidR="00F43D78" w:rsidRPr="00F43D78">
              <w:rPr>
                <w:rFonts w:ascii="Times New Roman" w:hAnsi="Times New Roman" w:cs="Times New Roman"/>
                <w:strike/>
                <w:sz w:val="24"/>
                <w:szCs w:val="24"/>
                <w:highlight w:val="yellow"/>
              </w:rPr>
              <w:t xml:space="preserve"> </w:t>
            </w:r>
            <w:r w:rsidR="00F43D78" w:rsidRPr="00F43D78">
              <w:rPr>
                <w:rFonts w:ascii="Times New Roman" w:hAnsi="Times New Roman" w:cs="Times New Roman"/>
                <w:b/>
                <w:i/>
                <w:color w:val="00B050"/>
                <w:sz w:val="24"/>
                <w:szCs w:val="24"/>
                <w:highlight w:val="yellow"/>
              </w:rPr>
              <w:t xml:space="preserve"> являющиеся товарами Союза и находящиеся за пределами таможенной территории Союза,</w:t>
            </w:r>
            <w:r w:rsidRPr="00F43D78">
              <w:rPr>
                <w:rFonts w:ascii="Times New Roman" w:hAnsi="Times New Roman" w:cs="Times New Roman"/>
                <w:sz w:val="24"/>
                <w:szCs w:val="24"/>
                <w:highlight w:val="yellow"/>
              </w:rPr>
              <w:t>, лицо государства-члена, являвшееся собственником контейнеров, не позднее 30 календарных дней со дня передачи им права собственности на контейнеры обязано поместить их под таможенную процедуру экспорта.».</w:t>
            </w:r>
          </w:p>
          <w:p w:rsidR="00F43D78" w:rsidRPr="00F43D78" w:rsidRDefault="00F43D78" w:rsidP="00F53FCA">
            <w:pPr>
              <w:ind w:firstLine="460"/>
              <w:jc w:val="both"/>
              <w:rPr>
                <w:rFonts w:ascii="Times New Roman" w:hAnsi="Times New Roman" w:cs="Times New Roman"/>
                <w:sz w:val="24"/>
                <w:szCs w:val="24"/>
                <w:highlight w:val="yellow"/>
              </w:rPr>
            </w:pPr>
          </w:p>
          <w:p w:rsidR="00F43D78" w:rsidRPr="00F43D78" w:rsidRDefault="00F43D78" w:rsidP="00F53FCA">
            <w:pPr>
              <w:ind w:firstLine="460"/>
              <w:jc w:val="both"/>
              <w:rPr>
                <w:rFonts w:ascii="Times New Roman" w:hAnsi="Times New Roman" w:cs="Times New Roman"/>
                <w:b/>
                <w:sz w:val="24"/>
                <w:szCs w:val="24"/>
                <w:highlight w:val="yellow"/>
              </w:rPr>
            </w:pPr>
            <w:r w:rsidRPr="00F43D78">
              <w:rPr>
                <w:rFonts w:ascii="Times New Roman" w:hAnsi="Times New Roman" w:cs="Times New Roman"/>
                <w:b/>
                <w:sz w:val="24"/>
                <w:szCs w:val="24"/>
                <w:highlight w:val="yellow"/>
              </w:rPr>
              <w:t>Вариант 2</w:t>
            </w:r>
          </w:p>
          <w:p w:rsidR="00F43D78" w:rsidRPr="00F43D78" w:rsidRDefault="00F43D78" w:rsidP="00F43D78">
            <w:pPr>
              <w:ind w:firstLine="709"/>
              <w:jc w:val="both"/>
              <w:rPr>
                <w:rFonts w:ascii="Times New Roman" w:hAnsi="Times New Roman" w:cs="Times New Roman"/>
                <w:sz w:val="24"/>
                <w:szCs w:val="24"/>
                <w:highlight w:val="yellow"/>
              </w:rPr>
            </w:pPr>
            <w:r w:rsidRPr="00F43D78">
              <w:rPr>
                <w:rFonts w:ascii="Times New Roman" w:hAnsi="Times New Roman" w:cs="Times New Roman"/>
                <w:sz w:val="24"/>
                <w:szCs w:val="24"/>
                <w:highlight w:val="yellow"/>
              </w:rPr>
              <w:t xml:space="preserve">4. При передаче иностранному лицу права собственности на контейнеры, </w:t>
            </w:r>
            <w:r w:rsidRPr="00F43D78">
              <w:rPr>
                <w:rFonts w:ascii="Times New Roman" w:hAnsi="Times New Roman" w:cs="Times New Roman"/>
                <w:b/>
                <w:i/>
                <w:color w:val="00B050"/>
                <w:sz w:val="24"/>
                <w:szCs w:val="24"/>
                <w:highlight w:val="yellow"/>
              </w:rPr>
              <w:t xml:space="preserve">являющиеся товарами Союза и находящиеся за пределами таможенной территории Союза, </w:t>
            </w:r>
            <w:r w:rsidRPr="00F43D78">
              <w:rPr>
                <w:rFonts w:ascii="Times New Roman" w:hAnsi="Times New Roman" w:cs="Times New Roman"/>
                <w:sz w:val="24"/>
                <w:szCs w:val="24"/>
                <w:highlight w:val="yellow"/>
              </w:rPr>
              <w:t xml:space="preserve">лицо государства-члена, являвшееся собственником контейнеров, не позднее 30 календарных дней </w:t>
            </w:r>
            <w:r w:rsidRPr="00E5610A">
              <w:rPr>
                <w:rFonts w:ascii="Times New Roman" w:hAnsi="Times New Roman" w:cs="Times New Roman"/>
                <w:b/>
                <w:sz w:val="24"/>
                <w:szCs w:val="24"/>
                <w:highlight w:val="yellow"/>
              </w:rPr>
              <w:t>со дня совершения сделки, предусматривающей переход права собственности на контейнеры</w:t>
            </w:r>
            <w:r w:rsidRPr="00E5610A">
              <w:rPr>
                <w:rFonts w:ascii="Times New Roman" w:hAnsi="Times New Roman" w:cs="Times New Roman"/>
                <w:sz w:val="24"/>
                <w:szCs w:val="24"/>
                <w:highlight w:val="yellow"/>
              </w:rPr>
              <w:t>,</w:t>
            </w:r>
            <w:r w:rsidRPr="00F43D78">
              <w:rPr>
                <w:rFonts w:ascii="Times New Roman" w:hAnsi="Times New Roman" w:cs="Times New Roman"/>
                <w:sz w:val="24"/>
                <w:szCs w:val="24"/>
                <w:highlight w:val="yellow"/>
              </w:rPr>
              <w:t xml:space="preserve"> обязано поместить их под таможенную процедуру </w:t>
            </w:r>
            <w:r w:rsidRPr="00F43D78">
              <w:rPr>
                <w:rFonts w:ascii="Times New Roman" w:hAnsi="Times New Roman" w:cs="Times New Roman"/>
                <w:sz w:val="24"/>
                <w:szCs w:val="24"/>
                <w:highlight w:val="yellow"/>
              </w:rPr>
              <w:lastRenderedPageBreak/>
              <w:t>экспорта.</w:t>
            </w:r>
          </w:p>
          <w:p w:rsidR="00F53FCA" w:rsidRPr="00F43D78" w:rsidRDefault="00F53FCA" w:rsidP="00F53FCA">
            <w:pPr>
              <w:ind w:firstLine="709"/>
              <w:jc w:val="both"/>
              <w:rPr>
                <w:rFonts w:ascii="Times New Roman" w:hAnsi="Times New Roman" w:cs="Times New Roman"/>
                <w:sz w:val="24"/>
                <w:szCs w:val="24"/>
                <w:highlight w:val="yellow"/>
              </w:rPr>
            </w:pPr>
          </w:p>
        </w:tc>
        <w:tc>
          <w:tcPr>
            <w:tcW w:w="6804" w:type="dxa"/>
          </w:tcPr>
          <w:p w:rsidR="00F53FCA" w:rsidRPr="00F43D78" w:rsidRDefault="00F53FCA" w:rsidP="00F53FCA">
            <w:pPr>
              <w:ind w:firstLine="320"/>
              <w:jc w:val="both"/>
              <w:rPr>
                <w:rFonts w:ascii="Times New Roman" w:hAnsi="Times New Roman" w:cs="Times New Roman"/>
                <w:b/>
                <w:color w:val="FF0000"/>
                <w:sz w:val="24"/>
                <w:szCs w:val="24"/>
                <w:highlight w:val="yellow"/>
              </w:rPr>
            </w:pPr>
            <w:r w:rsidRPr="00F43D78">
              <w:rPr>
                <w:rFonts w:ascii="Times New Roman" w:hAnsi="Times New Roman" w:cs="Times New Roman"/>
                <w:b/>
                <w:color w:val="FF0000"/>
                <w:sz w:val="24"/>
                <w:szCs w:val="24"/>
                <w:highlight w:val="yellow"/>
              </w:rPr>
              <w:lastRenderedPageBreak/>
              <w:t>РФ</w:t>
            </w:r>
          </w:p>
          <w:p w:rsidR="00F53FCA" w:rsidRPr="00F43D78" w:rsidRDefault="00F53FCA" w:rsidP="00F53FCA">
            <w:pPr>
              <w:ind w:firstLine="320"/>
              <w:jc w:val="both"/>
              <w:rPr>
                <w:rFonts w:ascii="Times New Roman" w:hAnsi="Times New Roman" w:cs="Times New Roman"/>
                <w:sz w:val="24"/>
                <w:szCs w:val="24"/>
                <w:highlight w:val="yellow"/>
              </w:rPr>
            </w:pPr>
            <w:r w:rsidRPr="00F43D78">
              <w:rPr>
                <w:rFonts w:ascii="Times New Roman" w:hAnsi="Times New Roman" w:cs="Times New Roman"/>
                <w:sz w:val="24"/>
                <w:szCs w:val="24"/>
                <w:highlight w:val="yellow"/>
              </w:rPr>
              <w:t>По пункту 4 статьи 309</w:t>
            </w:r>
            <w:r w:rsidRPr="00F43D78">
              <w:rPr>
                <w:rFonts w:ascii="Times New Roman" w:hAnsi="Times New Roman" w:cs="Times New Roman"/>
                <w:sz w:val="24"/>
                <w:szCs w:val="24"/>
                <w:highlight w:val="yellow"/>
                <w:vertAlign w:val="superscript"/>
              </w:rPr>
              <w:t>16</w:t>
            </w:r>
          </w:p>
          <w:p w:rsidR="00F53FCA" w:rsidRPr="00F43D78" w:rsidRDefault="00F53FCA" w:rsidP="00F53FCA">
            <w:pPr>
              <w:ind w:firstLine="320"/>
              <w:jc w:val="both"/>
              <w:rPr>
                <w:rFonts w:ascii="Times New Roman" w:hAnsi="Times New Roman" w:cs="Times New Roman"/>
                <w:sz w:val="24"/>
                <w:szCs w:val="24"/>
                <w:highlight w:val="yellow"/>
              </w:rPr>
            </w:pPr>
            <w:r w:rsidRPr="00F43D78">
              <w:rPr>
                <w:rFonts w:ascii="Times New Roman" w:hAnsi="Times New Roman" w:cs="Times New Roman"/>
                <w:sz w:val="24"/>
                <w:szCs w:val="24"/>
                <w:highlight w:val="yellow"/>
              </w:rPr>
              <w:t>Редакционная правка.</w:t>
            </w:r>
          </w:p>
          <w:p w:rsidR="00F53FCA" w:rsidRPr="00F43D78" w:rsidRDefault="00F53FCA" w:rsidP="00F53FCA">
            <w:pPr>
              <w:ind w:firstLine="320"/>
              <w:jc w:val="both"/>
              <w:rPr>
                <w:rFonts w:ascii="Times New Roman" w:hAnsi="Times New Roman" w:cs="Times New Roman"/>
                <w:sz w:val="24"/>
                <w:szCs w:val="24"/>
                <w:highlight w:val="yellow"/>
              </w:rPr>
            </w:pPr>
            <w:r w:rsidRPr="00F43D78">
              <w:rPr>
                <w:rFonts w:ascii="Times New Roman" w:hAnsi="Times New Roman" w:cs="Times New Roman"/>
                <w:sz w:val="24"/>
                <w:szCs w:val="24"/>
                <w:highlight w:val="yellow"/>
              </w:rPr>
              <w:t>Предлагаем дополнить пункт 4 после слов «на контейнеры» словами «, находящиеся за пределами таможенной территории Союза,».</w:t>
            </w:r>
          </w:p>
          <w:p w:rsidR="00F53FCA" w:rsidRPr="00F43D78" w:rsidRDefault="00F53FCA" w:rsidP="00F53FCA">
            <w:pPr>
              <w:ind w:firstLine="320"/>
              <w:jc w:val="both"/>
              <w:rPr>
                <w:rFonts w:ascii="Times New Roman" w:hAnsi="Times New Roman" w:cs="Times New Roman"/>
                <w:sz w:val="24"/>
                <w:szCs w:val="24"/>
                <w:highlight w:val="yellow"/>
              </w:rPr>
            </w:pPr>
          </w:p>
          <w:p w:rsidR="00C70644" w:rsidRPr="00F43D78" w:rsidRDefault="00C70644" w:rsidP="00C70644">
            <w:pPr>
              <w:ind w:firstLine="709"/>
              <w:jc w:val="both"/>
              <w:rPr>
                <w:rFonts w:ascii="Times New Roman" w:hAnsi="Times New Roman" w:cs="Times New Roman"/>
                <w:b/>
                <w:sz w:val="24"/>
                <w:szCs w:val="24"/>
                <w:highlight w:val="yellow"/>
              </w:rPr>
            </w:pPr>
            <w:r w:rsidRPr="00F43D78">
              <w:rPr>
                <w:rFonts w:ascii="Times New Roman" w:hAnsi="Times New Roman" w:cs="Times New Roman"/>
                <w:b/>
                <w:sz w:val="24"/>
                <w:szCs w:val="24"/>
                <w:highlight w:val="yellow"/>
              </w:rPr>
              <w:t>ЭГ  56</w:t>
            </w:r>
          </w:p>
          <w:p w:rsidR="00C70644" w:rsidRPr="00F43D78" w:rsidRDefault="00C70644" w:rsidP="00C70644">
            <w:pPr>
              <w:ind w:firstLine="709"/>
              <w:jc w:val="both"/>
              <w:rPr>
                <w:rFonts w:ascii="Times New Roman" w:hAnsi="Times New Roman" w:cs="Times New Roman"/>
                <w:b/>
                <w:i/>
                <w:color w:val="00B050"/>
                <w:sz w:val="24"/>
                <w:szCs w:val="24"/>
                <w:highlight w:val="yellow"/>
              </w:rPr>
            </w:pPr>
            <w:r w:rsidRPr="00F43D78">
              <w:rPr>
                <w:rFonts w:ascii="Times New Roman" w:hAnsi="Times New Roman" w:cs="Times New Roman"/>
                <w:b/>
                <w:sz w:val="24"/>
                <w:szCs w:val="24"/>
                <w:highlight w:val="yellow"/>
              </w:rPr>
              <w:t>Согласовано по словам «</w:t>
            </w:r>
            <w:r w:rsidRPr="00F43D78">
              <w:rPr>
                <w:rFonts w:ascii="Times New Roman" w:hAnsi="Times New Roman" w:cs="Times New Roman"/>
                <w:b/>
                <w:i/>
                <w:color w:val="00B050"/>
                <w:sz w:val="24"/>
                <w:szCs w:val="24"/>
                <w:highlight w:val="yellow"/>
              </w:rPr>
              <w:t>являющиеся товарами Союза и находящиеся за пределами таможенной территории Союза»</w:t>
            </w:r>
          </w:p>
          <w:p w:rsidR="00C70644" w:rsidRPr="00F43D78" w:rsidRDefault="00C70644" w:rsidP="00C70644">
            <w:pPr>
              <w:ind w:firstLine="709"/>
              <w:jc w:val="both"/>
              <w:rPr>
                <w:rFonts w:ascii="Times New Roman" w:hAnsi="Times New Roman" w:cs="Times New Roman"/>
                <w:sz w:val="24"/>
                <w:szCs w:val="24"/>
                <w:highlight w:val="yellow"/>
              </w:rPr>
            </w:pPr>
            <w:r w:rsidRPr="00F43D78">
              <w:rPr>
                <w:rFonts w:ascii="Times New Roman" w:hAnsi="Times New Roman" w:cs="Times New Roman"/>
                <w:sz w:val="24"/>
                <w:szCs w:val="24"/>
                <w:highlight w:val="yellow"/>
              </w:rPr>
              <w:t>РА предложен вариант 2 пункта 4, по аналогии с пунктом 5 статьи 309.15</w:t>
            </w:r>
          </w:p>
          <w:p w:rsidR="00C70644" w:rsidRPr="00F43D78" w:rsidRDefault="00C70644" w:rsidP="00C70644">
            <w:pPr>
              <w:ind w:firstLine="709"/>
              <w:jc w:val="both"/>
              <w:rPr>
                <w:rFonts w:ascii="Times New Roman" w:hAnsi="Times New Roman" w:cs="Times New Roman"/>
                <w:b/>
                <w:sz w:val="24"/>
                <w:szCs w:val="24"/>
                <w:highlight w:val="yellow"/>
              </w:rPr>
            </w:pPr>
            <w:r w:rsidRPr="00F43D78">
              <w:rPr>
                <w:rFonts w:ascii="Times New Roman" w:hAnsi="Times New Roman" w:cs="Times New Roman"/>
                <w:b/>
                <w:sz w:val="24"/>
                <w:szCs w:val="24"/>
                <w:highlight w:val="yellow"/>
              </w:rPr>
              <w:t xml:space="preserve">РА, РК, КР </w:t>
            </w:r>
            <w:r w:rsidRPr="00F43D78">
              <w:rPr>
                <w:rFonts w:ascii="Times New Roman" w:hAnsi="Times New Roman" w:cs="Times New Roman"/>
                <w:sz w:val="24"/>
                <w:szCs w:val="24"/>
                <w:highlight w:val="yellow"/>
              </w:rPr>
              <w:t>поддержан вариант 2</w:t>
            </w:r>
            <w:r w:rsidRPr="00F43D78">
              <w:rPr>
                <w:rFonts w:ascii="Times New Roman" w:hAnsi="Times New Roman" w:cs="Times New Roman"/>
                <w:b/>
                <w:sz w:val="24"/>
                <w:szCs w:val="24"/>
                <w:highlight w:val="yellow"/>
              </w:rPr>
              <w:t xml:space="preserve"> </w:t>
            </w:r>
          </w:p>
          <w:p w:rsidR="00C70644" w:rsidRPr="00F43D78" w:rsidRDefault="00C70644" w:rsidP="00C70644">
            <w:pPr>
              <w:ind w:firstLine="709"/>
              <w:jc w:val="both"/>
              <w:rPr>
                <w:rFonts w:ascii="Times New Roman" w:hAnsi="Times New Roman" w:cs="Times New Roman"/>
                <w:b/>
                <w:sz w:val="24"/>
                <w:szCs w:val="24"/>
                <w:highlight w:val="yellow"/>
              </w:rPr>
            </w:pPr>
            <w:r w:rsidRPr="00F43D78">
              <w:rPr>
                <w:rFonts w:ascii="Times New Roman" w:hAnsi="Times New Roman" w:cs="Times New Roman"/>
                <w:b/>
                <w:sz w:val="24"/>
                <w:szCs w:val="24"/>
                <w:highlight w:val="yellow"/>
              </w:rPr>
              <w:t>РБ резерв</w:t>
            </w:r>
          </w:p>
          <w:p w:rsidR="00C70644" w:rsidRPr="00F43D78" w:rsidRDefault="00C70644" w:rsidP="00C70644">
            <w:pPr>
              <w:ind w:firstLine="709"/>
              <w:jc w:val="both"/>
              <w:rPr>
                <w:rFonts w:ascii="Times New Roman" w:hAnsi="Times New Roman" w:cs="Times New Roman"/>
                <w:sz w:val="24"/>
                <w:szCs w:val="24"/>
                <w:highlight w:val="yellow"/>
              </w:rPr>
            </w:pPr>
            <w:r w:rsidRPr="00F43D78">
              <w:rPr>
                <w:rFonts w:ascii="Times New Roman" w:hAnsi="Times New Roman" w:cs="Times New Roman"/>
                <w:b/>
                <w:sz w:val="24"/>
                <w:szCs w:val="24"/>
                <w:highlight w:val="yellow"/>
              </w:rPr>
              <w:t xml:space="preserve">РФ </w:t>
            </w:r>
            <w:r w:rsidRPr="00F43D78">
              <w:rPr>
                <w:rFonts w:ascii="Times New Roman" w:hAnsi="Times New Roman" w:cs="Times New Roman"/>
                <w:sz w:val="24"/>
                <w:szCs w:val="24"/>
                <w:highlight w:val="yellow"/>
              </w:rPr>
              <w:t>– оставить в редакции проекта протокола на вгс – «со дня передачи ему права собственности» - вариант 1, так как пункт 8 статьи 276 и пункт 5 статьи 229 – переход права собственности – для ТСМП и временного ввоза</w:t>
            </w:r>
          </w:p>
          <w:p w:rsidR="00C70644" w:rsidRDefault="00C70644" w:rsidP="00C70644">
            <w:pPr>
              <w:ind w:firstLine="709"/>
              <w:jc w:val="both"/>
              <w:rPr>
                <w:rFonts w:ascii="Times New Roman" w:hAnsi="Times New Roman" w:cs="Times New Roman"/>
                <w:b/>
                <w:sz w:val="24"/>
                <w:szCs w:val="24"/>
                <w:highlight w:val="yellow"/>
              </w:rPr>
            </w:pPr>
            <w:r w:rsidRPr="00F43D78">
              <w:rPr>
                <w:rFonts w:ascii="Times New Roman" w:hAnsi="Times New Roman" w:cs="Times New Roman"/>
                <w:b/>
                <w:sz w:val="24"/>
                <w:szCs w:val="24"/>
                <w:highlight w:val="yellow"/>
              </w:rPr>
              <w:t xml:space="preserve">Просить стороны дополнительно проработать, с </w:t>
            </w:r>
            <w:r w:rsidRPr="00F43D78">
              <w:rPr>
                <w:rFonts w:ascii="Times New Roman" w:hAnsi="Times New Roman" w:cs="Times New Roman"/>
                <w:b/>
                <w:sz w:val="24"/>
                <w:szCs w:val="24"/>
                <w:highlight w:val="yellow"/>
              </w:rPr>
              <w:lastRenderedPageBreak/>
              <w:t>учетом положений пункта 8 статьи 276 и пункта 5 статьи 229. Вернуться на очередном ЭГ</w:t>
            </w:r>
          </w:p>
          <w:p w:rsidR="00E5610A" w:rsidRDefault="00E5610A" w:rsidP="00C70644">
            <w:pPr>
              <w:ind w:firstLine="709"/>
              <w:jc w:val="both"/>
              <w:rPr>
                <w:rFonts w:ascii="Times New Roman" w:hAnsi="Times New Roman" w:cs="Times New Roman"/>
                <w:b/>
                <w:sz w:val="24"/>
                <w:szCs w:val="24"/>
                <w:highlight w:val="yellow"/>
              </w:rPr>
            </w:pPr>
          </w:p>
          <w:p w:rsidR="00E5610A" w:rsidRDefault="00E5610A" w:rsidP="00C70644">
            <w:pPr>
              <w:ind w:firstLine="709"/>
              <w:jc w:val="both"/>
              <w:rPr>
                <w:rFonts w:ascii="Times New Roman" w:hAnsi="Times New Roman" w:cs="Times New Roman"/>
                <w:b/>
                <w:sz w:val="24"/>
                <w:szCs w:val="24"/>
                <w:highlight w:val="yellow"/>
              </w:rPr>
            </w:pPr>
            <w:r>
              <w:rPr>
                <w:rFonts w:ascii="Times New Roman" w:hAnsi="Times New Roman" w:cs="Times New Roman"/>
                <w:b/>
                <w:sz w:val="24"/>
                <w:szCs w:val="24"/>
                <w:highlight w:val="yellow"/>
              </w:rPr>
              <w:t>ЭГ 57</w:t>
            </w:r>
          </w:p>
          <w:p w:rsidR="00E5610A" w:rsidRPr="00F43D78" w:rsidRDefault="00E5610A" w:rsidP="00C70644">
            <w:pPr>
              <w:ind w:firstLine="709"/>
              <w:jc w:val="both"/>
              <w:rPr>
                <w:rFonts w:ascii="Times New Roman" w:hAnsi="Times New Roman" w:cs="Times New Roman"/>
                <w:b/>
                <w:sz w:val="24"/>
                <w:szCs w:val="24"/>
                <w:highlight w:val="yellow"/>
              </w:rPr>
            </w:pPr>
            <w:r>
              <w:rPr>
                <w:rFonts w:ascii="Times New Roman" w:hAnsi="Times New Roman" w:cs="Times New Roman"/>
                <w:b/>
                <w:sz w:val="24"/>
                <w:szCs w:val="24"/>
                <w:highlight w:val="yellow"/>
              </w:rPr>
              <w:t>По аналогии с пунктом 58 Таблицы</w:t>
            </w:r>
          </w:p>
          <w:p w:rsidR="00C70644" w:rsidRPr="00F43D78" w:rsidRDefault="00C70644" w:rsidP="00F53FCA">
            <w:pPr>
              <w:ind w:firstLine="320"/>
              <w:jc w:val="both"/>
              <w:rPr>
                <w:rFonts w:ascii="Times New Roman" w:hAnsi="Times New Roman" w:cs="Times New Roman"/>
                <w:sz w:val="24"/>
                <w:szCs w:val="24"/>
                <w:highlight w:val="yellow"/>
              </w:rPr>
            </w:pPr>
          </w:p>
        </w:tc>
      </w:tr>
      <w:tr w:rsidR="00F53FCA" w:rsidRPr="004C23A6" w:rsidTr="004C23A6">
        <w:tc>
          <w:tcPr>
            <w:tcW w:w="846" w:type="dxa"/>
          </w:tcPr>
          <w:p w:rsidR="00F53FCA" w:rsidRPr="00F43D78" w:rsidRDefault="00F53FCA" w:rsidP="004C23A6">
            <w:pPr>
              <w:pStyle w:val="a4"/>
              <w:numPr>
                <w:ilvl w:val="0"/>
                <w:numId w:val="5"/>
              </w:numPr>
              <w:jc w:val="center"/>
              <w:rPr>
                <w:rFonts w:ascii="Times New Roman" w:hAnsi="Times New Roman" w:cs="Times New Roman"/>
                <w:sz w:val="24"/>
                <w:szCs w:val="24"/>
                <w:highlight w:val="red"/>
              </w:rPr>
            </w:pPr>
          </w:p>
        </w:tc>
        <w:tc>
          <w:tcPr>
            <w:tcW w:w="1105" w:type="dxa"/>
          </w:tcPr>
          <w:p w:rsidR="00F53FCA" w:rsidRPr="00F43D78" w:rsidRDefault="00F53FCA" w:rsidP="00F53FCA">
            <w:pPr>
              <w:jc w:val="center"/>
              <w:rPr>
                <w:rFonts w:ascii="Times New Roman" w:hAnsi="Times New Roman" w:cs="Times New Roman"/>
                <w:color w:val="1F497D" w:themeColor="text2"/>
                <w:sz w:val="24"/>
                <w:szCs w:val="24"/>
                <w:highlight w:val="red"/>
              </w:rPr>
            </w:pPr>
            <w:r w:rsidRPr="00F43D78">
              <w:rPr>
                <w:rFonts w:ascii="Times New Roman" w:hAnsi="Times New Roman" w:cs="Times New Roman"/>
                <w:color w:val="1F497D" w:themeColor="text2"/>
                <w:sz w:val="24"/>
                <w:szCs w:val="24"/>
                <w:highlight w:val="red"/>
              </w:rPr>
              <w:t>109)</w:t>
            </w:r>
          </w:p>
          <w:p w:rsidR="00F53FCA" w:rsidRPr="00F43D78" w:rsidRDefault="00F53FCA" w:rsidP="00F53FCA">
            <w:pPr>
              <w:jc w:val="center"/>
              <w:rPr>
                <w:rFonts w:ascii="Times New Roman" w:hAnsi="Times New Roman" w:cs="Times New Roman"/>
                <w:sz w:val="24"/>
                <w:szCs w:val="24"/>
                <w:highlight w:val="red"/>
                <w:vertAlign w:val="superscript"/>
              </w:rPr>
            </w:pPr>
            <w:r w:rsidRPr="00F43D78">
              <w:rPr>
                <w:rFonts w:ascii="Times New Roman" w:hAnsi="Times New Roman" w:cs="Times New Roman"/>
                <w:sz w:val="24"/>
                <w:szCs w:val="24"/>
                <w:highlight w:val="red"/>
              </w:rPr>
              <w:t>глава 43</w:t>
            </w:r>
            <w:r w:rsidRPr="00F43D78">
              <w:rPr>
                <w:rFonts w:ascii="Times New Roman" w:hAnsi="Times New Roman" w:cs="Times New Roman"/>
                <w:sz w:val="24"/>
                <w:szCs w:val="24"/>
                <w:highlight w:val="red"/>
                <w:vertAlign w:val="superscript"/>
              </w:rPr>
              <w:t>3</w:t>
            </w:r>
          </w:p>
        </w:tc>
        <w:tc>
          <w:tcPr>
            <w:tcW w:w="6946" w:type="dxa"/>
          </w:tcPr>
          <w:p w:rsidR="00F53FCA" w:rsidRPr="00F43D78" w:rsidRDefault="00F53FCA" w:rsidP="00F53FCA">
            <w:pPr>
              <w:ind w:firstLine="709"/>
              <w:jc w:val="both"/>
              <w:rPr>
                <w:rFonts w:ascii="Times New Roman" w:hAnsi="Times New Roman" w:cs="Times New Roman"/>
                <w:sz w:val="24"/>
                <w:szCs w:val="24"/>
                <w:highlight w:val="red"/>
              </w:rPr>
            </w:pPr>
            <w:r w:rsidRPr="00F43D78">
              <w:rPr>
                <w:rFonts w:ascii="Times New Roman" w:hAnsi="Times New Roman" w:cs="Times New Roman"/>
                <w:sz w:val="24"/>
                <w:szCs w:val="24"/>
                <w:highlight w:val="red"/>
              </w:rPr>
              <w:t>Статья 309</w:t>
            </w:r>
            <w:r w:rsidRPr="00F43D78">
              <w:rPr>
                <w:rFonts w:ascii="Times New Roman" w:hAnsi="Times New Roman" w:cs="Times New Roman"/>
                <w:sz w:val="24"/>
                <w:szCs w:val="24"/>
                <w:highlight w:val="red"/>
                <w:vertAlign w:val="superscript"/>
              </w:rPr>
              <w:t>17</w:t>
            </w:r>
            <w:r w:rsidRPr="00F43D78">
              <w:rPr>
                <w:rFonts w:ascii="Times New Roman" w:hAnsi="Times New Roman" w:cs="Times New Roman"/>
                <w:sz w:val="24"/>
                <w:szCs w:val="24"/>
                <w:highlight w:val="red"/>
              </w:rPr>
              <w:t>.</w:t>
            </w:r>
          </w:p>
          <w:p w:rsidR="00F53FCA" w:rsidRPr="00F43D78" w:rsidRDefault="00F53FCA" w:rsidP="00F53FCA">
            <w:pPr>
              <w:ind w:firstLine="709"/>
              <w:jc w:val="both"/>
              <w:rPr>
                <w:rFonts w:ascii="Times New Roman" w:hAnsi="Times New Roman" w:cs="Times New Roman"/>
                <w:sz w:val="24"/>
                <w:szCs w:val="24"/>
                <w:highlight w:val="red"/>
              </w:rPr>
            </w:pPr>
            <w:r w:rsidRPr="00F43D78">
              <w:rPr>
                <w:rFonts w:ascii="Times New Roman" w:hAnsi="Times New Roman" w:cs="Times New Roman"/>
                <w:sz w:val="24"/>
                <w:szCs w:val="24"/>
                <w:highlight w:val="red"/>
              </w:rPr>
              <w:t xml:space="preserve">«1. Обязанность по уплате ввозных таможенных пошлин, налогов, специальных, антидемпинговых, компенсационных пошлин в отношении контейнеров, являющихся иностранными товарами, находящимися на таможенной территории Союза, право собственности на которые передано лицу государства-члена, возникает у такого лица государства-члена со дня передачи ему права собственности. </w:t>
            </w:r>
          </w:p>
          <w:p w:rsidR="00F53FCA" w:rsidRPr="00F43D78" w:rsidRDefault="00F53FCA" w:rsidP="00F53FCA">
            <w:pPr>
              <w:ind w:firstLine="709"/>
              <w:jc w:val="both"/>
              <w:rPr>
                <w:rFonts w:ascii="Times New Roman" w:hAnsi="Times New Roman" w:cs="Times New Roman"/>
                <w:sz w:val="24"/>
                <w:szCs w:val="24"/>
                <w:highlight w:val="red"/>
              </w:rPr>
            </w:pPr>
            <w:r w:rsidRPr="00F43D78">
              <w:rPr>
                <w:rFonts w:ascii="Times New Roman" w:hAnsi="Times New Roman" w:cs="Times New Roman"/>
                <w:sz w:val="24"/>
                <w:szCs w:val="24"/>
                <w:highlight w:val="red"/>
              </w:rPr>
              <w:t>…</w:t>
            </w:r>
          </w:p>
          <w:p w:rsidR="00F53FCA" w:rsidRPr="00F43D78" w:rsidRDefault="00F53FCA" w:rsidP="00F53FCA">
            <w:pPr>
              <w:ind w:firstLine="709"/>
              <w:jc w:val="both"/>
              <w:rPr>
                <w:rFonts w:ascii="Times New Roman" w:hAnsi="Times New Roman" w:cs="Times New Roman"/>
                <w:sz w:val="24"/>
                <w:szCs w:val="24"/>
                <w:highlight w:val="red"/>
              </w:rPr>
            </w:pPr>
            <w:r w:rsidRPr="00F43D78">
              <w:rPr>
                <w:rFonts w:ascii="Times New Roman" w:hAnsi="Times New Roman" w:cs="Times New Roman"/>
                <w:sz w:val="24"/>
                <w:szCs w:val="24"/>
                <w:highlight w:val="red"/>
              </w:rPr>
              <w:t>3. Обязанность по уплате ввозных таможенных пошлин, налогов, специальных, антидемпинговых, компенсационных пошлин подлежит исполнению в случае, если контейнеры, указанные в пункте 1 настоящей статьи, не помещены под таможенные процедуры до истечения срока, установленного пунктом 5 статьи 309</w:t>
            </w:r>
            <w:r w:rsidRPr="00F43D78">
              <w:rPr>
                <w:rFonts w:ascii="Times New Roman" w:hAnsi="Times New Roman" w:cs="Times New Roman"/>
                <w:sz w:val="24"/>
                <w:szCs w:val="24"/>
                <w:highlight w:val="red"/>
                <w:vertAlign w:val="superscript"/>
              </w:rPr>
              <w:t>15</w:t>
            </w:r>
            <w:r w:rsidRPr="00F43D78">
              <w:rPr>
                <w:rFonts w:ascii="Times New Roman" w:hAnsi="Times New Roman" w:cs="Times New Roman"/>
                <w:sz w:val="24"/>
                <w:szCs w:val="24"/>
                <w:highlight w:val="red"/>
              </w:rPr>
              <w:t xml:space="preserve"> настоящего Кодекса.</w:t>
            </w:r>
          </w:p>
          <w:p w:rsidR="00F53FCA" w:rsidRPr="00F43D78" w:rsidRDefault="00F53FCA" w:rsidP="00F53FCA">
            <w:pPr>
              <w:ind w:firstLine="709"/>
              <w:jc w:val="both"/>
              <w:rPr>
                <w:rFonts w:ascii="Times New Roman" w:hAnsi="Times New Roman" w:cs="Times New Roman"/>
                <w:sz w:val="24"/>
                <w:szCs w:val="24"/>
                <w:highlight w:val="red"/>
              </w:rPr>
            </w:pPr>
            <w:r w:rsidRPr="00F43D78">
              <w:rPr>
                <w:rFonts w:ascii="Times New Roman" w:hAnsi="Times New Roman" w:cs="Times New Roman"/>
                <w:sz w:val="24"/>
                <w:szCs w:val="24"/>
                <w:highlight w:val="red"/>
              </w:rPr>
              <w:t>При наступлении указанного обстоятельства сроком уплаты ввозных таможенных пошлин, налогов, специальных, антидемпинговых, компенсационных пошлин считается день истечения срока, установленного пунктом 5 статьи 309</w:t>
            </w:r>
            <w:r w:rsidRPr="00F43D78">
              <w:rPr>
                <w:rFonts w:ascii="Times New Roman" w:hAnsi="Times New Roman" w:cs="Times New Roman"/>
                <w:sz w:val="24"/>
                <w:szCs w:val="24"/>
                <w:highlight w:val="red"/>
                <w:vertAlign w:val="superscript"/>
              </w:rPr>
              <w:t>15</w:t>
            </w:r>
            <w:r w:rsidRPr="00F43D78">
              <w:rPr>
                <w:rFonts w:ascii="Times New Roman" w:hAnsi="Times New Roman" w:cs="Times New Roman"/>
                <w:sz w:val="24"/>
                <w:szCs w:val="24"/>
                <w:highlight w:val="red"/>
              </w:rPr>
              <w:t xml:space="preserve"> настоящего Кодекса, а если такой день не установлен – день выявления факта передачи лицу государства-члена права собственности на контейнеры, являющиеся иностранными товарами, находящимися на таможенной территории Союза. </w:t>
            </w:r>
          </w:p>
          <w:p w:rsidR="00F53FCA" w:rsidRPr="00F43D78" w:rsidRDefault="00F53FCA" w:rsidP="00F53FCA">
            <w:pPr>
              <w:ind w:firstLine="709"/>
              <w:jc w:val="both"/>
              <w:rPr>
                <w:rFonts w:ascii="Times New Roman" w:hAnsi="Times New Roman" w:cs="Times New Roman"/>
                <w:sz w:val="24"/>
                <w:szCs w:val="24"/>
                <w:highlight w:val="red"/>
              </w:rPr>
            </w:pPr>
            <w:r w:rsidRPr="00F43D78">
              <w:rPr>
                <w:rFonts w:ascii="Times New Roman" w:hAnsi="Times New Roman" w:cs="Times New Roman"/>
                <w:sz w:val="24"/>
                <w:szCs w:val="24"/>
                <w:highlight w:val="red"/>
              </w:rPr>
              <w:t xml:space="preserve">4. При наступлении обстоятельства, указанного в абзаце первом </w:t>
            </w:r>
            <w:hyperlink r:id="rId53" w:history="1">
              <w:r w:rsidRPr="00F43D78">
                <w:rPr>
                  <w:rStyle w:val="a6"/>
                  <w:rFonts w:ascii="Times New Roman" w:hAnsi="Times New Roman" w:cs="Times New Roman"/>
                  <w:color w:val="auto"/>
                  <w:sz w:val="24"/>
                  <w:szCs w:val="24"/>
                  <w:highlight w:val="red"/>
                  <w:u w:val="none"/>
                </w:rPr>
                <w:t>пункта 3</w:t>
              </w:r>
            </w:hyperlink>
            <w:r w:rsidRPr="00F43D78">
              <w:rPr>
                <w:rFonts w:ascii="Times New Roman" w:hAnsi="Times New Roman" w:cs="Times New Roman"/>
                <w:sz w:val="24"/>
                <w:szCs w:val="24"/>
                <w:highlight w:val="red"/>
              </w:rPr>
              <w:t xml:space="preserve"> настоящей статьи, ввозные таможенные пошлины, налоги, специальные, антидемпинговые, компенсационные пошлины подлежат уплате, как если бы контейнеры, указанные в пункте 1 настоящей статьи, помещались под таможенную процедуру выпуска для </w:t>
            </w:r>
            <w:r w:rsidRPr="00F43D78">
              <w:rPr>
                <w:rFonts w:ascii="Times New Roman" w:hAnsi="Times New Roman" w:cs="Times New Roman"/>
                <w:sz w:val="24"/>
                <w:szCs w:val="24"/>
                <w:highlight w:val="red"/>
              </w:rPr>
              <w:lastRenderedPageBreak/>
              <w:t xml:space="preserve">внутреннего потребления без применения тарифных преференций и </w:t>
            </w:r>
            <w:hyperlink r:id="rId54" w:history="1">
              <w:r w:rsidRPr="00F43D78">
                <w:rPr>
                  <w:rStyle w:val="a6"/>
                  <w:rFonts w:ascii="Times New Roman" w:hAnsi="Times New Roman" w:cs="Times New Roman"/>
                  <w:color w:val="auto"/>
                  <w:sz w:val="24"/>
                  <w:szCs w:val="24"/>
                  <w:highlight w:val="red"/>
                  <w:u w:val="none"/>
                </w:rPr>
                <w:t>льгот</w:t>
              </w:r>
            </w:hyperlink>
            <w:r w:rsidRPr="00F43D78">
              <w:rPr>
                <w:rFonts w:ascii="Times New Roman" w:hAnsi="Times New Roman" w:cs="Times New Roman"/>
                <w:sz w:val="24"/>
                <w:szCs w:val="24"/>
                <w:highlight w:val="red"/>
              </w:rPr>
              <w:t xml:space="preserve"> по уплате ввозных таможенных пошлин, налогов.</w:t>
            </w:r>
          </w:p>
          <w:p w:rsidR="00F53FCA" w:rsidRPr="00F43D78" w:rsidRDefault="00F53FCA" w:rsidP="00F53FCA">
            <w:pPr>
              <w:ind w:firstLine="709"/>
              <w:jc w:val="both"/>
              <w:rPr>
                <w:rFonts w:ascii="Times New Roman" w:hAnsi="Times New Roman" w:cs="Times New Roman"/>
                <w:sz w:val="24"/>
                <w:szCs w:val="24"/>
                <w:highlight w:val="red"/>
              </w:rPr>
            </w:pPr>
            <w:r w:rsidRPr="00F43D78">
              <w:rPr>
                <w:rFonts w:ascii="Times New Roman" w:hAnsi="Times New Roman" w:cs="Times New Roman"/>
                <w:sz w:val="24"/>
                <w:szCs w:val="24"/>
                <w:highlight w:val="red"/>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передачи права собственности, а если такой день не установлен – на день выявления факта передачи лицу государства-члена права собственности на контейнеры, являющиеся иностранными товарами, находящимися на таможенной территории Союза. ».</w:t>
            </w:r>
          </w:p>
        </w:tc>
        <w:tc>
          <w:tcPr>
            <w:tcW w:w="6804" w:type="dxa"/>
          </w:tcPr>
          <w:p w:rsidR="002F3C4E" w:rsidRPr="00F43D78" w:rsidRDefault="002F3C4E" w:rsidP="00F53FCA">
            <w:pPr>
              <w:autoSpaceDE w:val="0"/>
              <w:autoSpaceDN w:val="0"/>
              <w:ind w:firstLine="709"/>
              <w:jc w:val="both"/>
              <w:rPr>
                <w:rFonts w:ascii="Times New Roman" w:eastAsia="Times New Roman" w:hAnsi="Times New Roman" w:cs="Times New Roman"/>
                <w:b/>
                <w:color w:val="0070C0"/>
                <w:sz w:val="24"/>
                <w:szCs w:val="24"/>
                <w:highlight w:val="red"/>
                <w:lang w:eastAsia="ru-RU"/>
              </w:rPr>
            </w:pPr>
            <w:r w:rsidRPr="00F43D78">
              <w:rPr>
                <w:rFonts w:ascii="Times New Roman" w:eastAsia="Times New Roman" w:hAnsi="Times New Roman" w:cs="Times New Roman"/>
                <w:b/>
                <w:color w:val="0070C0"/>
                <w:sz w:val="24"/>
                <w:szCs w:val="24"/>
                <w:highlight w:val="red"/>
                <w:lang w:eastAsia="ru-RU"/>
              </w:rPr>
              <w:lastRenderedPageBreak/>
              <w:t>РБ</w:t>
            </w:r>
          </w:p>
          <w:p w:rsidR="00F53FCA" w:rsidRPr="00F43D78" w:rsidRDefault="00F53FCA" w:rsidP="00F53FCA">
            <w:pPr>
              <w:autoSpaceDE w:val="0"/>
              <w:autoSpaceDN w:val="0"/>
              <w:ind w:firstLine="709"/>
              <w:jc w:val="both"/>
              <w:rPr>
                <w:rFonts w:ascii="Times New Roman" w:hAnsi="Times New Roman" w:cs="Times New Roman"/>
                <w:sz w:val="24"/>
                <w:szCs w:val="24"/>
                <w:highlight w:val="red"/>
              </w:rPr>
            </w:pPr>
            <w:r w:rsidRPr="00F43D78">
              <w:rPr>
                <w:rFonts w:ascii="Times New Roman" w:eastAsia="Times New Roman" w:hAnsi="Times New Roman" w:cs="Times New Roman"/>
                <w:sz w:val="24"/>
                <w:szCs w:val="24"/>
                <w:highlight w:val="red"/>
                <w:lang w:eastAsia="ru-RU"/>
              </w:rPr>
              <w:t xml:space="preserve">Предлагается пункт 1 и иные пункты  статьи </w:t>
            </w:r>
            <w:r w:rsidRPr="00F43D78">
              <w:rPr>
                <w:rFonts w:ascii="Times New Roman" w:hAnsi="Times New Roman" w:cs="Times New Roman"/>
                <w:sz w:val="24"/>
                <w:szCs w:val="24"/>
                <w:highlight w:val="red"/>
              </w:rPr>
              <w:t>309</w:t>
            </w:r>
            <w:r w:rsidRPr="00F43D78">
              <w:rPr>
                <w:rFonts w:ascii="Times New Roman" w:hAnsi="Times New Roman" w:cs="Times New Roman"/>
                <w:sz w:val="24"/>
                <w:szCs w:val="24"/>
                <w:highlight w:val="red"/>
                <w:vertAlign w:val="superscript"/>
              </w:rPr>
              <w:t>17</w:t>
            </w:r>
            <w:r w:rsidRPr="00F43D78">
              <w:rPr>
                <w:rFonts w:ascii="Times New Roman" w:hAnsi="Times New Roman" w:cs="Times New Roman"/>
                <w:sz w:val="24"/>
                <w:szCs w:val="24"/>
                <w:highlight w:val="red"/>
              </w:rPr>
              <w:t xml:space="preserve"> дополнительно обсудить и доработать на предмет урегулирования следующих вопросов:</w:t>
            </w:r>
          </w:p>
          <w:p w:rsidR="00F53FCA" w:rsidRPr="00F43D78" w:rsidRDefault="00F53FCA" w:rsidP="00F53FCA">
            <w:pPr>
              <w:pStyle w:val="a4"/>
              <w:autoSpaceDE w:val="0"/>
              <w:autoSpaceDN w:val="0"/>
              <w:ind w:left="5" w:firstLine="704"/>
              <w:jc w:val="both"/>
              <w:rPr>
                <w:rFonts w:ascii="Times New Roman" w:hAnsi="Times New Roman" w:cs="Times New Roman"/>
                <w:sz w:val="24"/>
                <w:szCs w:val="24"/>
                <w:highlight w:val="red"/>
              </w:rPr>
            </w:pPr>
            <w:r w:rsidRPr="00F43D78">
              <w:rPr>
                <w:rFonts w:ascii="Times New Roman" w:hAnsi="Times New Roman" w:cs="Times New Roman"/>
                <w:sz w:val="24"/>
                <w:szCs w:val="24"/>
                <w:highlight w:val="red"/>
              </w:rPr>
              <w:t>контейнеры могут передаваться не только в собственность, но и в лизинг (финансовый, оперативный) либо вывозится или вывозится на ремонт (модернизацию), вместе с тем положения пункта 1 касаются только права собственности;</w:t>
            </w:r>
          </w:p>
          <w:p w:rsidR="00F53FCA" w:rsidRPr="00F43D78" w:rsidRDefault="00F53FCA" w:rsidP="00F53FCA">
            <w:pPr>
              <w:autoSpaceDE w:val="0"/>
              <w:autoSpaceDN w:val="0"/>
              <w:ind w:firstLine="714"/>
              <w:jc w:val="both"/>
              <w:rPr>
                <w:rFonts w:ascii="Times New Roman" w:hAnsi="Times New Roman" w:cs="Times New Roman"/>
                <w:sz w:val="24"/>
                <w:szCs w:val="24"/>
                <w:highlight w:val="red"/>
              </w:rPr>
            </w:pPr>
            <w:r w:rsidRPr="00F43D78">
              <w:rPr>
                <w:rFonts w:ascii="Times New Roman" w:eastAsia="Times New Roman" w:hAnsi="Times New Roman" w:cs="Times New Roman"/>
                <w:sz w:val="24"/>
                <w:szCs w:val="24"/>
                <w:highlight w:val="red"/>
                <w:lang w:eastAsia="ru-RU"/>
              </w:rPr>
              <w:t xml:space="preserve">если право </w:t>
            </w:r>
            <w:r w:rsidRPr="00F43D78">
              <w:rPr>
                <w:rFonts w:ascii="Times New Roman" w:hAnsi="Times New Roman" w:cs="Times New Roman"/>
                <w:sz w:val="24"/>
                <w:szCs w:val="24"/>
                <w:highlight w:val="red"/>
              </w:rPr>
              <w:t xml:space="preserve">собственности передано лицу государства-члена на условиях «франко завод», т.е. день передачи права собственности раньше, чем контейнер ввезен на таможенную территорию ЕАЭС, когда возникнет обязанность, и наступит срок уплаты ввозных таможенных пошлин. налогов. </w:t>
            </w:r>
          </w:p>
        </w:tc>
      </w:tr>
      <w:tr w:rsidR="00F53FCA" w:rsidRPr="004C23A6" w:rsidTr="004C23A6">
        <w:tc>
          <w:tcPr>
            <w:tcW w:w="846" w:type="dxa"/>
          </w:tcPr>
          <w:p w:rsidR="00F53FCA" w:rsidRPr="00F43D78" w:rsidRDefault="00F53FCA" w:rsidP="004C23A6">
            <w:pPr>
              <w:pStyle w:val="a4"/>
              <w:numPr>
                <w:ilvl w:val="0"/>
                <w:numId w:val="5"/>
              </w:numPr>
              <w:jc w:val="center"/>
              <w:rPr>
                <w:rFonts w:ascii="Times New Roman" w:hAnsi="Times New Roman" w:cs="Times New Roman"/>
                <w:sz w:val="24"/>
                <w:szCs w:val="24"/>
                <w:highlight w:val="red"/>
              </w:rPr>
            </w:pPr>
          </w:p>
        </w:tc>
        <w:tc>
          <w:tcPr>
            <w:tcW w:w="1105" w:type="dxa"/>
          </w:tcPr>
          <w:p w:rsidR="00F53FCA" w:rsidRPr="00F43D78" w:rsidRDefault="00F53FCA" w:rsidP="00F53FCA">
            <w:pPr>
              <w:jc w:val="center"/>
              <w:rPr>
                <w:rFonts w:ascii="Times New Roman" w:hAnsi="Times New Roman" w:cs="Times New Roman"/>
                <w:sz w:val="24"/>
                <w:szCs w:val="24"/>
                <w:highlight w:val="red"/>
              </w:rPr>
            </w:pPr>
            <w:r w:rsidRPr="00F43D78">
              <w:rPr>
                <w:rFonts w:ascii="Times New Roman" w:hAnsi="Times New Roman" w:cs="Times New Roman"/>
                <w:color w:val="1F497D" w:themeColor="text2"/>
                <w:sz w:val="24"/>
                <w:szCs w:val="24"/>
                <w:highlight w:val="red"/>
              </w:rPr>
              <w:t>109)</w:t>
            </w:r>
          </w:p>
        </w:tc>
        <w:tc>
          <w:tcPr>
            <w:tcW w:w="6946" w:type="dxa"/>
          </w:tcPr>
          <w:p w:rsidR="00F53FCA" w:rsidRPr="00F43D78" w:rsidRDefault="00F53FCA" w:rsidP="00F53FCA">
            <w:pPr>
              <w:ind w:firstLine="709"/>
              <w:jc w:val="both"/>
              <w:rPr>
                <w:rFonts w:ascii="Times New Roman" w:hAnsi="Times New Roman" w:cs="Times New Roman"/>
                <w:sz w:val="24"/>
                <w:szCs w:val="24"/>
                <w:highlight w:val="red"/>
              </w:rPr>
            </w:pPr>
            <w:r w:rsidRPr="00F43D78">
              <w:rPr>
                <w:rFonts w:ascii="Times New Roman" w:hAnsi="Times New Roman" w:cs="Times New Roman"/>
                <w:sz w:val="24"/>
                <w:szCs w:val="24"/>
                <w:highlight w:val="red"/>
              </w:rPr>
              <w:t>Статья 309</w:t>
            </w:r>
            <w:r w:rsidRPr="00F43D78">
              <w:rPr>
                <w:rFonts w:ascii="Times New Roman" w:hAnsi="Times New Roman" w:cs="Times New Roman"/>
                <w:sz w:val="24"/>
                <w:szCs w:val="24"/>
                <w:highlight w:val="red"/>
                <w:vertAlign w:val="superscript"/>
              </w:rPr>
              <w:t>17</w:t>
            </w:r>
            <w:r w:rsidRPr="00F43D78">
              <w:rPr>
                <w:rFonts w:ascii="Times New Roman" w:hAnsi="Times New Roman" w:cs="Times New Roman"/>
                <w:sz w:val="24"/>
                <w:szCs w:val="24"/>
                <w:highlight w:val="red"/>
              </w:rPr>
              <w:t>.</w:t>
            </w:r>
          </w:p>
          <w:p w:rsidR="00F53FCA" w:rsidRPr="00F43D78" w:rsidRDefault="00F53FCA" w:rsidP="00F53FCA">
            <w:pPr>
              <w:ind w:firstLine="709"/>
              <w:jc w:val="both"/>
              <w:rPr>
                <w:rFonts w:ascii="Times New Roman" w:hAnsi="Times New Roman" w:cs="Times New Roman"/>
                <w:sz w:val="24"/>
                <w:szCs w:val="24"/>
                <w:highlight w:val="red"/>
              </w:rPr>
            </w:pPr>
            <w:r w:rsidRPr="00F43D78">
              <w:rPr>
                <w:rFonts w:ascii="Times New Roman" w:hAnsi="Times New Roman" w:cs="Times New Roman"/>
                <w:sz w:val="24"/>
                <w:szCs w:val="24"/>
                <w:highlight w:val="red"/>
              </w:rPr>
              <w:t>«5. В случае если таможенный орган не располагает точными сведениями о контейнерах, право собственности на которые передано лицу государства-члена,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контейнеров осуществляется с учетом пункта 3 статьи 20 настоящего Кодекса.</w:t>
            </w:r>
          </w:p>
          <w:p w:rsidR="00F53FCA" w:rsidRPr="00F43D78" w:rsidRDefault="00F53FCA" w:rsidP="00F53FCA">
            <w:pPr>
              <w:ind w:firstLine="709"/>
              <w:jc w:val="both"/>
              <w:rPr>
                <w:rFonts w:ascii="Times New Roman" w:hAnsi="Times New Roman" w:cs="Times New Roman"/>
                <w:sz w:val="24"/>
                <w:szCs w:val="24"/>
                <w:highlight w:val="red"/>
              </w:rPr>
            </w:pPr>
            <w:r w:rsidRPr="00F43D78">
              <w:rPr>
                <w:rFonts w:ascii="Times New Roman" w:hAnsi="Times New Roman" w:cs="Times New Roman"/>
                <w:sz w:val="24"/>
                <w:szCs w:val="24"/>
                <w:highlight w:val="red"/>
              </w:rPr>
              <w:t>В случае если код контейнера в соответствии с Товарной номенклатурой внешнеэкономической деятельности определен на уровне группировки с количеством знаков менее 10:</w:t>
            </w:r>
          </w:p>
          <w:p w:rsidR="00F53FCA" w:rsidRPr="00F43D78" w:rsidRDefault="00F53FCA" w:rsidP="00F53FCA">
            <w:pPr>
              <w:ind w:firstLine="709"/>
              <w:jc w:val="both"/>
              <w:rPr>
                <w:rFonts w:ascii="Times New Roman" w:hAnsi="Times New Roman" w:cs="Times New Roman"/>
                <w:sz w:val="24"/>
                <w:szCs w:val="24"/>
                <w:highlight w:val="red"/>
              </w:rPr>
            </w:pPr>
            <w:r w:rsidRPr="00F43D78">
              <w:rPr>
                <w:rFonts w:ascii="Times New Roman" w:hAnsi="Times New Roman" w:cs="Times New Roman"/>
                <w:sz w:val="24"/>
                <w:szCs w:val="24"/>
                <w:highlight w:val="red"/>
              </w:rPr>
              <w:t>для исчисления ввозных таможенных пошлин применяется наибольшая из ставок таможенных пошлин, соответствующих контейнерам, входящим в такую группировку;</w:t>
            </w:r>
          </w:p>
          <w:p w:rsidR="00F53FCA" w:rsidRPr="00F43D78" w:rsidRDefault="00F53FCA" w:rsidP="00F53FCA">
            <w:pPr>
              <w:ind w:firstLine="709"/>
              <w:jc w:val="both"/>
              <w:rPr>
                <w:rFonts w:ascii="Times New Roman" w:hAnsi="Times New Roman" w:cs="Times New Roman"/>
                <w:sz w:val="24"/>
                <w:szCs w:val="24"/>
                <w:highlight w:val="red"/>
              </w:rPr>
            </w:pPr>
            <w:r w:rsidRPr="00F43D78">
              <w:rPr>
                <w:rFonts w:ascii="Times New Roman" w:hAnsi="Times New Roman" w:cs="Times New Roman"/>
                <w:sz w:val="24"/>
                <w:szCs w:val="24"/>
                <w:highlight w:val="red"/>
              </w:rPr>
              <w:t>для исчисления налогов применяются наибольшая из ставок налога на добавленную стоимость и наибольшая из ставок акцизов (акцизного налога или акцизного сбора), соответствующих контейнерам, входящим в такую группировку, в отношении которых установлена наибольшая из ставок таможенных пошлин;</w:t>
            </w:r>
          </w:p>
          <w:p w:rsidR="004C23A6" w:rsidRPr="00F43D78" w:rsidRDefault="00F53FCA" w:rsidP="009D19E3">
            <w:pPr>
              <w:ind w:firstLine="709"/>
              <w:jc w:val="both"/>
              <w:rPr>
                <w:rFonts w:ascii="Times New Roman" w:hAnsi="Times New Roman" w:cs="Times New Roman"/>
                <w:sz w:val="24"/>
                <w:szCs w:val="24"/>
                <w:highlight w:val="red"/>
              </w:rPr>
            </w:pPr>
            <w:r w:rsidRPr="00F43D78">
              <w:rPr>
                <w:rFonts w:ascii="Times New Roman" w:hAnsi="Times New Roman" w:cs="Times New Roman"/>
                <w:sz w:val="24"/>
                <w:szCs w:val="24"/>
                <w:highlight w:val="red"/>
              </w:rPr>
              <w:t xml:space="preserve">для исчисления специальных, антидемпинговых, компенсационных пошлин применяется наибольшая из ставок </w:t>
            </w:r>
            <w:r w:rsidRPr="00F43D78">
              <w:rPr>
                <w:rFonts w:ascii="Times New Roman" w:hAnsi="Times New Roman" w:cs="Times New Roman"/>
                <w:sz w:val="24"/>
                <w:szCs w:val="24"/>
                <w:highlight w:val="red"/>
              </w:rPr>
              <w:lastRenderedPageBreak/>
              <w:t xml:space="preserve">специальных, антидемпинговых, компенсационных пошлин, соответствующих контейнерам, входящим в такую группировку,                       </w:t>
            </w:r>
            <w:r w:rsidRPr="00F43D78">
              <w:rPr>
                <w:rFonts w:ascii="Times New Roman" w:hAnsi="Times New Roman" w:cs="Times New Roman"/>
                <w:b/>
                <w:sz w:val="24"/>
                <w:szCs w:val="24"/>
                <w:highlight w:val="red"/>
              </w:rPr>
              <w:t xml:space="preserve">в отношении которых установлена наибольшая из ставок таможенных пошлин </w:t>
            </w:r>
            <w:r w:rsidRPr="00F43D78">
              <w:rPr>
                <w:rFonts w:ascii="Times New Roman" w:hAnsi="Times New Roman" w:cs="Times New Roman"/>
                <w:sz w:val="24"/>
                <w:szCs w:val="24"/>
                <w:highlight w:val="red"/>
              </w:rPr>
              <w:t xml:space="preserve">с учетом абзаца шестого настоящего пункта.. </w:t>
            </w:r>
          </w:p>
        </w:tc>
        <w:tc>
          <w:tcPr>
            <w:tcW w:w="6804" w:type="dxa"/>
          </w:tcPr>
          <w:p w:rsidR="00F53FCA" w:rsidRPr="00F43D78" w:rsidRDefault="00F53FCA" w:rsidP="00F53FCA">
            <w:pPr>
              <w:autoSpaceDE w:val="0"/>
              <w:autoSpaceDN w:val="0"/>
              <w:ind w:firstLine="709"/>
              <w:jc w:val="both"/>
              <w:rPr>
                <w:rFonts w:ascii="Times New Roman" w:eastAsia="Times New Roman" w:hAnsi="Times New Roman" w:cs="Times New Roman"/>
                <w:b/>
                <w:color w:val="0070C0"/>
                <w:sz w:val="24"/>
                <w:szCs w:val="24"/>
                <w:highlight w:val="red"/>
                <w:lang w:eastAsia="ru-RU"/>
              </w:rPr>
            </w:pPr>
            <w:r w:rsidRPr="00F43D78">
              <w:rPr>
                <w:rFonts w:ascii="Times New Roman" w:eastAsia="Times New Roman" w:hAnsi="Times New Roman" w:cs="Times New Roman"/>
                <w:b/>
                <w:color w:val="0070C0"/>
                <w:sz w:val="24"/>
                <w:szCs w:val="24"/>
                <w:highlight w:val="red"/>
                <w:lang w:eastAsia="ru-RU"/>
              </w:rPr>
              <w:lastRenderedPageBreak/>
              <w:t>РБ</w:t>
            </w:r>
          </w:p>
          <w:p w:rsidR="00F53FCA" w:rsidRPr="00F43D78" w:rsidRDefault="00F53FCA" w:rsidP="00F53FCA">
            <w:pPr>
              <w:autoSpaceDE w:val="0"/>
              <w:autoSpaceDN w:val="0"/>
              <w:ind w:firstLine="709"/>
              <w:jc w:val="both"/>
              <w:rPr>
                <w:rFonts w:ascii="Times New Roman" w:eastAsia="Times New Roman" w:hAnsi="Times New Roman" w:cs="Times New Roman"/>
                <w:sz w:val="24"/>
                <w:szCs w:val="24"/>
                <w:highlight w:val="red"/>
                <w:lang w:eastAsia="ru-RU"/>
              </w:rPr>
            </w:pPr>
            <w:r w:rsidRPr="00F43D78">
              <w:rPr>
                <w:rFonts w:ascii="Times New Roman" w:eastAsia="Times New Roman" w:hAnsi="Times New Roman" w:cs="Times New Roman"/>
                <w:sz w:val="24"/>
                <w:szCs w:val="24"/>
                <w:highlight w:val="red"/>
                <w:lang w:eastAsia="ru-RU"/>
              </w:rPr>
              <w:t xml:space="preserve">Предлагается внести изменения в абзац пятый пункта 5 статьи </w:t>
            </w:r>
            <w:r w:rsidRPr="00F43D78">
              <w:rPr>
                <w:rFonts w:ascii="Times New Roman" w:hAnsi="Times New Roman" w:cs="Times New Roman"/>
                <w:sz w:val="24"/>
                <w:szCs w:val="24"/>
                <w:highlight w:val="red"/>
              </w:rPr>
              <w:t>309</w:t>
            </w:r>
            <w:r w:rsidRPr="00F43D78">
              <w:rPr>
                <w:rFonts w:ascii="Times New Roman" w:hAnsi="Times New Roman" w:cs="Times New Roman"/>
                <w:sz w:val="24"/>
                <w:szCs w:val="24"/>
                <w:highlight w:val="red"/>
                <w:vertAlign w:val="superscript"/>
              </w:rPr>
              <w:t>17</w:t>
            </w:r>
            <w:r w:rsidRPr="00F43D78">
              <w:rPr>
                <w:rFonts w:ascii="Times New Roman" w:hAnsi="Times New Roman" w:cs="Times New Roman"/>
                <w:sz w:val="24"/>
                <w:szCs w:val="24"/>
                <w:highlight w:val="red"/>
              </w:rPr>
              <w:t xml:space="preserve"> </w:t>
            </w:r>
            <w:r w:rsidRPr="00F43D78">
              <w:rPr>
                <w:rFonts w:ascii="Times New Roman" w:eastAsia="Times New Roman" w:hAnsi="Times New Roman" w:cs="Times New Roman"/>
                <w:sz w:val="24"/>
                <w:szCs w:val="24"/>
                <w:highlight w:val="red"/>
                <w:lang w:eastAsia="ru-RU"/>
              </w:rPr>
              <w:t>проекта Протокола.</w:t>
            </w:r>
          </w:p>
          <w:p w:rsidR="00F53FCA" w:rsidRPr="00F43D78" w:rsidRDefault="00F53FCA" w:rsidP="00F53FCA">
            <w:pPr>
              <w:autoSpaceDE w:val="0"/>
              <w:autoSpaceDN w:val="0"/>
              <w:ind w:firstLine="709"/>
              <w:jc w:val="both"/>
              <w:rPr>
                <w:rFonts w:ascii="Times New Roman" w:eastAsia="Times New Roman" w:hAnsi="Times New Roman" w:cs="Times New Roman"/>
                <w:b/>
                <w:sz w:val="24"/>
                <w:szCs w:val="24"/>
                <w:highlight w:val="red"/>
                <w:lang w:eastAsia="ru-RU"/>
              </w:rPr>
            </w:pPr>
            <w:r w:rsidRPr="00F43D78">
              <w:rPr>
                <w:rFonts w:ascii="Times New Roman" w:eastAsia="Times New Roman" w:hAnsi="Times New Roman" w:cs="Times New Roman"/>
                <w:b/>
                <w:sz w:val="24"/>
                <w:szCs w:val="24"/>
                <w:highlight w:val="red"/>
                <w:lang w:eastAsia="ru-RU"/>
              </w:rPr>
              <w:t>Обоснование.</w:t>
            </w:r>
          </w:p>
          <w:p w:rsidR="00F53FCA" w:rsidRPr="00F43D78" w:rsidRDefault="00F53FCA" w:rsidP="00F53FCA">
            <w:pPr>
              <w:autoSpaceDE w:val="0"/>
              <w:autoSpaceDN w:val="0"/>
              <w:ind w:firstLine="709"/>
              <w:jc w:val="both"/>
              <w:rPr>
                <w:rFonts w:ascii="Times New Roman" w:eastAsia="Times New Roman" w:hAnsi="Times New Roman" w:cs="Times New Roman"/>
                <w:sz w:val="24"/>
                <w:szCs w:val="24"/>
                <w:highlight w:val="red"/>
                <w:lang w:eastAsia="ru-RU"/>
              </w:rPr>
            </w:pPr>
            <w:r w:rsidRPr="00F43D78">
              <w:rPr>
                <w:rFonts w:ascii="Times New Roman" w:eastAsia="Times New Roman" w:hAnsi="Times New Roman" w:cs="Times New Roman"/>
                <w:sz w:val="24"/>
                <w:szCs w:val="24"/>
                <w:highlight w:val="red"/>
                <w:lang w:eastAsia="ru-RU"/>
              </w:rPr>
              <w:t>В абзаце четвертом пункта 5 статьи 309</w:t>
            </w:r>
            <w:r w:rsidRPr="00F43D78">
              <w:rPr>
                <w:rFonts w:ascii="Times New Roman" w:eastAsia="Times New Roman" w:hAnsi="Times New Roman" w:cs="Times New Roman"/>
                <w:sz w:val="24"/>
                <w:szCs w:val="24"/>
                <w:highlight w:val="red"/>
                <w:vertAlign w:val="superscript"/>
                <w:lang w:eastAsia="ru-RU"/>
              </w:rPr>
              <w:t xml:space="preserve">17 </w:t>
            </w:r>
            <w:r w:rsidRPr="00F43D78">
              <w:rPr>
                <w:rFonts w:ascii="Times New Roman" w:eastAsia="Times New Roman" w:hAnsi="Times New Roman" w:cs="Times New Roman"/>
                <w:sz w:val="24"/>
                <w:szCs w:val="24"/>
                <w:highlight w:val="red"/>
                <w:lang w:eastAsia="ru-RU"/>
              </w:rPr>
              <w:t xml:space="preserve">проекта Протокола обоснованно установлено,  что для исчисления налогов применяются наибольшая из ставок налога на добавленную стоимость и наибольшая из ставок акцизов (акцизного налога или акцизного сбора), соответствующих контейнерам, входящим в такую группировку, в отношении которых установлена </w:t>
            </w:r>
            <w:r w:rsidRPr="00F43D78">
              <w:rPr>
                <w:rFonts w:ascii="Times New Roman" w:eastAsia="Times New Roman" w:hAnsi="Times New Roman" w:cs="Times New Roman"/>
                <w:b/>
                <w:sz w:val="24"/>
                <w:szCs w:val="24"/>
                <w:highlight w:val="red"/>
                <w:lang w:eastAsia="ru-RU"/>
              </w:rPr>
              <w:t>наибольшая из ставок таможенных пошлин</w:t>
            </w:r>
            <w:r w:rsidRPr="00F43D78">
              <w:rPr>
                <w:rFonts w:ascii="Times New Roman" w:eastAsia="Times New Roman" w:hAnsi="Times New Roman" w:cs="Times New Roman"/>
                <w:sz w:val="24"/>
                <w:szCs w:val="24"/>
                <w:highlight w:val="red"/>
                <w:lang w:eastAsia="ru-RU"/>
              </w:rPr>
              <w:t xml:space="preserve">. Это позволяет однозначно определить в соответствии с кодом единой ТН ВЭД ЕАЭС группировку контейнеров, в отношении которой происходит исчисление налогов. </w:t>
            </w:r>
          </w:p>
          <w:p w:rsidR="00F53FCA" w:rsidRPr="00F43D78" w:rsidRDefault="00F53FCA" w:rsidP="00F53FCA">
            <w:pPr>
              <w:autoSpaceDE w:val="0"/>
              <w:autoSpaceDN w:val="0"/>
              <w:ind w:firstLine="709"/>
              <w:jc w:val="both"/>
              <w:rPr>
                <w:rFonts w:ascii="Times New Roman" w:eastAsia="Times New Roman" w:hAnsi="Times New Roman" w:cs="Times New Roman"/>
                <w:sz w:val="24"/>
                <w:szCs w:val="24"/>
                <w:highlight w:val="red"/>
                <w:lang w:eastAsia="ru-RU"/>
              </w:rPr>
            </w:pPr>
            <w:r w:rsidRPr="00F43D78">
              <w:rPr>
                <w:rFonts w:ascii="Times New Roman" w:eastAsia="Times New Roman" w:hAnsi="Times New Roman" w:cs="Times New Roman"/>
                <w:sz w:val="24"/>
                <w:szCs w:val="24"/>
                <w:highlight w:val="red"/>
                <w:lang w:eastAsia="ru-RU"/>
              </w:rPr>
              <w:t>Приведенная в проекте редакция абзаца пятого статьи 309</w:t>
            </w:r>
            <w:r w:rsidRPr="00F43D78">
              <w:rPr>
                <w:rFonts w:ascii="Times New Roman" w:eastAsia="Times New Roman" w:hAnsi="Times New Roman" w:cs="Times New Roman"/>
                <w:sz w:val="24"/>
                <w:szCs w:val="24"/>
                <w:highlight w:val="red"/>
                <w:vertAlign w:val="superscript"/>
                <w:lang w:eastAsia="ru-RU"/>
              </w:rPr>
              <w:t>17</w:t>
            </w:r>
            <w:r w:rsidRPr="00F43D78">
              <w:rPr>
                <w:rFonts w:ascii="Times New Roman" w:eastAsia="Times New Roman" w:hAnsi="Times New Roman" w:cs="Times New Roman"/>
                <w:sz w:val="24"/>
                <w:szCs w:val="24"/>
                <w:highlight w:val="red"/>
                <w:lang w:eastAsia="ru-RU"/>
              </w:rPr>
              <w:t xml:space="preserve"> проекта Протокола при определении специальных, антидемпинговых, компенсационных пошлин формирует ситуацию, когда исчисление ввозных таможенных пошлин и налогов для контейнеров будет производиться по одному коду единой ТН ВЭД ЕАЭС, а исчисление специальных, антидемпинговых, компенсационных пошлин – может производиться по другому коду единой                        ТН ВЭД ЕАЭС.</w:t>
            </w:r>
          </w:p>
          <w:p w:rsidR="00F53FCA" w:rsidRPr="00F43D78" w:rsidRDefault="00F53FCA" w:rsidP="00F53FCA">
            <w:pPr>
              <w:autoSpaceDE w:val="0"/>
              <w:autoSpaceDN w:val="0"/>
              <w:ind w:firstLine="709"/>
              <w:jc w:val="both"/>
              <w:rPr>
                <w:rFonts w:ascii="Times New Roman" w:eastAsia="Times New Roman" w:hAnsi="Times New Roman" w:cs="Times New Roman"/>
                <w:i/>
                <w:sz w:val="24"/>
                <w:szCs w:val="24"/>
                <w:highlight w:val="red"/>
                <w:lang w:eastAsia="ru-RU"/>
              </w:rPr>
            </w:pPr>
            <w:r w:rsidRPr="00F43D78">
              <w:rPr>
                <w:rFonts w:ascii="Times New Roman" w:eastAsia="Times New Roman" w:hAnsi="Times New Roman" w:cs="Times New Roman"/>
                <w:i/>
                <w:sz w:val="24"/>
                <w:szCs w:val="24"/>
                <w:highlight w:val="red"/>
                <w:lang w:eastAsia="ru-RU"/>
              </w:rPr>
              <w:lastRenderedPageBreak/>
              <w:t>(предложение бизнеса)</w:t>
            </w:r>
          </w:p>
          <w:p w:rsidR="00567809" w:rsidRPr="00F43D78" w:rsidRDefault="00567809" w:rsidP="00F53FCA">
            <w:pPr>
              <w:autoSpaceDE w:val="0"/>
              <w:autoSpaceDN w:val="0"/>
              <w:ind w:firstLine="709"/>
              <w:jc w:val="both"/>
              <w:rPr>
                <w:rFonts w:ascii="Times New Roman" w:eastAsia="Times New Roman" w:hAnsi="Times New Roman" w:cs="Times New Roman"/>
                <w:i/>
                <w:sz w:val="24"/>
                <w:szCs w:val="24"/>
                <w:highlight w:val="red"/>
                <w:lang w:eastAsia="ru-RU"/>
              </w:rPr>
            </w:pPr>
          </w:p>
          <w:p w:rsidR="00567809" w:rsidRPr="00F43D78" w:rsidRDefault="00567809" w:rsidP="00567809">
            <w:pPr>
              <w:ind w:firstLine="709"/>
              <w:jc w:val="both"/>
              <w:rPr>
                <w:rFonts w:ascii="Times New Roman" w:hAnsi="Times New Roman" w:cs="Times New Roman"/>
                <w:b/>
                <w:sz w:val="24"/>
                <w:szCs w:val="24"/>
                <w:highlight w:val="red"/>
              </w:rPr>
            </w:pPr>
            <w:r w:rsidRPr="00F43D78">
              <w:rPr>
                <w:rFonts w:ascii="Times New Roman" w:hAnsi="Times New Roman" w:cs="Times New Roman"/>
                <w:b/>
                <w:sz w:val="24"/>
                <w:szCs w:val="24"/>
                <w:highlight w:val="red"/>
              </w:rPr>
              <w:t>ЭГ 56</w:t>
            </w:r>
          </w:p>
          <w:p w:rsidR="00567809" w:rsidRPr="00F43D78" w:rsidRDefault="00567809" w:rsidP="00567809">
            <w:pPr>
              <w:ind w:firstLine="709"/>
              <w:jc w:val="both"/>
              <w:rPr>
                <w:rFonts w:ascii="Times New Roman" w:hAnsi="Times New Roman" w:cs="Times New Roman"/>
                <w:sz w:val="24"/>
                <w:szCs w:val="24"/>
                <w:highlight w:val="red"/>
              </w:rPr>
            </w:pPr>
            <w:r w:rsidRPr="00F43D78">
              <w:rPr>
                <w:rFonts w:ascii="Times New Roman" w:hAnsi="Times New Roman" w:cs="Times New Roman"/>
                <w:sz w:val="24"/>
                <w:szCs w:val="24"/>
                <w:highlight w:val="red"/>
              </w:rPr>
              <w:t>РБ не настаивает на данном этапе. Это комплексный вопрос по всему ТК ЕАЭС</w:t>
            </w:r>
          </w:p>
          <w:p w:rsidR="00567809" w:rsidRPr="00F43D78" w:rsidRDefault="00567809" w:rsidP="00F53FCA">
            <w:pPr>
              <w:autoSpaceDE w:val="0"/>
              <w:autoSpaceDN w:val="0"/>
              <w:ind w:firstLine="709"/>
              <w:jc w:val="both"/>
              <w:rPr>
                <w:rFonts w:ascii="Times New Roman" w:eastAsia="Times New Roman" w:hAnsi="Times New Roman" w:cs="Times New Roman"/>
                <w:sz w:val="24"/>
                <w:szCs w:val="24"/>
                <w:highlight w:val="red"/>
                <w:lang w:eastAsia="ru-RU"/>
              </w:rPr>
            </w:pPr>
          </w:p>
        </w:tc>
      </w:tr>
      <w:tr w:rsidR="00F53FCA" w:rsidRPr="004C23A6" w:rsidTr="004C23A6">
        <w:tc>
          <w:tcPr>
            <w:tcW w:w="846" w:type="dxa"/>
          </w:tcPr>
          <w:p w:rsidR="00F53FCA" w:rsidRPr="00F43D78" w:rsidRDefault="00F53FCA" w:rsidP="004C23A6">
            <w:pPr>
              <w:pStyle w:val="a4"/>
              <w:numPr>
                <w:ilvl w:val="0"/>
                <w:numId w:val="5"/>
              </w:numPr>
              <w:jc w:val="center"/>
              <w:rPr>
                <w:rFonts w:ascii="Times New Roman" w:hAnsi="Times New Roman" w:cs="Times New Roman"/>
                <w:sz w:val="24"/>
                <w:szCs w:val="24"/>
                <w:highlight w:val="yellow"/>
              </w:rPr>
            </w:pPr>
          </w:p>
        </w:tc>
        <w:tc>
          <w:tcPr>
            <w:tcW w:w="1105" w:type="dxa"/>
          </w:tcPr>
          <w:p w:rsidR="00F53FCA" w:rsidRPr="00F43D78" w:rsidRDefault="00F53FCA" w:rsidP="00F53FCA">
            <w:pPr>
              <w:jc w:val="center"/>
              <w:rPr>
                <w:rFonts w:ascii="Times New Roman" w:hAnsi="Times New Roman" w:cs="Times New Roman"/>
                <w:color w:val="1F497D" w:themeColor="text2"/>
                <w:sz w:val="24"/>
                <w:szCs w:val="24"/>
                <w:highlight w:val="yellow"/>
              </w:rPr>
            </w:pPr>
            <w:r w:rsidRPr="00F43D78">
              <w:rPr>
                <w:rFonts w:ascii="Times New Roman" w:hAnsi="Times New Roman" w:cs="Times New Roman"/>
                <w:color w:val="1F497D" w:themeColor="text2"/>
                <w:sz w:val="24"/>
                <w:szCs w:val="24"/>
                <w:highlight w:val="yellow"/>
              </w:rPr>
              <w:t>109)</w:t>
            </w:r>
          </w:p>
          <w:p w:rsidR="00F53FCA" w:rsidRPr="00F43D78" w:rsidRDefault="00F53FCA" w:rsidP="00F53FCA">
            <w:pPr>
              <w:jc w:val="center"/>
              <w:rPr>
                <w:rFonts w:ascii="Times New Roman" w:hAnsi="Times New Roman" w:cs="Times New Roman"/>
                <w:sz w:val="24"/>
                <w:szCs w:val="24"/>
                <w:highlight w:val="yellow"/>
                <w:vertAlign w:val="superscript"/>
              </w:rPr>
            </w:pPr>
            <w:r w:rsidRPr="00F43D78">
              <w:rPr>
                <w:rFonts w:ascii="Times New Roman" w:hAnsi="Times New Roman" w:cs="Times New Roman"/>
                <w:color w:val="1F497D" w:themeColor="text2"/>
                <w:sz w:val="24"/>
                <w:szCs w:val="24"/>
                <w:highlight w:val="yellow"/>
              </w:rPr>
              <w:t>глава 43</w:t>
            </w:r>
            <w:r w:rsidRPr="00F43D78">
              <w:rPr>
                <w:rFonts w:ascii="Times New Roman" w:hAnsi="Times New Roman" w:cs="Times New Roman"/>
                <w:color w:val="1F497D" w:themeColor="text2"/>
                <w:sz w:val="24"/>
                <w:szCs w:val="24"/>
                <w:highlight w:val="yellow"/>
                <w:vertAlign w:val="superscript"/>
              </w:rPr>
              <w:t>3</w:t>
            </w:r>
          </w:p>
        </w:tc>
        <w:tc>
          <w:tcPr>
            <w:tcW w:w="6946" w:type="dxa"/>
          </w:tcPr>
          <w:p w:rsidR="00F53FCA" w:rsidRPr="00F43D78" w:rsidRDefault="00F53FCA" w:rsidP="00F53FCA">
            <w:pPr>
              <w:ind w:firstLine="709"/>
              <w:rPr>
                <w:rFonts w:ascii="Times New Roman" w:hAnsi="Times New Roman" w:cs="Times New Roman"/>
                <w:sz w:val="24"/>
                <w:szCs w:val="24"/>
                <w:highlight w:val="yellow"/>
                <w:vertAlign w:val="superscript"/>
              </w:rPr>
            </w:pPr>
          </w:p>
        </w:tc>
        <w:tc>
          <w:tcPr>
            <w:tcW w:w="6804" w:type="dxa"/>
          </w:tcPr>
          <w:p w:rsidR="00A658A4" w:rsidRPr="00E5610A" w:rsidRDefault="00A658A4" w:rsidP="00A658A4">
            <w:pPr>
              <w:autoSpaceDE w:val="0"/>
              <w:autoSpaceDN w:val="0"/>
              <w:ind w:firstLine="709"/>
              <w:jc w:val="both"/>
              <w:rPr>
                <w:rFonts w:ascii="Times New Roman" w:eastAsia="Times New Roman" w:hAnsi="Times New Roman" w:cs="Times New Roman"/>
                <w:b/>
                <w:color w:val="0070C0"/>
                <w:sz w:val="24"/>
                <w:szCs w:val="24"/>
                <w:highlight w:val="yellow"/>
                <w:lang w:eastAsia="ru-RU"/>
              </w:rPr>
            </w:pPr>
            <w:r w:rsidRPr="00E5610A">
              <w:rPr>
                <w:rFonts w:ascii="Times New Roman" w:eastAsia="Times New Roman" w:hAnsi="Times New Roman" w:cs="Times New Roman"/>
                <w:b/>
                <w:color w:val="0070C0"/>
                <w:sz w:val="24"/>
                <w:szCs w:val="24"/>
                <w:highlight w:val="yellow"/>
                <w:lang w:eastAsia="ru-RU"/>
              </w:rPr>
              <w:t>РБ</w:t>
            </w:r>
          </w:p>
          <w:p w:rsidR="00F53FCA" w:rsidRPr="00E5610A" w:rsidRDefault="00F53FCA" w:rsidP="00F53FCA">
            <w:pPr>
              <w:autoSpaceDE w:val="0"/>
              <w:autoSpaceDN w:val="0"/>
              <w:ind w:firstLine="709"/>
              <w:jc w:val="both"/>
              <w:rPr>
                <w:rFonts w:ascii="Times New Roman" w:eastAsia="Times New Roman" w:hAnsi="Times New Roman" w:cs="Times New Roman"/>
                <w:sz w:val="24"/>
                <w:szCs w:val="24"/>
                <w:highlight w:val="yellow"/>
                <w:lang w:eastAsia="ru-RU"/>
              </w:rPr>
            </w:pPr>
            <w:r w:rsidRPr="00E5610A">
              <w:rPr>
                <w:rFonts w:ascii="Times New Roman" w:eastAsia="Times New Roman" w:hAnsi="Times New Roman" w:cs="Times New Roman"/>
                <w:sz w:val="24"/>
                <w:szCs w:val="24"/>
                <w:highlight w:val="yellow"/>
                <w:lang w:eastAsia="ru-RU"/>
              </w:rPr>
              <w:t>В связи с тем, что нормами новой главы 43</w:t>
            </w:r>
            <w:r w:rsidRPr="00E5610A">
              <w:rPr>
                <w:rFonts w:ascii="Times New Roman" w:eastAsia="Times New Roman" w:hAnsi="Times New Roman" w:cs="Times New Roman"/>
                <w:sz w:val="24"/>
                <w:szCs w:val="24"/>
                <w:highlight w:val="yellow"/>
                <w:vertAlign w:val="superscript"/>
                <w:lang w:eastAsia="ru-RU"/>
              </w:rPr>
              <w:t>3</w:t>
            </w:r>
            <w:r w:rsidRPr="00E5610A">
              <w:rPr>
                <w:rFonts w:ascii="Times New Roman" w:eastAsia="Times New Roman" w:hAnsi="Times New Roman" w:cs="Times New Roman"/>
                <w:sz w:val="24"/>
                <w:szCs w:val="24"/>
                <w:highlight w:val="yellow"/>
                <w:lang w:eastAsia="ru-RU"/>
              </w:rPr>
              <w:t xml:space="preserve"> проекта Протокола предусматривается наличие у таможенных органов сведений об идентификационных номерах контейнеров, а обязанность по уплате таможенных пошлин, налогов возлагается на приобретателя контейнера, а не на лицо, переместившее контейнер через таможенную границу ЕАЭС, то для проверки добросовестными приобретателями контейнеров на территории ЕАЭС статуса таких контейнеров (как товара Союза либо как временно ввезенного) в  пункте 109) главы 43</w:t>
            </w:r>
            <w:r w:rsidRPr="00E5610A">
              <w:rPr>
                <w:rFonts w:ascii="Times New Roman" w:eastAsia="Times New Roman" w:hAnsi="Times New Roman" w:cs="Times New Roman"/>
                <w:sz w:val="24"/>
                <w:szCs w:val="24"/>
                <w:highlight w:val="yellow"/>
                <w:vertAlign w:val="superscript"/>
                <w:lang w:eastAsia="ru-RU"/>
              </w:rPr>
              <w:t>3</w:t>
            </w:r>
            <w:r w:rsidRPr="00E5610A">
              <w:rPr>
                <w:rFonts w:ascii="Times New Roman" w:eastAsia="Times New Roman" w:hAnsi="Times New Roman" w:cs="Times New Roman"/>
                <w:sz w:val="24"/>
                <w:szCs w:val="24"/>
                <w:highlight w:val="yellow"/>
                <w:lang w:eastAsia="ru-RU"/>
              </w:rPr>
              <w:t xml:space="preserve"> проекта Протокола необходимо предусмотреть создание и ведение с размещением в сети Интернет базы данных (реестра) временно ввезенных контейнеров по идентификационному номеру.</w:t>
            </w:r>
          </w:p>
          <w:p w:rsidR="00F53FCA" w:rsidRPr="00E5610A" w:rsidRDefault="00F53FCA" w:rsidP="00F53FCA">
            <w:pPr>
              <w:autoSpaceDE w:val="0"/>
              <w:autoSpaceDN w:val="0"/>
              <w:ind w:firstLine="709"/>
              <w:jc w:val="both"/>
              <w:rPr>
                <w:rFonts w:ascii="Times New Roman" w:eastAsia="Times New Roman" w:hAnsi="Times New Roman" w:cs="Times New Roman"/>
                <w:sz w:val="24"/>
                <w:szCs w:val="24"/>
                <w:highlight w:val="yellow"/>
                <w:lang w:eastAsia="ru-RU"/>
              </w:rPr>
            </w:pPr>
            <w:r w:rsidRPr="00E5610A">
              <w:rPr>
                <w:rFonts w:ascii="Times New Roman" w:eastAsia="Times New Roman" w:hAnsi="Times New Roman" w:cs="Times New Roman"/>
                <w:sz w:val="24"/>
                <w:szCs w:val="24"/>
                <w:highlight w:val="yellow"/>
                <w:lang w:eastAsia="ru-RU"/>
              </w:rPr>
              <w:t>В качестве альтернативного варианта может быть предусмотрено создание и ведение базы контейнеров, помещенных под таможенную процедуру выпуска для внутреннего потребления и приобретших статус товаров Союза, со свободным доступом к данным сведениям в сети Интернет заинтересованных лиц (по аналогии с базой данных ввезённого автотранспорта, размещенной на едином Интернет-портале таможенных органов).</w:t>
            </w:r>
          </w:p>
          <w:p w:rsidR="00F53FCA" w:rsidRPr="00E5610A" w:rsidRDefault="00F53FCA" w:rsidP="004C23A6">
            <w:pPr>
              <w:autoSpaceDE w:val="0"/>
              <w:autoSpaceDN w:val="0"/>
              <w:ind w:firstLine="709"/>
              <w:jc w:val="both"/>
              <w:rPr>
                <w:rFonts w:ascii="Times New Roman" w:eastAsia="Times New Roman" w:hAnsi="Times New Roman" w:cs="Times New Roman"/>
                <w:i/>
                <w:sz w:val="24"/>
                <w:szCs w:val="24"/>
                <w:highlight w:val="yellow"/>
                <w:lang w:eastAsia="ru-RU"/>
              </w:rPr>
            </w:pPr>
            <w:r w:rsidRPr="00E5610A">
              <w:rPr>
                <w:rFonts w:ascii="Times New Roman" w:eastAsia="Times New Roman" w:hAnsi="Times New Roman" w:cs="Times New Roman"/>
                <w:i/>
                <w:sz w:val="24"/>
                <w:szCs w:val="24"/>
                <w:highlight w:val="yellow"/>
                <w:lang w:eastAsia="ru-RU"/>
              </w:rPr>
              <w:t>(предложение бизнеса)</w:t>
            </w:r>
          </w:p>
          <w:p w:rsidR="008A746D" w:rsidRPr="00E5610A" w:rsidRDefault="008A746D" w:rsidP="008A746D">
            <w:pPr>
              <w:ind w:firstLine="709"/>
              <w:rPr>
                <w:rFonts w:ascii="Times New Roman" w:hAnsi="Times New Roman" w:cs="Times New Roman"/>
                <w:b/>
                <w:sz w:val="24"/>
                <w:szCs w:val="24"/>
                <w:highlight w:val="yellow"/>
              </w:rPr>
            </w:pPr>
            <w:r w:rsidRPr="00E5610A">
              <w:rPr>
                <w:rFonts w:ascii="Times New Roman" w:hAnsi="Times New Roman" w:cs="Times New Roman"/>
                <w:b/>
                <w:sz w:val="24"/>
                <w:szCs w:val="24"/>
                <w:highlight w:val="yellow"/>
              </w:rPr>
              <w:t>ЭГ 56</w:t>
            </w:r>
          </w:p>
          <w:p w:rsidR="008A746D" w:rsidRPr="00E5610A" w:rsidRDefault="008A746D" w:rsidP="008A746D">
            <w:pPr>
              <w:ind w:firstLine="709"/>
              <w:jc w:val="both"/>
              <w:rPr>
                <w:rFonts w:ascii="Times New Roman" w:hAnsi="Times New Roman" w:cs="Times New Roman"/>
                <w:sz w:val="24"/>
                <w:szCs w:val="24"/>
                <w:highlight w:val="yellow"/>
              </w:rPr>
            </w:pPr>
            <w:r w:rsidRPr="00E5610A">
              <w:rPr>
                <w:rFonts w:ascii="Times New Roman" w:hAnsi="Times New Roman" w:cs="Times New Roman"/>
                <w:sz w:val="24"/>
                <w:szCs w:val="24"/>
                <w:highlight w:val="yellow"/>
              </w:rPr>
              <w:t>РА – на уровне идеи не против</w:t>
            </w:r>
          </w:p>
          <w:p w:rsidR="008A746D" w:rsidRPr="00E5610A" w:rsidRDefault="008A746D" w:rsidP="008A746D">
            <w:pPr>
              <w:ind w:firstLine="709"/>
              <w:jc w:val="both"/>
              <w:rPr>
                <w:rFonts w:ascii="Times New Roman" w:hAnsi="Times New Roman" w:cs="Times New Roman"/>
                <w:sz w:val="24"/>
                <w:szCs w:val="24"/>
                <w:highlight w:val="yellow"/>
              </w:rPr>
            </w:pPr>
            <w:r w:rsidRPr="00E5610A">
              <w:rPr>
                <w:rFonts w:ascii="Times New Roman" w:hAnsi="Times New Roman" w:cs="Times New Roman"/>
                <w:sz w:val="24"/>
                <w:szCs w:val="24"/>
                <w:highlight w:val="yellow"/>
              </w:rPr>
              <w:t>РБ – можно пойти по варианту 2 – база данных контейнеров, помещенных под таможенную процедуру выпуска для внутреннего потребления</w:t>
            </w:r>
          </w:p>
          <w:p w:rsidR="008A746D" w:rsidRPr="00E5610A" w:rsidRDefault="008A746D" w:rsidP="008A746D">
            <w:pPr>
              <w:ind w:firstLine="709"/>
              <w:jc w:val="both"/>
              <w:rPr>
                <w:rFonts w:ascii="Times New Roman" w:hAnsi="Times New Roman" w:cs="Times New Roman"/>
                <w:sz w:val="24"/>
                <w:szCs w:val="24"/>
                <w:highlight w:val="yellow"/>
              </w:rPr>
            </w:pPr>
            <w:r w:rsidRPr="00E5610A">
              <w:rPr>
                <w:rFonts w:ascii="Times New Roman" w:hAnsi="Times New Roman" w:cs="Times New Roman"/>
                <w:sz w:val="24"/>
                <w:szCs w:val="24"/>
                <w:highlight w:val="yellow"/>
              </w:rPr>
              <w:t>КР - резерв</w:t>
            </w:r>
          </w:p>
          <w:p w:rsidR="008A746D" w:rsidRPr="00E5610A" w:rsidRDefault="008A746D" w:rsidP="008A746D">
            <w:pPr>
              <w:ind w:firstLine="709"/>
              <w:jc w:val="both"/>
              <w:rPr>
                <w:rFonts w:ascii="Times New Roman" w:hAnsi="Times New Roman" w:cs="Times New Roman"/>
                <w:sz w:val="24"/>
                <w:szCs w:val="24"/>
                <w:highlight w:val="yellow"/>
              </w:rPr>
            </w:pPr>
            <w:r w:rsidRPr="00E5610A">
              <w:rPr>
                <w:rFonts w:ascii="Times New Roman" w:hAnsi="Times New Roman" w:cs="Times New Roman"/>
                <w:sz w:val="24"/>
                <w:szCs w:val="24"/>
                <w:highlight w:val="yellow"/>
              </w:rPr>
              <w:lastRenderedPageBreak/>
              <w:t xml:space="preserve">РК – категорически против, не предмет ТК ЕАЭС, </w:t>
            </w:r>
          </w:p>
          <w:p w:rsidR="008A746D" w:rsidRPr="00E5610A" w:rsidRDefault="008A746D" w:rsidP="008A746D">
            <w:pPr>
              <w:ind w:firstLine="709"/>
              <w:jc w:val="both"/>
              <w:rPr>
                <w:rFonts w:ascii="Times New Roman" w:hAnsi="Times New Roman" w:cs="Times New Roman"/>
                <w:sz w:val="24"/>
                <w:szCs w:val="24"/>
                <w:highlight w:val="yellow"/>
              </w:rPr>
            </w:pPr>
            <w:r w:rsidRPr="00E5610A">
              <w:rPr>
                <w:rFonts w:ascii="Times New Roman" w:hAnsi="Times New Roman" w:cs="Times New Roman"/>
                <w:sz w:val="24"/>
                <w:szCs w:val="24"/>
                <w:highlight w:val="yellow"/>
              </w:rPr>
              <w:t>РФ не поддержано</w:t>
            </w:r>
          </w:p>
          <w:p w:rsidR="008A746D" w:rsidRPr="00E5610A" w:rsidRDefault="008A746D" w:rsidP="008A746D">
            <w:pPr>
              <w:ind w:firstLine="709"/>
              <w:jc w:val="both"/>
              <w:rPr>
                <w:rFonts w:ascii="Times New Roman" w:hAnsi="Times New Roman" w:cs="Times New Roman"/>
                <w:b/>
                <w:sz w:val="24"/>
                <w:szCs w:val="24"/>
                <w:highlight w:val="yellow"/>
              </w:rPr>
            </w:pPr>
            <w:r w:rsidRPr="00E5610A">
              <w:rPr>
                <w:rFonts w:ascii="Times New Roman" w:hAnsi="Times New Roman" w:cs="Times New Roman"/>
                <w:b/>
                <w:sz w:val="24"/>
                <w:szCs w:val="24"/>
                <w:highlight w:val="yellow"/>
              </w:rPr>
              <w:t>Просить государства дополнительно проработать и вернуться на очередном заседании ЭГ</w:t>
            </w:r>
          </w:p>
          <w:p w:rsidR="008A746D" w:rsidRPr="00E5610A" w:rsidRDefault="008A746D" w:rsidP="004C23A6">
            <w:pPr>
              <w:autoSpaceDE w:val="0"/>
              <w:autoSpaceDN w:val="0"/>
              <w:ind w:firstLine="709"/>
              <w:jc w:val="both"/>
              <w:rPr>
                <w:rFonts w:ascii="Times New Roman" w:eastAsia="Times New Roman" w:hAnsi="Times New Roman" w:cs="Times New Roman"/>
                <w:i/>
                <w:sz w:val="24"/>
                <w:szCs w:val="24"/>
                <w:highlight w:val="yellow"/>
                <w:lang w:eastAsia="ru-RU"/>
              </w:rPr>
            </w:pPr>
          </w:p>
          <w:p w:rsidR="00E5610A" w:rsidRPr="00E5610A" w:rsidRDefault="00E5610A" w:rsidP="00E5610A">
            <w:pPr>
              <w:ind w:firstLine="709"/>
              <w:jc w:val="both"/>
              <w:rPr>
                <w:rFonts w:ascii="Times New Roman" w:hAnsi="Times New Roman" w:cs="Times New Roman"/>
                <w:b/>
                <w:sz w:val="24"/>
                <w:szCs w:val="24"/>
                <w:highlight w:val="yellow"/>
              </w:rPr>
            </w:pPr>
            <w:r w:rsidRPr="00E5610A">
              <w:rPr>
                <w:rFonts w:ascii="Times New Roman" w:hAnsi="Times New Roman" w:cs="Times New Roman"/>
                <w:b/>
                <w:sz w:val="24"/>
                <w:szCs w:val="24"/>
                <w:highlight w:val="yellow"/>
              </w:rPr>
              <w:t>ЭГ 57</w:t>
            </w:r>
          </w:p>
          <w:p w:rsidR="00E5610A" w:rsidRPr="00E5610A" w:rsidRDefault="00E5610A" w:rsidP="00E5610A">
            <w:pPr>
              <w:ind w:firstLine="709"/>
              <w:jc w:val="both"/>
              <w:rPr>
                <w:rFonts w:ascii="Times New Roman" w:hAnsi="Times New Roman" w:cs="Times New Roman"/>
                <w:sz w:val="24"/>
                <w:szCs w:val="24"/>
                <w:highlight w:val="yellow"/>
              </w:rPr>
            </w:pPr>
            <w:r w:rsidRPr="00E5610A">
              <w:rPr>
                <w:rFonts w:ascii="Times New Roman" w:hAnsi="Times New Roman" w:cs="Times New Roman"/>
                <w:sz w:val="24"/>
                <w:szCs w:val="24"/>
                <w:highlight w:val="yellow"/>
              </w:rPr>
              <w:t xml:space="preserve">бизнес – сообщество Республики Беларусь </w:t>
            </w:r>
            <w:r w:rsidRPr="00E5610A">
              <w:rPr>
                <w:rFonts w:ascii="Times New Roman" w:hAnsi="Times New Roman" w:cs="Times New Roman"/>
                <w:b/>
                <w:sz w:val="24"/>
                <w:szCs w:val="24"/>
                <w:highlight w:val="yellow"/>
              </w:rPr>
              <w:t xml:space="preserve"> </w:t>
            </w:r>
            <w:r w:rsidRPr="00E5610A">
              <w:rPr>
                <w:rFonts w:ascii="Times New Roman" w:hAnsi="Times New Roman" w:cs="Times New Roman"/>
                <w:sz w:val="24"/>
                <w:szCs w:val="24"/>
                <w:highlight w:val="yellow"/>
              </w:rPr>
              <w:t>настаивает на ведении такой базы с учетом обременений для добросовестных приобретателей – все риски и необходимость уплаты таможенных пошлин, налогов возлагается на лицо, приобретающее контейнер, в связи с чем такое лицо должно быть уверено, что такой контейнер выпущен таможенными органами, при этом сведения об идентификационных номерах контейнеров у таможенных органов будут;</w:t>
            </w:r>
          </w:p>
          <w:p w:rsidR="00E5610A" w:rsidRPr="00E5610A" w:rsidRDefault="00E5610A" w:rsidP="00E5610A">
            <w:pPr>
              <w:ind w:firstLine="709"/>
              <w:jc w:val="both"/>
              <w:rPr>
                <w:rFonts w:ascii="Times New Roman" w:hAnsi="Times New Roman" w:cs="Times New Roman"/>
                <w:sz w:val="24"/>
                <w:szCs w:val="24"/>
                <w:highlight w:val="yellow"/>
              </w:rPr>
            </w:pPr>
            <w:r w:rsidRPr="00E5610A">
              <w:rPr>
                <w:rFonts w:ascii="Times New Roman" w:hAnsi="Times New Roman" w:cs="Times New Roman"/>
                <w:sz w:val="24"/>
                <w:szCs w:val="24"/>
                <w:highlight w:val="yellow"/>
              </w:rPr>
              <w:t>представителями государственных органов Республики Беларусь поддержано ведение базы контейнеров,  помещенных под таможенную процедуру выпуска для внутреннего потребления;</w:t>
            </w:r>
          </w:p>
          <w:p w:rsidR="00E5610A" w:rsidRPr="00E5610A" w:rsidRDefault="00E5610A" w:rsidP="00E5610A">
            <w:pPr>
              <w:ind w:firstLine="709"/>
              <w:jc w:val="both"/>
              <w:rPr>
                <w:rFonts w:ascii="Times New Roman" w:hAnsi="Times New Roman" w:cs="Times New Roman"/>
                <w:sz w:val="24"/>
                <w:szCs w:val="24"/>
                <w:highlight w:val="yellow"/>
              </w:rPr>
            </w:pPr>
            <w:r w:rsidRPr="00E5610A">
              <w:rPr>
                <w:rFonts w:ascii="Times New Roman" w:hAnsi="Times New Roman" w:cs="Times New Roman"/>
                <w:sz w:val="24"/>
                <w:szCs w:val="24"/>
                <w:highlight w:val="yellow"/>
              </w:rPr>
              <w:t>представителями от Республики Казахстан и Российской Федерации не поддержано как введение базы контейнеров, выпущенных для внутреннего потребления, так и базы временно ввезенных контейнеров. Представителями от Российской Федерации отмечено, что есть орган, который помогает осуществлять в международном регистре регистрацию права собственности на контейнеры, ввозимые морским видом транспорта. Таким образом в отношении иностранных контейнеров можно делать запрос в международный регистр. У контейнера есть идентификационный номер, который присваивается производителем, а есть еще регистрационный номер, в котором содержится информация о собственнике контейнера. Таким образом при наличии информации о регистрационном номере, собственника можно выяснять только в международном бюро;</w:t>
            </w:r>
          </w:p>
          <w:p w:rsidR="00E5610A" w:rsidRPr="00E5610A" w:rsidRDefault="00E5610A" w:rsidP="00E5610A">
            <w:pPr>
              <w:ind w:firstLine="709"/>
              <w:jc w:val="both"/>
              <w:rPr>
                <w:rFonts w:ascii="Times New Roman" w:hAnsi="Times New Roman" w:cs="Times New Roman"/>
                <w:sz w:val="24"/>
                <w:szCs w:val="24"/>
                <w:highlight w:val="yellow"/>
              </w:rPr>
            </w:pPr>
            <w:r w:rsidRPr="00E5610A">
              <w:rPr>
                <w:rFonts w:ascii="Times New Roman" w:hAnsi="Times New Roman" w:cs="Times New Roman"/>
                <w:sz w:val="24"/>
                <w:szCs w:val="24"/>
                <w:highlight w:val="yellow"/>
              </w:rPr>
              <w:t>представителями от Кыргызской Республики взят резерв.</w:t>
            </w:r>
          </w:p>
          <w:p w:rsidR="00E5610A" w:rsidRPr="00E5610A" w:rsidRDefault="00E5610A" w:rsidP="00E5610A">
            <w:pPr>
              <w:ind w:firstLine="709"/>
              <w:jc w:val="both"/>
              <w:rPr>
                <w:rFonts w:ascii="Times New Roman" w:hAnsi="Times New Roman" w:cs="Times New Roman"/>
                <w:b/>
                <w:sz w:val="24"/>
                <w:szCs w:val="24"/>
                <w:highlight w:val="yellow"/>
              </w:rPr>
            </w:pPr>
            <w:r w:rsidRPr="00E5610A">
              <w:rPr>
                <w:rFonts w:ascii="Times New Roman" w:hAnsi="Times New Roman" w:cs="Times New Roman"/>
                <w:b/>
                <w:sz w:val="24"/>
                <w:szCs w:val="24"/>
                <w:highlight w:val="yellow"/>
              </w:rPr>
              <w:lastRenderedPageBreak/>
              <w:t>Просить Республику Беларусь представить консолидированные предложения по редакциям норм, согласованным государственными органами и бизнес-сообществом Республики Беларусь, исходя из предложенных подходов.</w:t>
            </w:r>
          </w:p>
          <w:p w:rsidR="00E5610A" w:rsidRPr="00E5610A" w:rsidRDefault="00E5610A" w:rsidP="00E5610A">
            <w:pPr>
              <w:ind w:firstLine="709"/>
              <w:jc w:val="both"/>
              <w:rPr>
                <w:rFonts w:ascii="Times New Roman" w:hAnsi="Times New Roman" w:cs="Times New Roman"/>
                <w:b/>
                <w:sz w:val="24"/>
                <w:szCs w:val="24"/>
                <w:highlight w:val="yellow"/>
              </w:rPr>
            </w:pPr>
            <w:r w:rsidRPr="00E5610A">
              <w:rPr>
                <w:rFonts w:ascii="Times New Roman" w:hAnsi="Times New Roman" w:cs="Times New Roman"/>
                <w:b/>
                <w:sz w:val="24"/>
                <w:szCs w:val="24"/>
                <w:highlight w:val="yellow"/>
              </w:rPr>
              <w:t>Просить государства – члены Союза дополнительно проработать предложение Республики Беларусь с учетом состоявшегося обсуждения;</w:t>
            </w:r>
          </w:p>
          <w:p w:rsidR="00E5610A" w:rsidRDefault="00E5610A" w:rsidP="00E5610A">
            <w:pPr>
              <w:ind w:firstLine="709"/>
              <w:jc w:val="both"/>
              <w:rPr>
                <w:sz w:val="28"/>
                <w:szCs w:val="28"/>
              </w:rPr>
            </w:pPr>
            <w:r w:rsidRPr="00E5610A">
              <w:rPr>
                <w:rFonts w:ascii="Times New Roman" w:hAnsi="Times New Roman" w:cs="Times New Roman"/>
                <w:b/>
                <w:spacing w:val="-8"/>
                <w:sz w:val="24"/>
                <w:szCs w:val="24"/>
                <w:highlight w:val="yellow"/>
              </w:rPr>
              <w:t>вернуться к обсуждению поправок в части регулирования перемещения контейнеров через таможенную границу Союза на очередном заседании экспертной группы в январе 2024 года;</w:t>
            </w:r>
          </w:p>
          <w:p w:rsidR="00E5610A" w:rsidRPr="00F43D78" w:rsidRDefault="00E5610A" w:rsidP="004C23A6">
            <w:pPr>
              <w:autoSpaceDE w:val="0"/>
              <w:autoSpaceDN w:val="0"/>
              <w:ind w:firstLine="709"/>
              <w:jc w:val="both"/>
              <w:rPr>
                <w:rFonts w:ascii="Times New Roman" w:eastAsia="Times New Roman" w:hAnsi="Times New Roman" w:cs="Times New Roman"/>
                <w:i/>
                <w:sz w:val="24"/>
                <w:szCs w:val="24"/>
                <w:highlight w:val="yellow"/>
                <w:lang w:eastAsia="ru-RU"/>
              </w:rPr>
            </w:pPr>
          </w:p>
        </w:tc>
      </w:tr>
      <w:tr w:rsidR="00F53FCA" w:rsidRPr="004C23A6" w:rsidTr="004C23A6">
        <w:tc>
          <w:tcPr>
            <w:tcW w:w="846" w:type="dxa"/>
          </w:tcPr>
          <w:p w:rsidR="00F53FCA" w:rsidRPr="00ED3693" w:rsidRDefault="00F53FCA" w:rsidP="004C23A6">
            <w:pPr>
              <w:pStyle w:val="a4"/>
              <w:numPr>
                <w:ilvl w:val="0"/>
                <w:numId w:val="5"/>
              </w:numPr>
              <w:jc w:val="center"/>
              <w:rPr>
                <w:rFonts w:ascii="Times New Roman" w:hAnsi="Times New Roman" w:cs="Times New Roman"/>
                <w:sz w:val="24"/>
                <w:szCs w:val="24"/>
                <w:highlight w:val="yellow"/>
              </w:rPr>
            </w:pPr>
          </w:p>
        </w:tc>
        <w:tc>
          <w:tcPr>
            <w:tcW w:w="1105" w:type="dxa"/>
          </w:tcPr>
          <w:p w:rsidR="00F53FCA" w:rsidRPr="00ED3693" w:rsidRDefault="00F53FCA" w:rsidP="00F53FCA">
            <w:pPr>
              <w:jc w:val="center"/>
              <w:rPr>
                <w:rFonts w:ascii="Times New Roman" w:hAnsi="Times New Roman" w:cs="Times New Roman"/>
                <w:color w:val="00B050"/>
                <w:sz w:val="24"/>
                <w:szCs w:val="24"/>
                <w:highlight w:val="yellow"/>
              </w:rPr>
            </w:pPr>
            <w:r w:rsidRPr="00ED3693">
              <w:rPr>
                <w:rFonts w:ascii="Times New Roman" w:hAnsi="Times New Roman" w:cs="Times New Roman"/>
                <w:color w:val="00B050"/>
                <w:sz w:val="24"/>
                <w:szCs w:val="24"/>
                <w:highlight w:val="yellow"/>
              </w:rPr>
              <w:t>1)</w:t>
            </w:r>
          </w:p>
          <w:p w:rsidR="00F53FCA" w:rsidRPr="00ED3693" w:rsidRDefault="00F53FCA" w:rsidP="00F53FCA">
            <w:pPr>
              <w:jc w:val="center"/>
              <w:rPr>
                <w:rFonts w:ascii="Times New Roman" w:hAnsi="Times New Roman" w:cs="Times New Roman"/>
                <w:color w:val="00B050"/>
                <w:sz w:val="24"/>
                <w:szCs w:val="24"/>
                <w:highlight w:val="yellow"/>
              </w:rPr>
            </w:pPr>
            <w:r w:rsidRPr="00ED3693">
              <w:rPr>
                <w:rFonts w:ascii="Times New Roman" w:hAnsi="Times New Roman" w:cs="Times New Roman"/>
                <w:color w:val="00B050"/>
                <w:sz w:val="24"/>
                <w:szCs w:val="24"/>
                <w:highlight w:val="yellow"/>
              </w:rPr>
              <w:t>121)</w:t>
            </w:r>
          </w:p>
          <w:p w:rsidR="00F53FCA" w:rsidRPr="00ED3693" w:rsidRDefault="00F53FCA" w:rsidP="00F53FCA">
            <w:pPr>
              <w:jc w:val="center"/>
              <w:rPr>
                <w:rFonts w:ascii="Times New Roman" w:hAnsi="Times New Roman" w:cs="Times New Roman"/>
                <w:color w:val="00B050"/>
                <w:sz w:val="24"/>
                <w:szCs w:val="24"/>
                <w:highlight w:val="yellow"/>
              </w:rPr>
            </w:pPr>
            <w:r w:rsidRPr="00ED3693">
              <w:rPr>
                <w:rFonts w:ascii="Times New Roman" w:hAnsi="Times New Roman" w:cs="Times New Roman"/>
                <w:color w:val="00B050"/>
                <w:sz w:val="24"/>
                <w:szCs w:val="24"/>
                <w:highlight w:val="yellow"/>
              </w:rPr>
              <w:t>122)</w:t>
            </w:r>
          </w:p>
          <w:p w:rsidR="00F53FCA" w:rsidRPr="00ED3693" w:rsidRDefault="00F53FCA" w:rsidP="00F53FCA">
            <w:pPr>
              <w:jc w:val="center"/>
              <w:rPr>
                <w:rFonts w:ascii="Times New Roman" w:hAnsi="Times New Roman" w:cs="Times New Roman"/>
                <w:color w:val="1F497D" w:themeColor="text2"/>
                <w:sz w:val="24"/>
                <w:szCs w:val="24"/>
                <w:highlight w:val="yellow"/>
              </w:rPr>
            </w:pPr>
            <w:r w:rsidRPr="00ED3693">
              <w:rPr>
                <w:rFonts w:ascii="Times New Roman" w:hAnsi="Times New Roman" w:cs="Times New Roman"/>
                <w:color w:val="00B050"/>
                <w:sz w:val="24"/>
                <w:szCs w:val="24"/>
                <w:highlight w:val="yellow"/>
              </w:rPr>
              <w:t>123)</w:t>
            </w:r>
          </w:p>
        </w:tc>
        <w:tc>
          <w:tcPr>
            <w:tcW w:w="6946" w:type="dxa"/>
          </w:tcPr>
          <w:p w:rsidR="005A0331" w:rsidRPr="00E203C4" w:rsidRDefault="005A0331" w:rsidP="005A0331">
            <w:pPr>
              <w:autoSpaceDE w:val="0"/>
              <w:autoSpaceDN w:val="0"/>
              <w:adjustRightInd w:val="0"/>
              <w:ind w:firstLine="709"/>
              <w:jc w:val="both"/>
              <w:rPr>
                <w:rFonts w:ascii="Times New Roman" w:hAnsi="Times New Roman" w:cs="Times New Roman"/>
                <w:sz w:val="24"/>
                <w:szCs w:val="24"/>
                <w:highlight w:val="yellow"/>
              </w:rPr>
            </w:pPr>
            <w:r w:rsidRPr="00E203C4">
              <w:rPr>
                <w:rFonts w:ascii="Times New Roman" w:hAnsi="Times New Roman" w:cs="Times New Roman"/>
                <w:sz w:val="24"/>
                <w:szCs w:val="24"/>
                <w:highlight w:val="yellow"/>
              </w:rPr>
              <w:t>1) в статье 2:</w:t>
            </w:r>
          </w:p>
          <w:p w:rsidR="005A0331" w:rsidRPr="00E203C4" w:rsidRDefault="005A0331" w:rsidP="005A0331">
            <w:pPr>
              <w:autoSpaceDE w:val="0"/>
              <w:autoSpaceDN w:val="0"/>
              <w:adjustRightInd w:val="0"/>
              <w:ind w:firstLine="708"/>
              <w:jc w:val="both"/>
              <w:rPr>
                <w:rFonts w:ascii="Times New Roman" w:hAnsi="Times New Roman" w:cs="Times New Roman"/>
                <w:sz w:val="24"/>
                <w:szCs w:val="24"/>
                <w:highlight w:val="yellow"/>
              </w:rPr>
            </w:pPr>
            <w:r w:rsidRPr="00E203C4">
              <w:rPr>
                <w:rFonts w:ascii="Times New Roman" w:hAnsi="Times New Roman" w:cs="Times New Roman"/>
                <w:b/>
                <w:sz w:val="24"/>
                <w:szCs w:val="24"/>
                <w:highlight w:val="yellow"/>
              </w:rPr>
              <w:t>21</w:t>
            </w:r>
            <w:r w:rsidRPr="00E203C4">
              <w:rPr>
                <w:rFonts w:ascii="Times New Roman" w:hAnsi="Times New Roman" w:cs="Times New Roman"/>
                <w:b/>
                <w:sz w:val="24"/>
                <w:szCs w:val="24"/>
                <w:highlight w:val="yellow"/>
                <w:vertAlign w:val="superscript"/>
              </w:rPr>
              <w:t>1</w:t>
            </w:r>
            <w:r w:rsidRPr="00E203C4">
              <w:rPr>
                <w:rFonts w:ascii="Times New Roman" w:hAnsi="Times New Roman" w:cs="Times New Roman"/>
                <w:b/>
                <w:sz w:val="24"/>
                <w:szCs w:val="24"/>
                <w:highlight w:val="yellow"/>
              </w:rPr>
              <w:t>)</w:t>
            </w:r>
            <w:r w:rsidRPr="00E203C4">
              <w:rPr>
                <w:rFonts w:ascii="Times New Roman" w:hAnsi="Times New Roman" w:cs="Times New Roman"/>
                <w:sz w:val="24"/>
                <w:szCs w:val="24"/>
                <w:highlight w:val="yellow"/>
              </w:rPr>
              <w:t> </w:t>
            </w:r>
            <w:r w:rsidRPr="00E203C4">
              <w:rPr>
                <w:rFonts w:ascii="Times New Roman" w:hAnsi="Times New Roman" w:cs="Times New Roman"/>
                <w:b/>
                <w:sz w:val="24"/>
                <w:szCs w:val="24"/>
                <w:highlight w:val="yellow"/>
              </w:rPr>
              <w:t>навигационная пломба – техническое устройство, состоящее из элемента пломбирования и электронного блока, функционирующее на основе технологий навигационных спутниковых систем и обеспечивающее передачу информации, имеющей отношение к товару, транспортному средству международной перевозки;</w:t>
            </w:r>
            <w:r w:rsidRPr="00E203C4">
              <w:rPr>
                <w:rFonts w:ascii="Times New Roman" w:hAnsi="Times New Roman" w:cs="Times New Roman"/>
                <w:sz w:val="24"/>
                <w:szCs w:val="24"/>
                <w:highlight w:val="yellow"/>
              </w:rPr>
              <w:t>»;</w:t>
            </w:r>
          </w:p>
          <w:p w:rsidR="005A0331" w:rsidRPr="00E203C4" w:rsidRDefault="005A0331" w:rsidP="005A0331">
            <w:pPr>
              <w:autoSpaceDE w:val="0"/>
              <w:autoSpaceDN w:val="0"/>
              <w:adjustRightInd w:val="0"/>
              <w:ind w:firstLine="709"/>
              <w:jc w:val="both"/>
              <w:rPr>
                <w:rFonts w:ascii="Times New Roman" w:hAnsi="Times New Roman" w:cs="Times New Roman"/>
                <w:sz w:val="24"/>
                <w:szCs w:val="24"/>
                <w:highlight w:val="yellow"/>
              </w:rPr>
            </w:pPr>
            <w:r w:rsidRPr="00E203C4">
              <w:rPr>
                <w:rFonts w:ascii="Times New Roman" w:hAnsi="Times New Roman" w:cs="Times New Roman"/>
                <w:sz w:val="24"/>
                <w:szCs w:val="24"/>
                <w:highlight w:val="yellow"/>
              </w:rPr>
              <w:t>пункт 2 дополнить подпунктом 3 следующего содержания:</w:t>
            </w:r>
          </w:p>
          <w:p w:rsidR="005A0331" w:rsidRPr="00E203C4" w:rsidRDefault="005A0331" w:rsidP="005A0331">
            <w:pPr>
              <w:autoSpaceDE w:val="0"/>
              <w:autoSpaceDN w:val="0"/>
              <w:adjustRightInd w:val="0"/>
              <w:ind w:firstLine="709"/>
              <w:jc w:val="both"/>
              <w:rPr>
                <w:rFonts w:ascii="Times New Roman" w:hAnsi="Times New Roman" w:cs="Times New Roman"/>
                <w:b/>
                <w:bCs/>
                <w:sz w:val="24"/>
                <w:szCs w:val="24"/>
                <w:highlight w:val="yellow"/>
              </w:rPr>
            </w:pPr>
            <w:r w:rsidRPr="00E203C4">
              <w:rPr>
                <w:rFonts w:ascii="Times New Roman" w:hAnsi="Times New Roman" w:cs="Times New Roman"/>
                <w:b/>
                <w:bCs/>
                <w:sz w:val="24"/>
                <w:szCs w:val="24"/>
                <w:highlight w:val="yellow"/>
              </w:rPr>
              <w:t>«3) понятия «отслеживание перевозки», «объект отслеживания» используются в значениях, определённых международным договором в рамках Союза, регулирующим вопросы применения в Союзе навигационных пломб для отслеживания перевозок.»;</w:t>
            </w:r>
          </w:p>
          <w:p w:rsidR="005A0331" w:rsidRPr="00E203C4" w:rsidRDefault="005A0331" w:rsidP="005A0331">
            <w:pPr>
              <w:ind w:firstLine="709"/>
              <w:jc w:val="both"/>
              <w:rPr>
                <w:rFonts w:ascii="Times New Roman" w:hAnsi="Times New Roman" w:cs="Times New Roman"/>
                <w:sz w:val="24"/>
                <w:szCs w:val="24"/>
                <w:highlight w:val="yellow"/>
              </w:rPr>
            </w:pPr>
          </w:p>
          <w:p w:rsidR="005A0331" w:rsidRPr="00E203C4" w:rsidRDefault="005A0331" w:rsidP="005A0331">
            <w:pPr>
              <w:ind w:firstLine="709"/>
              <w:jc w:val="both"/>
              <w:rPr>
                <w:rFonts w:ascii="Times New Roman" w:hAnsi="Times New Roman" w:cs="Times New Roman"/>
                <w:sz w:val="24"/>
                <w:szCs w:val="24"/>
                <w:highlight w:val="yellow"/>
              </w:rPr>
            </w:pPr>
            <w:r w:rsidRPr="00E203C4">
              <w:rPr>
                <w:rFonts w:ascii="Times New Roman" w:hAnsi="Times New Roman" w:cs="Times New Roman"/>
                <w:sz w:val="24"/>
                <w:szCs w:val="24"/>
                <w:highlight w:val="yellow"/>
              </w:rPr>
              <w:t>115) пункт 1 статьи 338 дополнить подпунктом 13</w:t>
            </w:r>
            <w:r w:rsidRPr="00E203C4">
              <w:rPr>
                <w:rFonts w:ascii="Times New Roman" w:hAnsi="Times New Roman" w:cs="Times New Roman"/>
                <w:sz w:val="24"/>
                <w:szCs w:val="24"/>
                <w:highlight w:val="yellow"/>
                <w:vertAlign w:val="superscript"/>
              </w:rPr>
              <w:t>1</w:t>
            </w:r>
            <w:r w:rsidRPr="00E203C4">
              <w:rPr>
                <w:rFonts w:ascii="Times New Roman" w:hAnsi="Times New Roman" w:cs="Times New Roman"/>
                <w:sz w:val="24"/>
                <w:szCs w:val="24"/>
                <w:highlight w:val="yellow"/>
              </w:rPr>
              <w:t xml:space="preserve"> следующего содержания:</w:t>
            </w:r>
          </w:p>
          <w:p w:rsidR="005A0331" w:rsidRPr="00E203C4" w:rsidRDefault="005A0331" w:rsidP="005A0331">
            <w:pPr>
              <w:autoSpaceDE w:val="0"/>
              <w:autoSpaceDN w:val="0"/>
              <w:adjustRightInd w:val="0"/>
              <w:ind w:firstLine="540"/>
              <w:jc w:val="both"/>
              <w:rPr>
                <w:rFonts w:ascii="Times New Roman" w:eastAsia="PMingLiU-ExtB" w:hAnsi="Times New Roman" w:cs="Times New Roman"/>
                <w:b/>
                <w:i/>
                <w:sz w:val="24"/>
                <w:szCs w:val="24"/>
                <w:highlight w:val="yellow"/>
              </w:rPr>
            </w:pPr>
            <w:r w:rsidRPr="00E203C4">
              <w:rPr>
                <w:rFonts w:ascii="Times New Roman" w:eastAsia="PMingLiU-ExtB" w:hAnsi="Times New Roman" w:cs="Times New Roman"/>
                <w:b/>
                <w:i/>
                <w:sz w:val="24"/>
                <w:szCs w:val="24"/>
                <w:highlight w:val="yellow"/>
              </w:rPr>
              <w:t>Статья 338. Меры, обеспечивающие проведение таможенного контроля</w:t>
            </w:r>
          </w:p>
          <w:p w:rsidR="005A0331" w:rsidRPr="00E203C4" w:rsidRDefault="005A0331" w:rsidP="005A0331">
            <w:pPr>
              <w:autoSpaceDE w:val="0"/>
              <w:autoSpaceDN w:val="0"/>
              <w:adjustRightInd w:val="0"/>
              <w:ind w:firstLine="540"/>
              <w:jc w:val="both"/>
              <w:outlineLvl w:val="0"/>
              <w:rPr>
                <w:rFonts w:ascii="Times New Roman" w:eastAsia="PMingLiU-ExtB" w:hAnsi="Times New Roman" w:cs="Times New Roman"/>
                <w:sz w:val="24"/>
                <w:szCs w:val="24"/>
                <w:highlight w:val="yellow"/>
              </w:rPr>
            </w:pPr>
          </w:p>
          <w:p w:rsidR="005A0331" w:rsidRPr="00E203C4" w:rsidRDefault="005A0331" w:rsidP="005A0331">
            <w:pPr>
              <w:autoSpaceDE w:val="0"/>
              <w:autoSpaceDN w:val="0"/>
              <w:adjustRightInd w:val="0"/>
              <w:jc w:val="both"/>
              <w:rPr>
                <w:rFonts w:ascii="Times New Roman" w:eastAsia="PMingLiU-ExtB" w:hAnsi="Times New Roman" w:cs="Times New Roman"/>
                <w:sz w:val="24"/>
                <w:szCs w:val="24"/>
                <w:highlight w:val="yellow"/>
              </w:rPr>
            </w:pPr>
            <w:r w:rsidRPr="00E203C4">
              <w:rPr>
                <w:rFonts w:ascii="Times New Roman" w:eastAsia="PMingLiU-ExtB" w:hAnsi="Times New Roman" w:cs="Times New Roman"/>
                <w:sz w:val="24"/>
                <w:szCs w:val="24"/>
                <w:highlight w:val="yellow"/>
              </w:rPr>
              <w:t xml:space="preserve">1. При проведении таможенного контроля в зависимости от объектов таможенного контроля таможенные органы вправе в </w:t>
            </w:r>
            <w:r w:rsidRPr="00E203C4">
              <w:rPr>
                <w:rFonts w:ascii="Times New Roman" w:eastAsia="PMingLiU-ExtB" w:hAnsi="Times New Roman" w:cs="Times New Roman"/>
                <w:sz w:val="24"/>
                <w:szCs w:val="24"/>
                <w:highlight w:val="yellow"/>
              </w:rPr>
              <w:lastRenderedPageBreak/>
              <w:t>соответствии с настоящим Кодексом применять следующие меры, обеспечивающие проведение таможенного контроля:</w:t>
            </w:r>
          </w:p>
          <w:p w:rsidR="005A0331" w:rsidRPr="00E203C4" w:rsidRDefault="005A0331" w:rsidP="005A0331">
            <w:pPr>
              <w:autoSpaceDE w:val="0"/>
              <w:autoSpaceDN w:val="0"/>
              <w:adjustRightInd w:val="0"/>
              <w:ind w:firstLine="540"/>
              <w:jc w:val="both"/>
              <w:outlineLvl w:val="1"/>
              <w:rPr>
                <w:rFonts w:ascii="Times New Roman" w:eastAsia="PMingLiU-ExtB" w:hAnsi="Times New Roman" w:cs="Times New Roman"/>
                <w:sz w:val="24"/>
                <w:szCs w:val="24"/>
                <w:highlight w:val="yellow"/>
              </w:rPr>
            </w:pPr>
            <w:r w:rsidRPr="00E203C4">
              <w:rPr>
                <w:rFonts w:ascii="Times New Roman" w:eastAsia="PMingLiU-ExtB" w:hAnsi="Times New Roman" w:cs="Times New Roman"/>
                <w:sz w:val="24"/>
                <w:szCs w:val="24"/>
                <w:highlight w:val="yellow"/>
              </w:rPr>
              <w:t>1) проводить устный опрос;</w:t>
            </w:r>
          </w:p>
          <w:p w:rsidR="005A0331" w:rsidRPr="00E203C4" w:rsidRDefault="005A0331" w:rsidP="005A0331">
            <w:pPr>
              <w:autoSpaceDE w:val="0"/>
              <w:autoSpaceDN w:val="0"/>
              <w:adjustRightInd w:val="0"/>
              <w:jc w:val="both"/>
              <w:rPr>
                <w:rFonts w:ascii="Times New Roman" w:eastAsia="PMingLiU-ExtB" w:hAnsi="Times New Roman" w:cs="Times New Roman"/>
                <w:sz w:val="24"/>
                <w:szCs w:val="24"/>
                <w:highlight w:val="yellow"/>
              </w:rPr>
            </w:pPr>
            <w:r w:rsidRPr="00E203C4">
              <w:rPr>
                <w:rFonts w:ascii="Times New Roman" w:eastAsia="PMingLiU-ExtB" w:hAnsi="Times New Roman" w:cs="Times New Roman"/>
                <w:sz w:val="24"/>
                <w:szCs w:val="24"/>
                <w:highlight w:val="yellow"/>
              </w:rPr>
              <w:t>2) запрашивать, требовать и получать документы и (или) сведения, необходимые для проведения таможенного контроля;</w:t>
            </w:r>
          </w:p>
          <w:p w:rsidR="005A0331" w:rsidRPr="00E203C4" w:rsidRDefault="005A0331" w:rsidP="005A0331">
            <w:pPr>
              <w:autoSpaceDE w:val="0"/>
              <w:autoSpaceDN w:val="0"/>
              <w:adjustRightInd w:val="0"/>
              <w:ind w:firstLine="540"/>
              <w:jc w:val="both"/>
              <w:rPr>
                <w:rFonts w:ascii="Times New Roman" w:eastAsia="PMingLiU-ExtB" w:hAnsi="Times New Roman" w:cs="Times New Roman"/>
                <w:sz w:val="24"/>
                <w:szCs w:val="24"/>
                <w:highlight w:val="yellow"/>
              </w:rPr>
            </w:pPr>
            <w:r w:rsidRPr="00E203C4">
              <w:rPr>
                <w:rFonts w:ascii="Times New Roman" w:eastAsia="PMingLiU-ExtB" w:hAnsi="Times New Roman" w:cs="Times New Roman"/>
                <w:sz w:val="24"/>
                <w:szCs w:val="24"/>
                <w:highlight w:val="yellow"/>
              </w:rPr>
              <w:t>3) назначать проведение таможенной экспертизы, отбирать пробы и (или) образцы товаров;</w:t>
            </w:r>
          </w:p>
          <w:p w:rsidR="005A0331" w:rsidRPr="00E203C4" w:rsidRDefault="005A0331" w:rsidP="005A0331">
            <w:pPr>
              <w:autoSpaceDE w:val="0"/>
              <w:autoSpaceDN w:val="0"/>
              <w:adjustRightInd w:val="0"/>
              <w:ind w:firstLine="540"/>
              <w:jc w:val="both"/>
              <w:rPr>
                <w:rFonts w:ascii="Times New Roman" w:eastAsia="PMingLiU-ExtB" w:hAnsi="Times New Roman" w:cs="Times New Roman"/>
                <w:sz w:val="24"/>
                <w:szCs w:val="24"/>
                <w:highlight w:val="yellow"/>
              </w:rPr>
            </w:pPr>
            <w:r w:rsidRPr="00E203C4">
              <w:rPr>
                <w:rFonts w:ascii="Times New Roman" w:eastAsia="PMingLiU-ExtB" w:hAnsi="Times New Roman" w:cs="Times New Roman"/>
                <w:sz w:val="24"/>
                <w:szCs w:val="24"/>
                <w:highlight w:val="yellow"/>
              </w:rPr>
              <w:t>4) осуществлять идентификацию товаров, документов, транспортных средств, помещений и других мест;</w:t>
            </w:r>
          </w:p>
          <w:p w:rsidR="005A0331" w:rsidRPr="00E203C4" w:rsidRDefault="005A0331" w:rsidP="005A0331">
            <w:pPr>
              <w:autoSpaceDE w:val="0"/>
              <w:autoSpaceDN w:val="0"/>
              <w:adjustRightInd w:val="0"/>
              <w:ind w:firstLine="540"/>
              <w:jc w:val="both"/>
              <w:rPr>
                <w:rFonts w:ascii="Times New Roman" w:eastAsia="PMingLiU-ExtB" w:hAnsi="Times New Roman" w:cs="Times New Roman"/>
                <w:sz w:val="24"/>
                <w:szCs w:val="24"/>
                <w:highlight w:val="yellow"/>
              </w:rPr>
            </w:pPr>
            <w:r w:rsidRPr="00E203C4">
              <w:rPr>
                <w:rFonts w:ascii="Times New Roman" w:eastAsia="PMingLiU-ExtB" w:hAnsi="Times New Roman" w:cs="Times New Roman"/>
                <w:sz w:val="24"/>
                <w:szCs w:val="24"/>
                <w:highlight w:val="yellow"/>
              </w:rPr>
              <w:t>5) использовать технические средства таможенного контроля, иные технические средства, водные и воздушные суда таможенных органов;</w:t>
            </w:r>
          </w:p>
          <w:p w:rsidR="005A0331" w:rsidRPr="00E203C4" w:rsidRDefault="005A0331" w:rsidP="005A0331">
            <w:pPr>
              <w:autoSpaceDE w:val="0"/>
              <w:autoSpaceDN w:val="0"/>
              <w:adjustRightInd w:val="0"/>
              <w:ind w:firstLine="540"/>
              <w:jc w:val="both"/>
              <w:rPr>
                <w:rFonts w:ascii="Times New Roman" w:eastAsia="PMingLiU-ExtB" w:hAnsi="Times New Roman" w:cs="Times New Roman"/>
                <w:sz w:val="24"/>
                <w:szCs w:val="24"/>
                <w:highlight w:val="yellow"/>
              </w:rPr>
            </w:pPr>
            <w:r w:rsidRPr="00E203C4">
              <w:rPr>
                <w:rFonts w:ascii="Times New Roman" w:eastAsia="PMingLiU-ExtB" w:hAnsi="Times New Roman" w:cs="Times New Roman"/>
                <w:sz w:val="24"/>
                <w:szCs w:val="24"/>
                <w:highlight w:val="yellow"/>
              </w:rPr>
              <w:t>6) применять таможенное сопровождение;</w:t>
            </w:r>
          </w:p>
          <w:p w:rsidR="005A0331" w:rsidRPr="00E203C4" w:rsidRDefault="005A0331" w:rsidP="005A0331">
            <w:pPr>
              <w:autoSpaceDE w:val="0"/>
              <w:autoSpaceDN w:val="0"/>
              <w:adjustRightInd w:val="0"/>
              <w:ind w:firstLine="540"/>
              <w:jc w:val="both"/>
              <w:rPr>
                <w:rFonts w:ascii="Times New Roman" w:eastAsia="PMingLiU-ExtB" w:hAnsi="Times New Roman" w:cs="Times New Roman"/>
                <w:sz w:val="24"/>
                <w:szCs w:val="24"/>
                <w:highlight w:val="yellow"/>
              </w:rPr>
            </w:pPr>
            <w:r w:rsidRPr="00E203C4">
              <w:rPr>
                <w:rFonts w:ascii="Times New Roman" w:eastAsia="PMingLiU-ExtB" w:hAnsi="Times New Roman" w:cs="Times New Roman"/>
                <w:sz w:val="24"/>
                <w:szCs w:val="24"/>
                <w:highlight w:val="yellow"/>
              </w:rPr>
              <w:t>7) устанавливать маршрут перевозки товаров;</w:t>
            </w:r>
          </w:p>
          <w:p w:rsidR="005A0331" w:rsidRPr="00E203C4" w:rsidRDefault="005A0331" w:rsidP="005A0331">
            <w:pPr>
              <w:autoSpaceDE w:val="0"/>
              <w:autoSpaceDN w:val="0"/>
              <w:adjustRightInd w:val="0"/>
              <w:ind w:firstLine="540"/>
              <w:jc w:val="both"/>
              <w:rPr>
                <w:rFonts w:ascii="Times New Roman" w:eastAsia="PMingLiU-ExtB" w:hAnsi="Times New Roman" w:cs="Times New Roman"/>
                <w:sz w:val="24"/>
                <w:szCs w:val="24"/>
                <w:highlight w:val="yellow"/>
              </w:rPr>
            </w:pPr>
            <w:r w:rsidRPr="00E203C4">
              <w:rPr>
                <w:rFonts w:ascii="Times New Roman" w:eastAsia="PMingLiU-ExtB" w:hAnsi="Times New Roman" w:cs="Times New Roman"/>
                <w:sz w:val="24"/>
                <w:szCs w:val="24"/>
                <w:highlight w:val="yellow"/>
              </w:rPr>
              <w:t>8) вести учет товаров, находящихся под таможенным контролем, совершаемых с ними таможенных операций;</w:t>
            </w:r>
          </w:p>
          <w:p w:rsidR="005A0331" w:rsidRPr="00E203C4" w:rsidRDefault="005A0331" w:rsidP="005A0331">
            <w:pPr>
              <w:autoSpaceDE w:val="0"/>
              <w:autoSpaceDN w:val="0"/>
              <w:adjustRightInd w:val="0"/>
              <w:ind w:firstLine="540"/>
              <w:jc w:val="both"/>
              <w:rPr>
                <w:rFonts w:ascii="Times New Roman" w:eastAsia="PMingLiU-ExtB" w:hAnsi="Times New Roman" w:cs="Times New Roman"/>
                <w:sz w:val="24"/>
                <w:szCs w:val="24"/>
                <w:highlight w:val="yellow"/>
              </w:rPr>
            </w:pPr>
            <w:r w:rsidRPr="00E203C4">
              <w:rPr>
                <w:rFonts w:ascii="Times New Roman" w:eastAsia="PMingLiU-ExtB" w:hAnsi="Times New Roman" w:cs="Times New Roman"/>
                <w:sz w:val="24"/>
                <w:szCs w:val="24"/>
                <w:highlight w:val="yellow"/>
              </w:rPr>
              <w:t>9) привлекать специалиста;</w:t>
            </w:r>
          </w:p>
          <w:p w:rsidR="005A0331" w:rsidRPr="00E203C4" w:rsidRDefault="005A0331" w:rsidP="005A0331">
            <w:pPr>
              <w:autoSpaceDE w:val="0"/>
              <w:autoSpaceDN w:val="0"/>
              <w:adjustRightInd w:val="0"/>
              <w:ind w:firstLine="540"/>
              <w:jc w:val="both"/>
              <w:rPr>
                <w:rFonts w:ascii="Times New Roman" w:eastAsia="PMingLiU-ExtB" w:hAnsi="Times New Roman" w:cs="Times New Roman"/>
                <w:sz w:val="24"/>
                <w:szCs w:val="24"/>
                <w:highlight w:val="yellow"/>
              </w:rPr>
            </w:pPr>
            <w:r w:rsidRPr="00E203C4">
              <w:rPr>
                <w:rFonts w:ascii="Times New Roman" w:eastAsia="PMingLiU-ExtB" w:hAnsi="Times New Roman" w:cs="Times New Roman"/>
                <w:sz w:val="24"/>
                <w:szCs w:val="24"/>
                <w:highlight w:val="yellow"/>
              </w:rPr>
              <w:t>10) привлекать специалистов и экспертов других государственных органов государств-членов;</w:t>
            </w:r>
          </w:p>
          <w:p w:rsidR="005A0331" w:rsidRPr="00E203C4" w:rsidRDefault="005A0331" w:rsidP="005A0331">
            <w:pPr>
              <w:autoSpaceDE w:val="0"/>
              <w:autoSpaceDN w:val="0"/>
              <w:adjustRightInd w:val="0"/>
              <w:jc w:val="both"/>
              <w:rPr>
                <w:rFonts w:ascii="Times New Roman" w:eastAsia="PMingLiU-ExtB" w:hAnsi="Times New Roman" w:cs="Times New Roman"/>
                <w:sz w:val="24"/>
                <w:szCs w:val="24"/>
                <w:highlight w:val="yellow"/>
              </w:rPr>
            </w:pPr>
            <w:r w:rsidRPr="00E203C4">
              <w:rPr>
                <w:rFonts w:ascii="Times New Roman" w:eastAsia="PMingLiU-ExtB" w:hAnsi="Times New Roman" w:cs="Times New Roman"/>
                <w:sz w:val="24"/>
                <w:szCs w:val="24"/>
                <w:highlight w:val="yellow"/>
              </w:rPr>
              <w:t>11) требовать совершение грузовых и иных операций в отношении товаров и транспортных средств;</w:t>
            </w:r>
          </w:p>
          <w:p w:rsidR="005A0331" w:rsidRPr="00E203C4" w:rsidRDefault="005A0331" w:rsidP="005A0331">
            <w:pPr>
              <w:autoSpaceDE w:val="0"/>
              <w:autoSpaceDN w:val="0"/>
              <w:adjustRightInd w:val="0"/>
              <w:ind w:firstLine="540"/>
              <w:jc w:val="both"/>
              <w:rPr>
                <w:rFonts w:ascii="Times New Roman" w:eastAsia="PMingLiU-ExtB" w:hAnsi="Times New Roman" w:cs="Times New Roman"/>
                <w:sz w:val="24"/>
                <w:szCs w:val="24"/>
                <w:highlight w:val="yellow"/>
              </w:rPr>
            </w:pPr>
            <w:r w:rsidRPr="00E203C4">
              <w:rPr>
                <w:rFonts w:ascii="Times New Roman" w:eastAsia="PMingLiU-ExtB" w:hAnsi="Times New Roman" w:cs="Times New Roman"/>
                <w:sz w:val="24"/>
                <w:szCs w:val="24"/>
                <w:highlight w:val="yellow"/>
              </w:rPr>
              <w:t>12) осуществлять таможенное наблюдение;</w:t>
            </w:r>
          </w:p>
          <w:p w:rsidR="005A0331" w:rsidRPr="00E203C4" w:rsidRDefault="005A0331" w:rsidP="005A0331">
            <w:pPr>
              <w:autoSpaceDE w:val="0"/>
              <w:autoSpaceDN w:val="0"/>
              <w:adjustRightInd w:val="0"/>
              <w:ind w:firstLine="540"/>
              <w:jc w:val="both"/>
              <w:rPr>
                <w:rFonts w:ascii="Times New Roman" w:eastAsia="PMingLiU-ExtB" w:hAnsi="Times New Roman" w:cs="Times New Roman"/>
                <w:sz w:val="24"/>
                <w:szCs w:val="24"/>
                <w:highlight w:val="yellow"/>
              </w:rPr>
            </w:pPr>
            <w:r w:rsidRPr="00E203C4">
              <w:rPr>
                <w:rFonts w:ascii="Times New Roman" w:eastAsia="PMingLiU-ExtB" w:hAnsi="Times New Roman" w:cs="Times New Roman"/>
                <w:sz w:val="24"/>
                <w:szCs w:val="24"/>
                <w:highlight w:val="yellow"/>
              </w:rPr>
              <w:t>13) проверять наличие системы учета товаров и ведение учета товаров;</w:t>
            </w:r>
          </w:p>
          <w:p w:rsidR="005A0331" w:rsidRPr="00E203C4" w:rsidRDefault="005A0331" w:rsidP="005A0331">
            <w:pPr>
              <w:autoSpaceDE w:val="0"/>
              <w:autoSpaceDN w:val="0"/>
              <w:adjustRightInd w:val="0"/>
              <w:ind w:firstLine="540"/>
              <w:jc w:val="both"/>
              <w:rPr>
                <w:rFonts w:ascii="Times New Roman" w:eastAsia="PMingLiU-ExtB" w:hAnsi="Times New Roman" w:cs="Times New Roman"/>
                <w:b/>
                <w:sz w:val="24"/>
                <w:szCs w:val="24"/>
                <w:highlight w:val="yellow"/>
              </w:rPr>
            </w:pPr>
            <w:r w:rsidRPr="00E203C4">
              <w:rPr>
                <w:rFonts w:ascii="Times New Roman" w:eastAsia="PMingLiU-ExtB" w:hAnsi="Times New Roman" w:cs="Times New Roman"/>
                <w:b/>
                <w:sz w:val="24"/>
                <w:szCs w:val="24"/>
                <w:highlight w:val="yellow"/>
              </w:rPr>
              <w:t>«13-1) применять отслеживание перевозки  с использованием навигационных пломб;»;</w:t>
            </w:r>
          </w:p>
          <w:p w:rsidR="005A0331" w:rsidRPr="00E203C4" w:rsidRDefault="005A0331" w:rsidP="005A0331">
            <w:pPr>
              <w:autoSpaceDE w:val="0"/>
              <w:autoSpaceDN w:val="0"/>
              <w:adjustRightInd w:val="0"/>
              <w:ind w:firstLine="540"/>
              <w:jc w:val="both"/>
              <w:rPr>
                <w:rFonts w:ascii="Times New Roman" w:eastAsia="PMingLiU-ExtB" w:hAnsi="Times New Roman" w:cs="Times New Roman"/>
                <w:sz w:val="24"/>
                <w:szCs w:val="24"/>
                <w:highlight w:val="yellow"/>
              </w:rPr>
            </w:pPr>
            <w:r w:rsidRPr="00E203C4">
              <w:rPr>
                <w:rFonts w:ascii="Times New Roman" w:eastAsia="PMingLiU-ExtB" w:hAnsi="Times New Roman" w:cs="Times New Roman"/>
                <w:sz w:val="24"/>
                <w:szCs w:val="24"/>
                <w:highlight w:val="yellow"/>
              </w:rPr>
              <w:t>14) иные меры, обеспечивающие проведение таможенного контроля, устанавливаемые законодательством государств-членов о таможенном регулировании.</w:t>
            </w:r>
          </w:p>
          <w:p w:rsidR="005A0331" w:rsidRPr="00E203C4" w:rsidRDefault="005A0331" w:rsidP="005A0331">
            <w:pPr>
              <w:autoSpaceDE w:val="0"/>
              <w:autoSpaceDN w:val="0"/>
              <w:adjustRightInd w:val="0"/>
              <w:ind w:firstLine="540"/>
              <w:jc w:val="both"/>
              <w:rPr>
                <w:rFonts w:ascii="Times New Roman" w:eastAsia="PMingLiU-ExtB" w:hAnsi="Times New Roman" w:cs="Times New Roman"/>
                <w:sz w:val="24"/>
                <w:szCs w:val="24"/>
                <w:highlight w:val="yellow"/>
              </w:rPr>
            </w:pPr>
            <w:r w:rsidRPr="00E203C4">
              <w:rPr>
                <w:rFonts w:ascii="Times New Roman" w:eastAsia="PMingLiU-ExtB" w:hAnsi="Times New Roman" w:cs="Times New Roman"/>
                <w:sz w:val="24"/>
                <w:szCs w:val="24"/>
                <w:highlight w:val="yellow"/>
              </w:rPr>
              <w:t>2. Меры, обеспечивающие проведение таможенного контроля, применяются самостоятельно или для обеспечения применения форм таможенного контроля.</w:t>
            </w:r>
          </w:p>
          <w:p w:rsidR="005A0331" w:rsidRPr="00E203C4" w:rsidRDefault="005A0331" w:rsidP="005A0331">
            <w:pPr>
              <w:autoSpaceDE w:val="0"/>
              <w:autoSpaceDN w:val="0"/>
              <w:adjustRightInd w:val="0"/>
              <w:ind w:firstLine="540"/>
              <w:jc w:val="both"/>
              <w:rPr>
                <w:rFonts w:ascii="Times New Roman" w:eastAsia="PMingLiU-ExtB" w:hAnsi="Times New Roman" w:cs="Times New Roman"/>
                <w:sz w:val="24"/>
                <w:szCs w:val="24"/>
                <w:highlight w:val="yellow"/>
              </w:rPr>
            </w:pPr>
            <w:r w:rsidRPr="00E203C4">
              <w:rPr>
                <w:rFonts w:ascii="Times New Roman" w:eastAsia="PMingLiU-ExtB" w:hAnsi="Times New Roman" w:cs="Times New Roman"/>
                <w:sz w:val="24"/>
                <w:szCs w:val="24"/>
                <w:highlight w:val="yellow"/>
              </w:rPr>
              <w:t xml:space="preserve">3. Меры, обеспечивающие проведение таможенного контроля, применяются в соответствии с настоящей главой, а назначение проведения таможенной экспертизы - в соответствии </w:t>
            </w:r>
            <w:r w:rsidRPr="00E203C4">
              <w:rPr>
                <w:rFonts w:ascii="Times New Roman" w:eastAsia="PMingLiU-ExtB" w:hAnsi="Times New Roman" w:cs="Times New Roman"/>
                <w:sz w:val="24"/>
                <w:szCs w:val="24"/>
                <w:highlight w:val="yellow"/>
              </w:rPr>
              <w:lastRenderedPageBreak/>
              <w:t xml:space="preserve">с </w:t>
            </w:r>
            <w:hyperlink r:id="rId55" w:history="1">
              <w:r w:rsidRPr="00E203C4">
                <w:rPr>
                  <w:rFonts w:ascii="Times New Roman" w:eastAsia="PMingLiU-ExtB" w:hAnsi="Times New Roman" w:cs="Times New Roman"/>
                  <w:sz w:val="24"/>
                  <w:szCs w:val="24"/>
                  <w:highlight w:val="yellow"/>
                </w:rPr>
                <w:t>главой 53</w:t>
              </w:r>
            </w:hyperlink>
            <w:r w:rsidRPr="00E203C4">
              <w:rPr>
                <w:rFonts w:ascii="Times New Roman" w:eastAsia="PMingLiU-ExtB" w:hAnsi="Times New Roman" w:cs="Times New Roman"/>
                <w:sz w:val="24"/>
                <w:szCs w:val="24"/>
                <w:highlight w:val="yellow"/>
              </w:rPr>
              <w:t xml:space="preserve"> настоящего Кодекса.</w:t>
            </w:r>
          </w:p>
          <w:p w:rsidR="005A0331" w:rsidRPr="00E203C4" w:rsidRDefault="005A0331" w:rsidP="005A0331">
            <w:pPr>
              <w:ind w:firstLine="709"/>
              <w:jc w:val="both"/>
              <w:rPr>
                <w:rFonts w:ascii="Times New Roman" w:eastAsia="PMingLiU-ExtB" w:hAnsi="Times New Roman" w:cs="Times New Roman"/>
                <w:sz w:val="24"/>
                <w:szCs w:val="24"/>
                <w:highlight w:val="yellow"/>
              </w:rPr>
            </w:pPr>
          </w:p>
          <w:p w:rsidR="005A0331" w:rsidRPr="00E203C4" w:rsidRDefault="005A0331" w:rsidP="005A0331">
            <w:pPr>
              <w:ind w:firstLine="709"/>
              <w:jc w:val="both"/>
              <w:rPr>
                <w:rFonts w:ascii="Times New Roman" w:eastAsia="PMingLiU-ExtB" w:hAnsi="Times New Roman" w:cs="Times New Roman"/>
                <w:sz w:val="24"/>
                <w:szCs w:val="24"/>
                <w:highlight w:val="yellow"/>
              </w:rPr>
            </w:pPr>
            <w:r w:rsidRPr="00E203C4">
              <w:rPr>
                <w:rFonts w:ascii="Times New Roman" w:eastAsia="PMingLiU-ExtB" w:hAnsi="Times New Roman" w:cs="Times New Roman"/>
                <w:sz w:val="24"/>
                <w:szCs w:val="24"/>
                <w:highlight w:val="yellow"/>
              </w:rPr>
              <w:t>121) в статье 341:</w:t>
            </w:r>
          </w:p>
          <w:p w:rsidR="005A0331" w:rsidRPr="005A0331" w:rsidRDefault="005A0331" w:rsidP="005A0331">
            <w:pPr>
              <w:autoSpaceDE w:val="0"/>
              <w:autoSpaceDN w:val="0"/>
              <w:adjustRightInd w:val="0"/>
              <w:ind w:firstLine="540"/>
              <w:jc w:val="both"/>
              <w:rPr>
                <w:rFonts w:ascii="Times New Roman" w:eastAsia="PMingLiU-ExtB" w:hAnsi="Times New Roman" w:cs="Times New Roman"/>
                <w:sz w:val="24"/>
                <w:szCs w:val="24"/>
              </w:rPr>
            </w:pPr>
            <w:r w:rsidRPr="00E203C4">
              <w:rPr>
                <w:rFonts w:ascii="Times New Roman" w:eastAsia="PMingLiU-ExtB" w:hAnsi="Times New Roman" w:cs="Times New Roman"/>
                <w:sz w:val="24"/>
                <w:szCs w:val="24"/>
                <w:highlight w:val="yellow"/>
              </w:rPr>
              <w:t>Статья 341. Идентификация товаров, документов, транспортных средств, а также помещений и других мест</w:t>
            </w:r>
          </w:p>
          <w:p w:rsidR="005A0331" w:rsidRPr="005A0331" w:rsidRDefault="005A0331" w:rsidP="005A0331">
            <w:pPr>
              <w:autoSpaceDE w:val="0"/>
              <w:autoSpaceDN w:val="0"/>
              <w:adjustRightInd w:val="0"/>
              <w:ind w:firstLine="540"/>
              <w:jc w:val="both"/>
              <w:rPr>
                <w:rFonts w:ascii="Times New Roman" w:eastAsia="PMingLiU-ExtB" w:hAnsi="Times New Roman" w:cs="Times New Roman"/>
                <w:b/>
                <w:i/>
                <w:sz w:val="24"/>
                <w:szCs w:val="24"/>
                <w:highlight w:val="yellow"/>
              </w:rPr>
            </w:pPr>
            <w:r w:rsidRPr="005A0331">
              <w:rPr>
                <w:rFonts w:ascii="Times New Roman" w:eastAsia="PMingLiU-ExtB" w:hAnsi="Times New Roman" w:cs="Times New Roman"/>
                <w:b/>
                <w:i/>
                <w:sz w:val="24"/>
                <w:szCs w:val="24"/>
                <w:highlight w:val="yellow"/>
              </w:rPr>
              <w:t>Статья 341. Идентификация товаров, документов, транспортных средств, а также помещений и других мест</w:t>
            </w:r>
          </w:p>
          <w:p w:rsidR="005A0331" w:rsidRPr="005A0331" w:rsidRDefault="005A0331" w:rsidP="005A0331">
            <w:pPr>
              <w:autoSpaceDE w:val="0"/>
              <w:autoSpaceDN w:val="0"/>
              <w:adjustRightInd w:val="0"/>
              <w:ind w:firstLine="540"/>
              <w:jc w:val="both"/>
              <w:rPr>
                <w:rFonts w:ascii="Times New Roman" w:eastAsia="PMingLiU-ExtB" w:hAnsi="Times New Roman" w:cs="Times New Roman"/>
                <w:b/>
                <w:sz w:val="24"/>
                <w:szCs w:val="24"/>
                <w:highlight w:val="yellow"/>
              </w:rPr>
            </w:pPr>
          </w:p>
          <w:p w:rsidR="005A0331" w:rsidRPr="005A0331" w:rsidRDefault="005A0331" w:rsidP="005A0331">
            <w:pPr>
              <w:autoSpaceDE w:val="0"/>
              <w:autoSpaceDN w:val="0"/>
              <w:adjustRightInd w:val="0"/>
              <w:ind w:firstLine="540"/>
              <w:jc w:val="both"/>
              <w:rPr>
                <w:rFonts w:ascii="Times New Roman" w:eastAsia="PMingLiU-ExtB" w:hAnsi="Times New Roman" w:cs="Times New Roman"/>
                <w:sz w:val="24"/>
                <w:szCs w:val="24"/>
                <w:highlight w:val="yellow"/>
              </w:rPr>
            </w:pPr>
            <w:r w:rsidRPr="005A0331">
              <w:rPr>
                <w:rFonts w:ascii="Times New Roman" w:eastAsia="PMingLiU-ExtB" w:hAnsi="Times New Roman" w:cs="Times New Roman"/>
                <w:sz w:val="24"/>
                <w:szCs w:val="24"/>
                <w:highlight w:val="yellow"/>
              </w:rPr>
              <w:t xml:space="preserve">1. Товары, находящиеся под таможенным контролем, и документы на них, грузовые помещения (отсеки) транспортных средств, помещения, емкости и иные места, в которых находятся или могут находиться товары, подлежащие таможенному контролю, </w:t>
            </w:r>
            <w:r w:rsidRPr="005A0331">
              <w:rPr>
                <w:rFonts w:ascii="Times New Roman" w:eastAsia="PMingLiU-ExtB" w:hAnsi="Times New Roman" w:cs="Times New Roman"/>
                <w:sz w:val="24"/>
                <w:szCs w:val="24"/>
                <w:highlight w:val="yellow"/>
                <w:u w:val="single"/>
              </w:rPr>
              <w:t>могут идентифицироваться таможенными органами</w:t>
            </w:r>
            <w:r w:rsidRPr="005A0331">
              <w:rPr>
                <w:rFonts w:ascii="Times New Roman" w:eastAsia="PMingLiU-ExtB" w:hAnsi="Times New Roman" w:cs="Times New Roman"/>
                <w:sz w:val="24"/>
                <w:szCs w:val="24"/>
                <w:highlight w:val="yellow"/>
              </w:rPr>
              <w:t xml:space="preserve"> путем применения средств идентификации</w:t>
            </w:r>
            <w:r w:rsidRPr="005A0331">
              <w:rPr>
                <w:rFonts w:ascii="Times New Roman" w:eastAsia="PMingLiU-ExtB" w:hAnsi="Times New Roman" w:cs="Times New Roman"/>
                <w:b/>
                <w:sz w:val="24"/>
                <w:szCs w:val="24"/>
                <w:highlight w:val="yellow"/>
              </w:rPr>
              <w:t xml:space="preserve">, </w:t>
            </w:r>
            <w:r w:rsidRPr="005A0331">
              <w:rPr>
                <w:rFonts w:ascii="Times New Roman" w:eastAsia="PMingLiU-ExtB" w:hAnsi="Times New Roman" w:cs="Times New Roman"/>
                <w:b/>
                <w:strike/>
                <w:color w:val="00B050"/>
                <w:sz w:val="24"/>
                <w:szCs w:val="24"/>
                <w:highlight w:val="yellow"/>
              </w:rPr>
              <w:t>кроме навигационных пломб</w:t>
            </w:r>
            <w:r w:rsidRPr="005A0331">
              <w:rPr>
                <w:rFonts w:ascii="Times New Roman" w:eastAsia="PMingLiU-ExtB" w:hAnsi="Times New Roman" w:cs="Times New Roman"/>
                <w:sz w:val="24"/>
                <w:szCs w:val="24"/>
                <w:highlight w:val="yellow"/>
              </w:rPr>
              <w:t>, а также путем отбора проб и (или) образцов товаров, подробного описания товаров, составления чертежей, изготовления масштабных изображений, фотографий, иллюстраций, использования товаросопроводительной и иной документации, а также иными способами.</w:t>
            </w:r>
          </w:p>
          <w:p w:rsidR="005A0331" w:rsidRPr="005A0331" w:rsidRDefault="005A0331" w:rsidP="005A0331">
            <w:pPr>
              <w:autoSpaceDE w:val="0"/>
              <w:autoSpaceDN w:val="0"/>
              <w:adjustRightInd w:val="0"/>
              <w:ind w:firstLine="540"/>
              <w:jc w:val="both"/>
              <w:rPr>
                <w:rFonts w:ascii="Times New Roman" w:eastAsia="PMingLiU-ExtB" w:hAnsi="Times New Roman" w:cs="Times New Roman"/>
                <w:b/>
                <w:strike/>
                <w:color w:val="00B050"/>
                <w:sz w:val="24"/>
                <w:szCs w:val="24"/>
                <w:highlight w:val="yellow"/>
              </w:rPr>
            </w:pPr>
            <w:r w:rsidRPr="005A0331">
              <w:rPr>
                <w:rFonts w:ascii="Times New Roman" w:eastAsia="PMingLiU-ExtB" w:hAnsi="Times New Roman" w:cs="Times New Roman"/>
                <w:b/>
                <w:strike/>
                <w:color w:val="00B050"/>
                <w:sz w:val="24"/>
                <w:szCs w:val="24"/>
                <w:highlight w:val="yellow"/>
              </w:rPr>
              <w:t xml:space="preserve">«Товары, находящиеся под таможенным контролем или грузовые помещения (отсеки) транспортных средств, в которых находятся такие товары, могут идентифицироваться путем применения навигационных пломб.» </w:t>
            </w:r>
          </w:p>
          <w:p w:rsidR="005A0331" w:rsidRPr="005A0331" w:rsidRDefault="005A0331" w:rsidP="005A0331">
            <w:pPr>
              <w:autoSpaceDE w:val="0"/>
              <w:autoSpaceDN w:val="0"/>
              <w:adjustRightInd w:val="0"/>
              <w:ind w:firstLine="540"/>
              <w:jc w:val="both"/>
              <w:rPr>
                <w:rFonts w:ascii="Times New Roman" w:eastAsia="PMingLiU-ExtB" w:hAnsi="Times New Roman" w:cs="Times New Roman"/>
                <w:sz w:val="24"/>
                <w:szCs w:val="24"/>
                <w:highlight w:val="yellow"/>
              </w:rPr>
            </w:pPr>
            <w:r w:rsidRPr="005A0331">
              <w:rPr>
                <w:rFonts w:ascii="Times New Roman" w:eastAsia="PMingLiU-ExtB" w:hAnsi="Times New Roman" w:cs="Times New Roman"/>
                <w:sz w:val="24"/>
                <w:szCs w:val="24"/>
                <w:highlight w:val="yellow"/>
              </w:rPr>
              <w:t>2. К средствам идентификации относятся пломбы</w:t>
            </w:r>
            <w:r w:rsidRPr="005A0331">
              <w:rPr>
                <w:rFonts w:ascii="Times New Roman" w:eastAsia="PMingLiU-ExtB" w:hAnsi="Times New Roman" w:cs="Times New Roman"/>
                <w:strike/>
                <w:color w:val="00B050"/>
                <w:sz w:val="24"/>
                <w:szCs w:val="24"/>
                <w:highlight w:val="yellow"/>
              </w:rPr>
              <w:t xml:space="preserve">, </w:t>
            </w:r>
            <w:r w:rsidRPr="005A0331">
              <w:rPr>
                <w:rFonts w:ascii="Times New Roman" w:eastAsia="PMingLiU-ExtB" w:hAnsi="Times New Roman" w:cs="Times New Roman"/>
                <w:b/>
                <w:strike/>
                <w:color w:val="00B050"/>
                <w:sz w:val="24"/>
                <w:szCs w:val="24"/>
                <w:highlight w:val="yellow"/>
              </w:rPr>
              <w:t>навигационные пломбы</w:t>
            </w:r>
            <w:r w:rsidRPr="005A0331">
              <w:rPr>
                <w:rFonts w:ascii="Times New Roman" w:eastAsia="PMingLiU-ExtB" w:hAnsi="Times New Roman" w:cs="Times New Roman"/>
                <w:strike/>
                <w:color w:val="00B050"/>
                <w:sz w:val="24"/>
                <w:szCs w:val="24"/>
                <w:highlight w:val="yellow"/>
              </w:rPr>
              <w:t>,</w:t>
            </w:r>
            <w:r w:rsidRPr="005A0331">
              <w:rPr>
                <w:rFonts w:ascii="Times New Roman" w:eastAsia="PMingLiU-ExtB" w:hAnsi="Times New Roman" w:cs="Times New Roman"/>
                <w:color w:val="00B050"/>
                <w:sz w:val="24"/>
                <w:szCs w:val="24"/>
                <w:highlight w:val="yellow"/>
              </w:rPr>
              <w:t xml:space="preserve"> </w:t>
            </w:r>
            <w:r w:rsidRPr="005A0331">
              <w:rPr>
                <w:rFonts w:ascii="Times New Roman" w:eastAsia="PMingLiU-ExtB" w:hAnsi="Times New Roman" w:cs="Times New Roman"/>
                <w:sz w:val="24"/>
                <w:szCs w:val="24"/>
                <w:highlight w:val="yellow"/>
              </w:rPr>
              <w:t>печати, цифровая, буквенная и иная маркировка, идентификационные знаки, штампы, сейф-пакеты и иные средства, обеспечивающие идентификацию товаров.</w:t>
            </w:r>
          </w:p>
          <w:p w:rsidR="005A0331" w:rsidRPr="005A0331" w:rsidRDefault="005A0331" w:rsidP="005A0331">
            <w:pPr>
              <w:autoSpaceDE w:val="0"/>
              <w:autoSpaceDN w:val="0"/>
              <w:adjustRightInd w:val="0"/>
              <w:ind w:firstLine="540"/>
              <w:jc w:val="both"/>
              <w:rPr>
                <w:rFonts w:ascii="Times New Roman" w:eastAsia="PMingLiU-ExtB" w:hAnsi="Times New Roman" w:cs="Times New Roman"/>
                <w:sz w:val="24"/>
                <w:szCs w:val="24"/>
                <w:highlight w:val="yellow"/>
              </w:rPr>
            </w:pPr>
            <w:r w:rsidRPr="005A0331">
              <w:rPr>
                <w:rFonts w:ascii="Times New Roman" w:eastAsia="PMingLiU-ExtB" w:hAnsi="Times New Roman" w:cs="Times New Roman"/>
                <w:sz w:val="24"/>
                <w:szCs w:val="24"/>
                <w:highlight w:val="yellow"/>
              </w:rPr>
              <w:t>Порядок применения средств идентификации</w:t>
            </w:r>
            <w:r w:rsidRPr="005A0331">
              <w:rPr>
                <w:rFonts w:ascii="Times New Roman" w:eastAsia="PMingLiU-ExtB" w:hAnsi="Times New Roman" w:cs="Times New Roman"/>
                <w:strike/>
                <w:color w:val="00B050"/>
                <w:sz w:val="24"/>
                <w:szCs w:val="24"/>
                <w:highlight w:val="yellow"/>
              </w:rPr>
              <w:t xml:space="preserve">, </w:t>
            </w:r>
            <w:r w:rsidRPr="005A0331">
              <w:rPr>
                <w:rFonts w:ascii="Times New Roman" w:eastAsia="PMingLiU-ExtB" w:hAnsi="Times New Roman" w:cs="Times New Roman"/>
                <w:b/>
                <w:strike/>
                <w:color w:val="00B050"/>
                <w:sz w:val="24"/>
                <w:szCs w:val="24"/>
                <w:highlight w:val="yellow"/>
              </w:rPr>
              <w:t>кроме навигационных пломб,</w:t>
            </w:r>
            <w:r w:rsidRPr="005A0331">
              <w:rPr>
                <w:rFonts w:ascii="Times New Roman" w:eastAsia="PMingLiU-ExtB" w:hAnsi="Times New Roman" w:cs="Times New Roman"/>
                <w:strike/>
                <w:color w:val="00B050"/>
                <w:sz w:val="24"/>
                <w:szCs w:val="24"/>
                <w:highlight w:val="yellow"/>
              </w:rPr>
              <w:t xml:space="preserve"> </w:t>
            </w:r>
            <w:r w:rsidRPr="005A0331">
              <w:rPr>
                <w:rFonts w:ascii="Times New Roman" w:eastAsia="PMingLiU-ExtB" w:hAnsi="Times New Roman" w:cs="Times New Roman"/>
                <w:sz w:val="24"/>
                <w:szCs w:val="24"/>
                <w:highlight w:val="yellow"/>
              </w:rPr>
              <w:t>используемых таможенными органами, и предъявляемые к ним требования устанавливаются законодательством государств-членов о таможенном регулировании.</w:t>
            </w:r>
          </w:p>
          <w:p w:rsidR="005A0331" w:rsidRPr="005A0331" w:rsidRDefault="005A0331" w:rsidP="005A0331">
            <w:pPr>
              <w:autoSpaceDE w:val="0"/>
              <w:autoSpaceDN w:val="0"/>
              <w:adjustRightInd w:val="0"/>
              <w:ind w:firstLine="540"/>
              <w:jc w:val="both"/>
              <w:rPr>
                <w:rFonts w:ascii="Times New Roman" w:eastAsia="PMingLiU-ExtB" w:hAnsi="Times New Roman" w:cs="Times New Roman"/>
                <w:b/>
                <w:strike/>
                <w:color w:val="00B050"/>
                <w:sz w:val="24"/>
                <w:szCs w:val="24"/>
                <w:highlight w:val="yellow"/>
              </w:rPr>
            </w:pPr>
            <w:r w:rsidRPr="005A0331">
              <w:rPr>
                <w:rFonts w:ascii="Times New Roman" w:eastAsia="PMingLiU-ExtB" w:hAnsi="Times New Roman" w:cs="Times New Roman"/>
                <w:b/>
                <w:strike/>
                <w:color w:val="00B050"/>
                <w:sz w:val="24"/>
                <w:szCs w:val="24"/>
                <w:highlight w:val="yellow"/>
              </w:rPr>
              <w:t xml:space="preserve">«Порядок применения навигационных пломб для идентификации товаров, находящихся под таможенным </w:t>
            </w:r>
            <w:r w:rsidRPr="005A0331">
              <w:rPr>
                <w:rFonts w:ascii="Times New Roman" w:eastAsia="PMingLiU-ExtB" w:hAnsi="Times New Roman" w:cs="Times New Roman"/>
                <w:b/>
                <w:strike/>
                <w:color w:val="00B050"/>
                <w:sz w:val="24"/>
                <w:szCs w:val="24"/>
                <w:highlight w:val="yellow"/>
              </w:rPr>
              <w:lastRenderedPageBreak/>
              <w:t>контролем, или грузовых помещений (отсеков) транспортных средств, в которых находятся такие товары, при перевозке (транспортировке) товаров по территориям двух и более государств-членов и требования к ним определяются Комиссией в соответствии с международным договором в рамках Союза, регулирующим вопросы применения в Союзе навигационных пломб для отслеживания перевозок.»;</w:t>
            </w:r>
          </w:p>
          <w:p w:rsidR="005A0331" w:rsidRPr="005A0331" w:rsidRDefault="005A0331" w:rsidP="005A0331">
            <w:pPr>
              <w:autoSpaceDE w:val="0"/>
              <w:autoSpaceDN w:val="0"/>
              <w:adjustRightInd w:val="0"/>
              <w:ind w:firstLine="540"/>
              <w:jc w:val="both"/>
              <w:rPr>
                <w:rFonts w:ascii="Times New Roman" w:eastAsia="PMingLiU-ExtB" w:hAnsi="Times New Roman" w:cs="Times New Roman"/>
                <w:sz w:val="24"/>
                <w:szCs w:val="24"/>
                <w:highlight w:val="yellow"/>
              </w:rPr>
            </w:pPr>
            <w:r w:rsidRPr="005A0331">
              <w:rPr>
                <w:rFonts w:ascii="Times New Roman" w:eastAsia="PMingLiU-ExtB" w:hAnsi="Times New Roman" w:cs="Times New Roman"/>
                <w:sz w:val="24"/>
                <w:szCs w:val="24"/>
                <w:highlight w:val="yellow"/>
              </w:rPr>
              <w:t xml:space="preserve">3. Законодательством государств-членов о таможенном регулировании может устанавливаться порядок применения способов идентификации, используемых таможенными органами, в том числе порядок применения способов идентификации, предусмотренных </w:t>
            </w:r>
            <w:hyperlink r:id="rId56" w:history="1">
              <w:r w:rsidRPr="005A0331">
                <w:rPr>
                  <w:rFonts w:ascii="Times New Roman" w:eastAsia="PMingLiU-ExtB" w:hAnsi="Times New Roman" w:cs="Times New Roman"/>
                  <w:sz w:val="24"/>
                  <w:szCs w:val="24"/>
                  <w:highlight w:val="yellow"/>
                </w:rPr>
                <w:t>статьями 167</w:t>
              </w:r>
            </w:hyperlink>
            <w:r w:rsidRPr="005A0331">
              <w:rPr>
                <w:rFonts w:ascii="Times New Roman" w:eastAsia="PMingLiU-ExtB" w:hAnsi="Times New Roman" w:cs="Times New Roman"/>
                <w:sz w:val="24"/>
                <w:szCs w:val="24"/>
                <w:highlight w:val="yellow"/>
              </w:rPr>
              <w:t xml:space="preserve">, </w:t>
            </w:r>
            <w:hyperlink r:id="rId57" w:history="1">
              <w:r w:rsidRPr="005A0331">
                <w:rPr>
                  <w:rFonts w:ascii="Times New Roman" w:eastAsia="PMingLiU-ExtB" w:hAnsi="Times New Roman" w:cs="Times New Roman"/>
                  <w:sz w:val="24"/>
                  <w:szCs w:val="24"/>
                  <w:highlight w:val="yellow"/>
                </w:rPr>
                <w:t>180</w:t>
              </w:r>
            </w:hyperlink>
            <w:r w:rsidRPr="005A0331">
              <w:rPr>
                <w:rFonts w:ascii="Times New Roman" w:eastAsia="PMingLiU-ExtB" w:hAnsi="Times New Roman" w:cs="Times New Roman"/>
                <w:sz w:val="24"/>
                <w:szCs w:val="24"/>
                <w:highlight w:val="yellow"/>
              </w:rPr>
              <w:t xml:space="preserve">, </w:t>
            </w:r>
            <w:hyperlink r:id="rId58" w:history="1">
              <w:r w:rsidRPr="005A0331">
                <w:rPr>
                  <w:rFonts w:ascii="Times New Roman" w:eastAsia="PMingLiU-ExtB" w:hAnsi="Times New Roman" w:cs="Times New Roman"/>
                  <w:sz w:val="24"/>
                  <w:szCs w:val="24"/>
                  <w:highlight w:val="yellow"/>
                </w:rPr>
                <w:t>192</w:t>
              </w:r>
            </w:hyperlink>
            <w:r w:rsidRPr="005A0331">
              <w:rPr>
                <w:rFonts w:ascii="Times New Roman" w:eastAsia="PMingLiU-ExtB" w:hAnsi="Times New Roman" w:cs="Times New Roman"/>
                <w:sz w:val="24"/>
                <w:szCs w:val="24"/>
                <w:highlight w:val="yellow"/>
              </w:rPr>
              <w:t xml:space="preserve">, </w:t>
            </w:r>
            <w:hyperlink r:id="rId59" w:history="1">
              <w:r w:rsidRPr="005A0331">
                <w:rPr>
                  <w:rFonts w:ascii="Times New Roman" w:eastAsia="PMingLiU-ExtB" w:hAnsi="Times New Roman" w:cs="Times New Roman"/>
                  <w:sz w:val="24"/>
                  <w:szCs w:val="24"/>
                  <w:highlight w:val="yellow"/>
                </w:rPr>
                <w:t>206</w:t>
              </w:r>
            </w:hyperlink>
            <w:r w:rsidRPr="005A0331">
              <w:rPr>
                <w:rFonts w:ascii="Times New Roman" w:eastAsia="PMingLiU-ExtB" w:hAnsi="Times New Roman" w:cs="Times New Roman"/>
                <w:sz w:val="24"/>
                <w:szCs w:val="24"/>
                <w:highlight w:val="yellow"/>
              </w:rPr>
              <w:t xml:space="preserve"> и </w:t>
            </w:r>
            <w:hyperlink r:id="rId60" w:history="1">
              <w:r w:rsidRPr="005A0331">
                <w:rPr>
                  <w:rFonts w:ascii="Times New Roman" w:eastAsia="PMingLiU-ExtB" w:hAnsi="Times New Roman" w:cs="Times New Roman"/>
                  <w:sz w:val="24"/>
                  <w:szCs w:val="24"/>
                  <w:highlight w:val="yellow"/>
                </w:rPr>
                <w:t>214</w:t>
              </w:r>
            </w:hyperlink>
            <w:r w:rsidRPr="005A0331">
              <w:rPr>
                <w:rFonts w:ascii="Times New Roman" w:eastAsia="PMingLiU-ExtB" w:hAnsi="Times New Roman" w:cs="Times New Roman"/>
                <w:sz w:val="24"/>
                <w:szCs w:val="24"/>
                <w:highlight w:val="yellow"/>
              </w:rPr>
              <w:t xml:space="preserve"> настоящего Кодекса.</w:t>
            </w:r>
          </w:p>
          <w:p w:rsidR="005A0331" w:rsidRPr="005A0331" w:rsidRDefault="005A0331" w:rsidP="005A0331">
            <w:pPr>
              <w:autoSpaceDE w:val="0"/>
              <w:autoSpaceDN w:val="0"/>
              <w:adjustRightInd w:val="0"/>
              <w:ind w:firstLine="540"/>
              <w:jc w:val="both"/>
              <w:rPr>
                <w:rFonts w:ascii="Times New Roman" w:eastAsia="PMingLiU-ExtB" w:hAnsi="Times New Roman" w:cs="Times New Roman"/>
                <w:sz w:val="24"/>
                <w:szCs w:val="24"/>
                <w:highlight w:val="yellow"/>
              </w:rPr>
            </w:pPr>
            <w:r w:rsidRPr="005A0331">
              <w:rPr>
                <w:rFonts w:ascii="Times New Roman" w:eastAsia="PMingLiU-ExtB" w:hAnsi="Times New Roman" w:cs="Times New Roman"/>
                <w:sz w:val="24"/>
                <w:szCs w:val="24"/>
                <w:highlight w:val="yellow"/>
              </w:rPr>
              <w:t xml:space="preserve">4. В качестве средств идентификации таможенными органами могут признаваться пломбы, печати или иные средства идентификации, применяемые таможенными органами </w:t>
            </w:r>
            <w:r w:rsidRPr="005A0331">
              <w:rPr>
                <w:rFonts w:ascii="Times New Roman" w:eastAsia="PMingLiU-ExtB" w:hAnsi="Times New Roman" w:cs="Times New Roman"/>
                <w:b/>
                <w:sz w:val="24"/>
                <w:szCs w:val="24"/>
                <w:highlight w:val="yellow"/>
              </w:rPr>
              <w:t>других государств-членов</w:t>
            </w:r>
            <w:r w:rsidRPr="005A0331">
              <w:rPr>
                <w:rFonts w:ascii="Times New Roman" w:eastAsia="PMingLiU-ExtB" w:hAnsi="Times New Roman" w:cs="Times New Roman"/>
                <w:sz w:val="24"/>
                <w:szCs w:val="24"/>
                <w:highlight w:val="yellow"/>
              </w:rPr>
              <w:t>, таможенными органами государств, не являющихся членами Союза, а также отправителями товаров или перевозчиками.</w:t>
            </w:r>
          </w:p>
          <w:p w:rsidR="005A0331" w:rsidRPr="005A0331" w:rsidRDefault="005A0331" w:rsidP="005A0331">
            <w:pPr>
              <w:autoSpaceDE w:val="0"/>
              <w:autoSpaceDN w:val="0"/>
              <w:adjustRightInd w:val="0"/>
              <w:ind w:firstLine="540"/>
              <w:jc w:val="both"/>
              <w:rPr>
                <w:rFonts w:ascii="Times New Roman" w:eastAsia="PMingLiU-ExtB" w:hAnsi="Times New Roman" w:cs="Times New Roman"/>
                <w:sz w:val="24"/>
                <w:szCs w:val="24"/>
                <w:highlight w:val="yellow"/>
              </w:rPr>
            </w:pPr>
            <w:r w:rsidRPr="005A0331">
              <w:rPr>
                <w:rFonts w:ascii="Times New Roman" w:eastAsia="PMingLiU-ExtB" w:hAnsi="Times New Roman" w:cs="Times New Roman"/>
                <w:sz w:val="24"/>
                <w:szCs w:val="24"/>
                <w:highlight w:val="yellow"/>
              </w:rPr>
              <w:t xml:space="preserve">5. Средства идентификации, </w:t>
            </w:r>
            <w:r w:rsidRPr="005A0331">
              <w:rPr>
                <w:rFonts w:ascii="Times New Roman" w:eastAsia="PMingLiU-ExtB" w:hAnsi="Times New Roman" w:cs="Times New Roman"/>
                <w:b/>
                <w:strike/>
                <w:color w:val="00B050"/>
                <w:sz w:val="24"/>
                <w:szCs w:val="24"/>
                <w:highlight w:val="yellow"/>
              </w:rPr>
              <w:t>кроме навигационных пломб</w:t>
            </w:r>
            <w:r w:rsidRPr="005A0331">
              <w:rPr>
                <w:rFonts w:ascii="Times New Roman" w:eastAsia="PMingLiU-ExtB" w:hAnsi="Times New Roman" w:cs="Times New Roman"/>
                <w:strike/>
                <w:color w:val="00B050"/>
                <w:sz w:val="24"/>
                <w:szCs w:val="24"/>
                <w:highlight w:val="yellow"/>
              </w:rPr>
              <w:t>,</w:t>
            </w:r>
            <w:r w:rsidRPr="005A0331">
              <w:rPr>
                <w:rFonts w:ascii="Times New Roman" w:eastAsia="PMingLiU-ExtB" w:hAnsi="Times New Roman" w:cs="Times New Roman"/>
                <w:color w:val="00B050"/>
                <w:sz w:val="24"/>
                <w:szCs w:val="24"/>
                <w:highlight w:val="yellow"/>
              </w:rPr>
              <w:t xml:space="preserve"> </w:t>
            </w:r>
            <w:r w:rsidRPr="005A0331">
              <w:rPr>
                <w:rFonts w:ascii="Times New Roman" w:eastAsia="PMingLiU-ExtB" w:hAnsi="Times New Roman" w:cs="Times New Roman"/>
                <w:sz w:val="24"/>
                <w:szCs w:val="24"/>
                <w:highlight w:val="yellow"/>
              </w:rPr>
              <w:t>могут изменяться, удаляться, уничтожаться или заменяться только таможенными органами или с их разрешения, за исключением случаев, когда существует реальная угроза уничтожения, безвозвратной утраты или существенной порчи товаров. В указанных случаях таможенному органу незамедлительно сообщается об изменении, удалении, уничтожении или замене средств идентификации и представляются доказательства существования указанной угрозы.</w:t>
            </w:r>
          </w:p>
          <w:p w:rsidR="005A0331" w:rsidRPr="005A0331" w:rsidRDefault="005A0331" w:rsidP="005A0331">
            <w:pPr>
              <w:autoSpaceDE w:val="0"/>
              <w:autoSpaceDN w:val="0"/>
              <w:adjustRightInd w:val="0"/>
              <w:ind w:firstLine="540"/>
              <w:jc w:val="both"/>
              <w:rPr>
                <w:rFonts w:ascii="Times New Roman" w:eastAsia="PMingLiU-ExtB" w:hAnsi="Times New Roman" w:cs="Times New Roman"/>
                <w:strike/>
                <w:sz w:val="24"/>
                <w:szCs w:val="24"/>
                <w:highlight w:val="yellow"/>
              </w:rPr>
            </w:pPr>
            <w:r w:rsidRPr="005A0331">
              <w:rPr>
                <w:rFonts w:ascii="Times New Roman" w:eastAsia="PMingLiU-ExtB" w:hAnsi="Times New Roman" w:cs="Times New Roman"/>
                <w:strike/>
                <w:sz w:val="24"/>
                <w:szCs w:val="24"/>
                <w:highlight w:val="yellow"/>
              </w:rPr>
              <w:t xml:space="preserve">Изменение, удаление, уничтожение или замена средств идентификации таможенным органом оформляется путем составления акта об изменении, удалении, уничтожении или замене средств идентификации, </w:t>
            </w:r>
            <w:hyperlink r:id="rId61" w:history="1">
              <w:r w:rsidRPr="005A0331">
                <w:rPr>
                  <w:rFonts w:ascii="Times New Roman" w:eastAsia="PMingLiU-ExtB" w:hAnsi="Times New Roman" w:cs="Times New Roman"/>
                  <w:strike/>
                  <w:sz w:val="24"/>
                  <w:szCs w:val="24"/>
                  <w:highlight w:val="yellow"/>
                </w:rPr>
                <w:t>форма</w:t>
              </w:r>
            </w:hyperlink>
            <w:r w:rsidRPr="005A0331">
              <w:rPr>
                <w:rFonts w:ascii="Times New Roman" w:eastAsia="PMingLiU-ExtB" w:hAnsi="Times New Roman" w:cs="Times New Roman"/>
                <w:strike/>
                <w:sz w:val="24"/>
                <w:szCs w:val="24"/>
                <w:highlight w:val="yellow"/>
              </w:rPr>
              <w:t xml:space="preserve"> которого определяется Комиссией, либо проставлением отметок об изменении, </w:t>
            </w:r>
            <w:r w:rsidRPr="005A0331">
              <w:rPr>
                <w:rFonts w:ascii="Times New Roman" w:eastAsia="PMingLiU-ExtB" w:hAnsi="Times New Roman" w:cs="Times New Roman"/>
                <w:strike/>
                <w:sz w:val="24"/>
                <w:szCs w:val="24"/>
                <w:highlight w:val="yellow"/>
              </w:rPr>
              <w:lastRenderedPageBreak/>
              <w:t>удалении, уничтожении или замене средств идентификации на представленных таможенному органу транспортных (перевозочных), коммерческих или таможенных документах.</w:t>
            </w:r>
          </w:p>
          <w:p w:rsidR="005A0331" w:rsidRPr="005A0331" w:rsidRDefault="005A0331" w:rsidP="005A0331">
            <w:pPr>
              <w:autoSpaceDE w:val="0"/>
              <w:autoSpaceDN w:val="0"/>
              <w:adjustRightInd w:val="0"/>
              <w:ind w:firstLine="540"/>
              <w:jc w:val="both"/>
              <w:rPr>
                <w:rFonts w:ascii="Times New Roman" w:eastAsia="PMingLiU-ExtB" w:hAnsi="Times New Roman" w:cs="Times New Roman"/>
                <w:b/>
                <w:sz w:val="24"/>
                <w:szCs w:val="24"/>
                <w:highlight w:val="yellow"/>
              </w:rPr>
            </w:pPr>
            <w:r w:rsidRPr="005A0331">
              <w:rPr>
                <w:rFonts w:ascii="Times New Roman" w:eastAsia="PMingLiU-ExtB" w:hAnsi="Times New Roman" w:cs="Times New Roman"/>
                <w:b/>
                <w:sz w:val="24"/>
                <w:szCs w:val="24"/>
                <w:highlight w:val="yellow"/>
              </w:rPr>
              <w:t>«Изменение, удаление, уничтожение или замена средств идентификации таможенным органом отражаются в акте об изменении, удалении, уничтожении или замене средств идентификации либо в представленных таможенному органу транспортных (перевозочных), коммерческих или таможенных документах путем указания сведений об изменении, удалении, уничтожении или замене средств идентификации.»;</w:t>
            </w:r>
          </w:p>
          <w:p w:rsidR="005A0331" w:rsidRPr="005A0331" w:rsidRDefault="005A0331" w:rsidP="005A0331">
            <w:pPr>
              <w:autoSpaceDE w:val="0"/>
              <w:autoSpaceDN w:val="0"/>
              <w:adjustRightInd w:val="0"/>
              <w:ind w:firstLine="540"/>
              <w:jc w:val="both"/>
              <w:rPr>
                <w:rFonts w:ascii="Times New Roman" w:eastAsia="PMingLiU-ExtB" w:hAnsi="Times New Roman" w:cs="Times New Roman"/>
                <w:b/>
                <w:sz w:val="24"/>
                <w:szCs w:val="24"/>
                <w:highlight w:val="yellow"/>
              </w:rPr>
            </w:pPr>
            <w:r w:rsidRPr="005A0331">
              <w:rPr>
                <w:rFonts w:ascii="Times New Roman" w:eastAsia="PMingLiU-ExtB" w:hAnsi="Times New Roman" w:cs="Times New Roman"/>
                <w:b/>
                <w:sz w:val="24"/>
                <w:szCs w:val="24"/>
                <w:highlight w:val="yellow"/>
              </w:rPr>
              <w:t>«Форма акта об изменении, удалении, уничтожении или замене средств идентификации, сведения, подлежащие указанию в таком акте, порядок его заполнения, включающий в себя правила указания сведений и требования к его составлению, определяются Комиссией.</w:t>
            </w:r>
          </w:p>
          <w:p w:rsidR="005A0331" w:rsidRPr="005A0331" w:rsidRDefault="005A0331" w:rsidP="005A0331">
            <w:pPr>
              <w:autoSpaceDE w:val="0"/>
              <w:autoSpaceDN w:val="0"/>
              <w:adjustRightInd w:val="0"/>
              <w:ind w:firstLine="540"/>
              <w:jc w:val="both"/>
              <w:rPr>
                <w:rFonts w:ascii="Times New Roman" w:eastAsia="PMingLiU-ExtB" w:hAnsi="Times New Roman" w:cs="Times New Roman"/>
                <w:b/>
                <w:color w:val="00B050"/>
                <w:sz w:val="24"/>
                <w:szCs w:val="24"/>
                <w:highlight w:val="yellow"/>
              </w:rPr>
            </w:pPr>
            <w:r w:rsidRPr="005A0331">
              <w:rPr>
                <w:rFonts w:ascii="Times New Roman" w:eastAsia="PMingLiU-ExtB" w:hAnsi="Times New Roman" w:cs="Times New Roman"/>
                <w:b/>
                <w:color w:val="00B050"/>
                <w:sz w:val="24"/>
                <w:szCs w:val="24"/>
                <w:highlight w:val="yellow"/>
              </w:rPr>
              <w:t>6.</w:t>
            </w:r>
            <w:r w:rsidRPr="005A0331">
              <w:rPr>
                <w:rFonts w:ascii="Times New Roman" w:eastAsia="PMingLiU-ExtB" w:hAnsi="Times New Roman" w:cs="Times New Roman"/>
                <w:color w:val="00B050"/>
                <w:sz w:val="24"/>
                <w:szCs w:val="24"/>
                <w:highlight w:val="yellow"/>
              </w:rPr>
              <w:t> </w:t>
            </w:r>
            <w:r w:rsidRPr="005A0331">
              <w:rPr>
                <w:rFonts w:ascii="Times New Roman" w:eastAsia="PMingLiU-ExtB" w:hAnsi="Times New Roman" w:cs="Times New Roman"/>
                <w:sz w:val="24"/>
                <w:szCs w:val="24"/>
                <w:highlight w:val="yellow"/>
              </w:rPr>
              <w:t xml:space="preserve">В качестве средств идентификации таможенными органами могут использоваться </w:t>
            </w:r>
            <w:r w:rsidRPr="005A0331">
              <w:rPr>
                <w:rFonts w:ascii="Times New Roman" w:eastAsia="PMingLiU-ExtB" w:hAnsi="Times New Roman" w:cs="Times New Roman"/>
                <w:b/>
                <w:color w:val="00B050"/>
                <w:sz w:val="24"/>
                <w:szCs w:val="24"/>
                <w:highlight w:val="yellow"/>
              </w:rPr>
              <w:t>навигационные пломбы, наложенные лицами, определенными в соответствии с международным договором в рамках Союза, регулирующим вопросы применения в Союзе навигационных пломб для отслеживания перевозок</w:t>
            </w:r>
            <w:r w:rsidRPr="005A0331">
              <w:rPr>
                <w:rFonts w:ascii="Times New Roman" w:hAnsi="Times New Roman" w:cs="Times New Roman"/>
                <w:b/>
                <w:color w:val="00B050"/>
                <w:sz w:val="24"/>
                <w:szCs w:val="24"/>
                <w:highlight w:val="yellow"/>
              </w:rPr>
              <w:t xml:space="preserve">, </w:t>
            </w:r>
            <w:r w:rsidRPr="005A0331">
              <w:rPr>
                <w:rFonts w:ascii="Times New Roman" w:eastAsia="PMingLiU-ExtB" w:hAnsi="Times New Roman" w:cs="Times New Roman"/>
                <w:b/>
                <w:color w:val="00B050"/>
                <w:sz w:val="24"/>
                <w:szCs w:val="24"/>
                <w:highlight w:val="yellow"/>
              </w:rPr>
              <w:t>в целях идентификации объектов отслеживания или грузовых помещений (отсеков) транспортного средства (контейнера), в которых находятся объекты отслеживания, для недопущения их извлечения из опломбированных грузовых помещений (отсеков) транспортного средства (контейнера) или вложения в такие грузовые помещения (отсеки) без оставления видимых следов их вскрытия.</w:t>
            </w:r>
          </w:p>
          <w:p w:rsidR="005A0331" w:rsidRPr="005A0331" w:rsidRDefault="005A0331" w:rsidP="005A0331">
            <w:pPr>
              <w:autoSpaceDE w:val="0"/>
              <w:autoSpaceDN w:val="0"/>
              <w:adjustRightInd w:val="0"/>
              <w:ind w:firstLine="540"/>
              <w:jc w:val="both"/>
              <w:rPr>
                <w:rFonts w:ascii="Times New Roman" w:eastAsia="PMingLiU-ExtB" w:hAnsi="Times New Roman" w:cs="Times New Roman"/>
                <w:b/>
                <w:color w:val="00B050"/>
                <w:sz w:val="24"/>
                <w:szCs w:val="24"/>
                <w:highlight w:val="yellow"/>
              </w:rPr>
            </w:pPr>
            <w:r w:rsidRPr="005A0331">
              <w:rPr>
                <w:rFonts w:ascii="Times New Roman" w:eastAsia="PMingLiU-ExtB" w:hAnsi="Times New Roman" w:cs="Times New Roman"/>
                <w:b/>
                <w:color w:val="00B050"/>
                <w:sz w:val="24"/>
                <w:szCs w:val="24"/>
                <w:highlight w:val="yellow"/>
              </w:rPr>
              <w:t xml:space="preserve">Порядок осуществления применения навигационных пломб для идентификации товаров, находящихся под таможенным контролем, или грузовых помещений (отсеков) транспортных средств, в которых находятся такие товары, при перевозке (транспортировке) товаров по территориям двух и более государств-членов с применением </w:t>
            </w:r>
            <w:r w:rsidRPr="005A0331">
              <w:rPr>
                <w:rFonts w:ascii="Times New Roman" w:eastAsia="PMingLiU-ExtB" w:hAnsi="Times New Roman" w:cs="Times New Roman"/>
                <w:b/>
                <w:color w:val="00B050"/>
                <w:sz w:val="24"/>
                <w:szCs w:val="24"/>
                <w:highlight w:val="yellow"/>
              </w:rPr>
              <w:lastRenderedPageBreak/>
              <w:t xml:space="preserve">навигационных пломб </w:t>
            </w:r>
            <w:r w:rsidRPr="005A0331">
              <w:rPr>
                <w:rFonts w:ascii="Times New Roman" w:eastAsia="PMingLiU-ExtB" w:hAnsi="Times New Roman" w:cs="Times New Roman"/>
                <w:b/>
                <w:strike/>
                <w:color w:val="00B050"/>
                <w:sz w:val="24"/>
                <w:szCs w:val="24"/>
                <w:highlight w:val="yellow"/>
              </w:rPr>
              <w:t>и требования к ним могут</w:t>
            </w:r>
            <w:r w:rsidRPr="005A0331">
              <w:rPr>
                <w:rFonts w:ascii="Times New Roman" w:eastAsia="PMingLiU-ExtB" w:hAnsi="Times New Roman" w:cs="Times New Roman"/>
                <w:b/>
                <w:color w:val="00B050"/>
                <w:sz w:val="24"/>
                <w:szCs w:val="24"/>
                <w:highlight w:val="yellow"/>
              </w:rPr>
              <w:t xml:space="preserve"> может определяться Комиссией.  </w:t>
            </w:r>
          </w:p>
          <w:p w:rsidR="005A0331" w:rsidRPr="005A0331" w:rsidRDefault="005A0331" w:rsidP="005A0331">
            <w:pPr>
              <w:autoSpaceDE w:val="0"/>
              <w:autoSpaceDN w:val="0"/>
              <w:adjustRightInd w:val="0"/>
              <w:ind w:firstLine="540"/>
              <w:jc w:val="both"/>
              <w:rPr>
                <w:rFonts w:ascii="Times New Roman" w:eastAsia="PMingLiU-ExtB" w:hAnsi="Times New Roman" w:cs="Times New Roman"/>
                <w:b/>
                <w:sz w:val="24"/>
                <w:szCs w:val="24"/>
              </w:rPr>
            </w:pPr>
            <w:r w:rsidRPr="005A0331">
              <w:rPr>
                <w:rFonts w:ascii="Times New Roman" w:eastAsia="PMingLiU-ExtB" w:hAnsi="Times New Roman" w:cs="Times New Roman"/>
                <w:b/>
                <w:sz w:val="24"/>
                <w:szCs w:val="24"/>
                <w:highlight w:val="yellow"/>
              </w:rPr>
              <w:t>Навигационные пломбы налагаются, снимаются, заменяются в порядке, определяемом Комиссией в соответствии с международным договором в рамках Союза, регулирующим вопросы применения в Союзе навигационных пломб для отслеживания перевозок.»;</w:t>
            </w:r>
          </w:p>
          <w:p w:rsidR="00F53FCA" w:rsidRPr="005A0331" w:rsidRDefault="00F53FCA" w:rsidP="00F53FCA">
            <w:pPr>
              <w:ind w:firstLine="709"/>
              <w:rPr>
                <w:rFonts w:ascii="Times New Roman" w:hAnsi="Times New Roman" w:cs="Times New Roman"/>
                <w:sz w:val="24"/>
                <w:szCs w:val="24"/>
                <w:highlight w:val="yellow"/>
                <w:vertAlign w:val="superscript"/>
              </w:rPr>
            </w:pPr>
          </w:p>
          <w:p w:rsidR="005A0331" w:rsidRPr="005A0331" w:rsidRDefault="005A0331" w:rsidP="005A0331">
            <w:pPr>
              <w:ind w:firstLine="709"/>
              <w:jc w:val="both"/>
              <w:rPr>
                <w:rFonts w:ascii="Times New Roman" w:hAnsi="Times New Roman" w:cs="Times New Roman"/>
                <w:sz w:val="24"/>
                <w:szCs w:val="24"/>
                <w:highlight w:val="yellow"/>
              </w:rPr>
            </w:pPr>
            <w:r w:rsidRPr="005A0331">
              <w:rPr>
                <w:rFonts w:ascii="Times New Roman" w:hAnsi="Times New Roman" w:cs="Times New Roman"/>
                <w:sz w:val="24"/>
                <w:szCs w:val="24"/>
                <w:highlight w:val="yellow"/>
              </w:rPr>
              <w:t>122) статью 343 дополнить пунктом 4</w:t>
            </w:r>
            <w:r w:rsidRPr="005A0331">
              <w:rPr>
                <w:rFonts w:ascii="Times New Roman" w:hAnsi="Times New Roman" w:cs="Times New Roman"/>
                <w:sz w:val="24"/>
                <w:szCs w:val="24"/>
                <w:highlight w:val="yellow"/>
                <w:vertAlign w:val="superscript"/>
              </w:rPr>
              <w:t>1</w:t>
            </w:r>
            <w:r w:rsidRPr="005A0331">
              <w:rPr>
                <w:rFonts w:ascii="Times New Roman" w:hAnsi="Times New Roman" w:cs="Times New Roman"/>
                <w:sz w:val="24"/>
                <w:szCs w:val="24"/>
                <w:highlight w:val="yellow"/>
              </w:rPr>
              <w:t xml:space="preserve"> следующего содержания: </w:t>
            </w:r>
          </w:p>
          <w:p w:rsidR="005A0331" w:rsidRPr="005A0331" w:rsidRDefault="005A0331" w:rsidP="005A0331">
            <w:pPr>
              <w:autoSpaceDE w:val="0"/>
              <w:autoSpaceDN w:val="0"/>
              <w:adjustRightInd w:val="0"/>
              <w:ind w:firstLine="540"/>
              <w:jc w:val="both"/>
              <w:rPr>
                <w:rFonts w:ascii="Times New Roman" w:hAnsi="Times New Roman" w:cs="Times New Roman"/>
                <w:b/>
                <w:i/>
                <w:sz w:val="24"/>
                <w:szCs w:val="24"/>
                <w:highlight w:val="yellow"/>
              </w:rPr>
            </w:pPr>
          </w:p>
          <w:p w:rsidR="005A0331" w:rsidRPr="005A0331" w:rsidRDefault="005A0331" w:rsidP="005A0331">
            <w:pPr>
              <w:ind w:firstLine="709"/>
              <w:jc w:val="both"/>
              <w:rPr>
                <w:rFonts w:ascii="Times New Roman" w:eastAsia="PMingLiU-ExtB" w:hAnsi="Times New Roman" w:cs="Times New Roman"/>
                <w:b/>
                <w:sz w:val="24"/>
                <w:szCs w:val="24"/>
                <w:highlight w:val="yellow"/>
              </w:rPr>
            </w:pPr>
            <w:r w:rsidRPr="005A0331">
              <w:rPr>
                <w:rFonts w:ascii="Times New Roman" w:eastAsia="PMingLiU-ExtB" w:hAnsi="Times New Roman" w:cs="Times New Roman"/>
                <w:b/>
                <w:sz w:val="24"/>
                <w:szCs w:val="24"/>
                <w:highlight w:val="yellow"/>
              </w:rPr>
              <w:t>Статья 343. Таможенное сопровождение</w:t>
            </w:r>
          </w:p>
          <w:p w:rsidR="005A0331" w:rsidRPr="005A0331" w:rsidRDefault="005A0331" w:rsidP="005A0331">
            <w:pPr>
              <w:ind w:firstLine="709"/>
              <w:jc w:val="both"/>
              <w:rPr>
                <w:rFonts w:ascii="Times New Roman" w:eastAsia="PMingLiU-ExtB" w:hAnsi="Times New Roman" w:cs="Times New Roman"/>
                <w:sz w:val="24"/>
                <w:szCs w:val="24"/>
                <w:highlight w:val="yellow"/>
              </w:rPr>
            </w:pPr>
            <w:r w:rsidRPr="005A0331">
              <w:rPr>
                <w:rFonts w:ascii="Times New Roman" w:eastAsia="PMingLiU-ExtB" w:hAnsi="Times New Roman" w:cs="Times New Roman"/>
                <w:sz w:val="24"/>
                <w:szCs w:val="24"/>
                <w:highlight w:val="yellow"/>
              </w:rPr>
              <w:t>1. Таможенные органы применяют таможенное сопровождение в целях обеспечения перевозки товаров, находящихся под таможенным контролем, по таможенной территории Союза.</w:t>
            </w:r>
          </w:p>
          <w:p w:rsidR="005A0331" w:rsidRPr="005A0331" w:rsidRDefault="005A0331" w:rsidP="005A0331">
            <w:pPr>
              <w:ind w:firstLine="709"/>
              <w:jc w:val="both"/>
              <w:rPr>
                <w:rFonts w:ascii="Times New Roman" w:eastAsia="PMingLiU-ExtB" w:hAnsi="Times New Roman" w:cs="Times New Roman"/>
                <w:sz w:val="24"/>
                <w:szCs w:val="24"/>
                <w:highlight w:val="yellow"/>
              </w:rPr>
            </w:pPr>
            <w:r w:rsidRPr="005A0331">
              <w:rPr>
                <w:rFonts w:ascii="Times New Roman" w:eastAsia="PMingLiU-ExtB" w:hAnsi="Times New Roman" w:cs="Times New Roman"/>
                <w:sz w:val="24"/>
                <w:szCs w:val="24"/>
                <w:highlight w:val="yellow"/>
              </w:rPr>
              <w:t>2. Таможенное сопровождение заключается в сопровождении транспортных средств, перевозящих товары, находящиеся под таможенным контролем, или транспортных средств, находящихся под таможенным контролем.</w:t>
            </w:r>
          </w:p>
          <w:p w:rsidR="005A0331" w:rsidRPr="005A0331" w:rsidRDefault="005A0331" w:rsidP="005A0331">
            <w:pPr>
              <w:ind w:firstLine="709"/>
              <w:jc w:val="both"/>
              <w:rPr>
                <w:rFonts w:ascii="Times New Roman" w:eastAsia="PMingLiU-ExtB" w:hAnsi="Times New Roman" w:cs="Times New Roman"/>
                <w:sz w:val="24"/>
                <w:szCs w:val="24"/>
                <w:highlight w:val="yellow"/>
              </w:rPr>
            </w:pPr>
            <w:r w:rsidRPr="005A0331">
              <w:rPr>
                <w:rFonts w:ascii="Times New Roman" w:eastAsia="PMingLiU-ExtB" w:hAnsi="Times New Roman" w:cs="Times New Roman"/>
                <w:sz w:val="24"/>
                <w:szCs w:val="24"/>
                <w:highlight w:val="yellow"/>
              </w:rPr>
              <w:t>3. Таможенное сопровождение осуществляется должностными лицами таможенных органов либо организациями, определенными в соответствии с законодательством государств-членов.</w:t>
            </w:r>
          </w:p>
          <w:p w:rsidR="005A0331" w:rsidRPr="005A0331" w:rsidRDefault="005A0331" w:rsidP="005A0331">
            <w:pPr>
              <w:ind w:firstLine="709"/>
              <w:jc w:val="both"/>
              <w:rPr>
                <w:rFonts w:ascii="Times New Roman" w:eastAsia="PMingLiU-ExtB" w:hAnsi="Times New Roman" w:cs="Times New Roman"/>
                <w:sz w:val="24"/>
                <w:szCs w:val="24"/>
                <w:highlight w:val="yellow"/>
              </w:rPr>
            </w:pPr>
            <w:r w:rsidRPr="005A0331">
              <w:rPr>
                <w:rFonts w:ascii="Times New Roman" w:eastAsia="PMingLiU-ExtB" w:hAnsi="Times New Roman" w:cs="Times New Roman"/>
                <w:sz w:val="24"/>
                <w:szCs w:val="24"/>
                <w:highlight w:val="yellow"/>
              </w:rPr>
              <w:t>4. Таможенные органы вправе применять таможенное сопровождение:</w:t>
            </w:r>
          </w:p>
          <w:p w:rsidR="005A0331" w:rsidRPr="005A0331" w:rsidRDefault="005A0331" w:rsidP="005A0331">
            <w:pPr>
              <w:ind w:firstLine="709"/>
              <w:jc w:val="both"/>
              <w:rPr>
                <w:rFonts w:ascii="Times New Roman" w:eastAsia="PMingLiU-ExtB" w:hAnsi="Times New Roman" w:cs="Times New Roman"/>
                <w:sz w:val="24"/>
                <w:szCs w:val="24"/>
                <w:highlight w:val="yellow"/>
              </w:rPr>
            </w:pPr>
            <w:r w:rsidRPr="005A0331">
              <w:rPr>
                <w:rFonts w:ascii="Times New Roman" w:eastAsia="PMingLiU-ExtB" w:hAnsi="Times New Roman" w:cs="Times New Roman"/>
                <w:sz w:val="24"/>
                <w:szCs w:val="24"/>
                <w:highlight w:val="yellow"/>
              </w:rPr>
              <w:t>1) при перевозке товаров в соответствии с таможенной процедурой таможенного транзита в следующих случаях:</w:t>
            </w:r>
          </w:p>
          <w:p w:rsidR="005A0331" w:rsidRPr="005A0331" w:rsidRDefault="005A0331" w:rsidP="005A0331">
            <w:pPr>
              <w:ind w:firstLine="709"/>
              <w:jc w:val="both"/>
              <w:rPr>
                <w:rFonts w:ascii="Times New Roman" w:eastAsia="PMingLiU-ExtB" w:hAnsi="Times New Roman" w:cs="Times New Roman"/>
                <w:sz w:val="24"/>
                <w:szCs w:val="24"/>
                <w:highlight w:val="yellow"/>
              </w:rPr>
            </w:pPr>
            <w:r w:rsidRPr="005A0331">
              <w:rPr>
                <w:rFonts w:ascii="Times New Roman" w:eastAsia="PMingLiU-ExtB" w:hAnsi="Times New Roman" w:cs="Times New Roman"/>
                <w:sz w:val="24"/>
                <w:szCs w:val="24"/>
                <w:highlight w:val="yellow"/>
              </w:rPr>
              <w:t xml:space="preserve">непредоставление в соответствии со </w:t>
            </w:r>
            <w:hyperlink r:id="rId62" w:history="1">
              <w:r w:rsidRPr="005A0331">
                <w:rPr>
                  <w:rFonts w:ascii="Times New Roman" w:eastAsia="PMingLiU-ExtB" w:hAnsi="Times New Roman" w:cs="Times New Roman"/>
                  <w:sz w:val="24"/>
                  <w:szCs w:val="24"/>
                  <w:highlight w:val="yellow"/>
                </w:rPr>
                <w:t>статьей 146</w:t>
              </w:r>
            </w:hyperlink>
            <w:r w:rsidRPr="005A0331">
              <w:rPr>
                <w:rFonts w:ascii="Times New Roman" w:eastAsia="PMingLiU-ExtB" w:hAnsi="Times New Roman" w:cs="Times New Roman"/>
                <w:sz w:val="24"/>
                <w:szCs w:val="24"/>
                <w:highlight w:val="yellow"/>
              </w:rPr>
              <w:t xml:space="preserve"> настоящего Кодекса обеспечения исполнения обязанности по уплате ввозных таможенных пошлин, налогов, специальных, антидемпинговых, компенсационных пошлин либо предоставление обеспечения исполнения такой обязанности в размере меньшем, чем размер, определенный в соответствии со статьей 146 настоящего Кодекса;</w:t>
            </w:r>
          </w:p>
          <w:p w:rsidR="005A0331" w:rsidRPr="005A0331" w:rsidRDefault="005A0331" w:rsidP="005A0331">
            <w:pPr>
              <w:ind w:firstLine="709"/>
              <w:jc w:val="both"/>
              <w:rPr>
                <w:rFonts w:ascii="Times New Roman" w:eastAsia="PMingLiU-ExtB" w:hAnsi="Times New Roman" w:cs="Times New Roman"/>
                <w:sz w:val="24"/>
                <w:szCs w:val="24"/>
                <w:highlight w:val="yellow"/>
              </w:rPr>
            </w:pPr>
            <w:bookmarkStart w:id="2" w:name="Par10"/>
            <w:bookmarkEnd w:id="2"/>
            <w:r w:rsidRPr="005A0331">
              <w:rPr>
                <w:rFonts w:ascii="Times New Roman" w:eastAsia="PMingLiU-ExtB" w:hAnsi="Times New Roman" w:cs="Times New Roman"/>
                <w:sz w:val="24"/>
                <w:szCs w:val="24"/>
                <w:highlight w:val="yellow"/>
              </w:rPr>
              <w:lastRenderedPageBreak/>
              <w:t>неоднократное невыполнение перевозчиком обязанностей при перевозке товаров в соответствии с таможенной процедурой таможенного транзита, которое было установлено вступившими в законную силу постановлениями о привлечении к административной ответственности, если хотя бы одно из указанных постановлений не исполнено;</w:t>
            </w:r>
          </w:p>
          <w:p w:rsidR="005A0331" w:rsidRPr="005A0331" w:rsidRDefault="005A0331" w:rsidP="005A0331">
            <w:pPr>
              <w:ind w:firstLine="709"/>
              <w:jc w:val="both"/>
              <w:rPr>
                <w:rFonts w:ascii="Times New Roman" w:eastAsia="PMingLiU-ExtB" w:hAnsi="Times New Roman" w:cs="Times New Roman"/>
                <w:sz w:val="24"/>
                <w:szCs w:val="24"/>
                <w:highlight w:val="yellow"/>
              </w:rPr>
            </w:pPr>
            <w:r w:rsidRPr="005A0331">
              <w:rPr>
                <w:rFonts w:ascii="Times New Roman" w:eastAsia="PMingLiU-ExtB" w:hAnsi="Times New Roman" w:cs="Times New Roman"/>
                <w:sz w:val="24"/>
                <w:szCs w:val="24"/>
                <w:highlight w:val="yellow"/>
              </w:rPr>
              <w:t xml:space="preserve">неисполнение перевозчиком в установленный срок обязанности по уплате ввозных таможенных пошлин, налогов, специальных, антидемпинговых, компенсационных пошлин в соответствии со </w:t>
            </w:r>
            <w:hyperlink r:id="rId63" w:history="1">
              <w:r w:rsidRPr="005A0331">
                <w:rPr>
                  <w:rFonts w:ascii="Times New Roman" w:eastAsia="PMingLiU-ExtB" w:hAnsi="Times New Roman" w:cs="Times New Roman"/>
                  <w:sz w:val="24"/>
                  <w:szCs w:val="24"/>
                  <w:highlight w:val="yellow"/>
                </w:rPr>
                <w:t>статьей 153</w:t>
              </w:r>
            </w:hyperlink>
            <w:r w:rsidRPr="005A0331">
              <w:rPr>
                <w:rFonts w:ascii="Times New Roman" w:eastAsia="PMingLiU-ExtB" w:hAnsi="Times New Roman" w:cs="Times New Roman"/>
                <w:sz w:val="24"/>
                <w:szCs w:val="24"/>
                <w:highlight w:val="yellow"/>
              </w:rPr>
              <w:t xml:space="preserve"> настоящего Кодекса;</w:t>
            </w:r>
          </w:p>
          <w:p w:rsidR="005A0331" w:rsidRPr="005A0331" w:rsidRDefault="005A0331" w:rsidP="005A0331">
            <w:pPr>
              <w:ind w:firstLine="709"/>
              <w:jc w:val="both"/>
              <w:rPr>
                <w:rFonts w:ascii="Times New Roman" w:eastAsia="PMingLiU-ExtB" w:hAnsi="Times New Roman" w:cs="Times New Roman"/>
                <w:sz w:val="24"/>
                <w:szCs w:val="24"/>
                <w:highlight w:val="yellow"/>
              </w:rPr>
            </w:pPr>
            <w:bookmarkStart w:id="3" w:name="Par12"/>
            <w:bookmarkEnd w:id="3"/>
            <w:r w:rsidRPr="005A0331">
              <w:rPr>
                <w:rFonts w:ascii="Times New Roman" w:eastAsia="PMingLiU-ExtB" w:hAnsi="Times New Roman" w:cs="Times New Roman"/>
                <w:sz w:val="24"/>
                <w:szCs w:val="24"/>
                <w:highlight w:val="yellow"/>
              </w:rPr>
              <w:t>иные случаи при выявлении признаков несоблюдения международных договоров и актов, составляющих право Союза, и (или) законодательства государств-членов;</w:t>
            </w:r>
          </w:p>
          <w:p w:rsidR="005A0331" w:rsidRPr="005A0331" w:rsidRDefault="005A0331" w:rsidP="005A0331">
            <w:pPr>
              <w:ind w:firstLine="709"/>
              <w:jc w:val="both"/>
              <w:rPr>
                <w:rFonts w:ascii="Times New Roman" w:eastAsia="PMingLiU-ExtB" w:hAnsi="Times New Roman" w:cs="Times New Roman"/>
                <w:sz w:val="24"/>
                <w:szCs w:val="24"/>
                <w:highlight w:val="yellow"/>
              </w:rPr>
            </w:pPr>
            <w:r w:rsidRPr="005A0331">
              <w:rPr>
                <w:rFonts w:ascii="Times New Roman" w:eastAsia="PMingLiU-ExtB" w:hAnsi="Times New Roman" w:cs="Times New Roman"/>
                <w:sz w:val="24"/>
                <w:szCs w:val="24"/>
                <w:highlight w:val="yellow"/>
              </w:rPr>
              <w:t>2) при перевозке иностранных товаров, находящихся под таможенным контролем, когда в соответствии с настоящим Кодексом такие товары могут перевозиться по таможенной территории Союза без помещения под таможенную процедуру таможенного транзита.</w:t>
            </w:r>
          </w:p>
          <w:p w:rsidR="005A0331" w:rsidRPr="005A0331" w:rsidRDefault="005A0331" w:rsidP="005A0331">
            <w:pPr>
              <w:ind w:firstLine="709"/>
              <w:jc w:val="both"/>
              <w:rPr>
                <w:rFonts w:ascii="Times New Roman" w:eastAsia="PMingLiU-ExtB" w:hAnsi="Times New Roman" w:cs="Times New Roman"/>
                <w:b/>
                <w:sz w:val="24"/>
                <w:szCs w:val="24"/>
                <w:highlight w:val="yellow"/>
              </w:rPr>
            </w:pPr>
            <w:r w:rsidRPr="005A0331">
              <w:rPr>
                <w:rFonts w:ascii="Times New Roman" w:eastAsia="PMingLiU-ExtB" w:hAnsi="Times New Roman" w:cs="Times New Roman"/>
                <w:b/>
                <w:sz w:val="24"/>
                <w:szCs w:val="24"/>
                <w:highlight w:val="yellow"/>
              </w:rPr>
              <w:t>4-1. </w:t>
            </w:r>
            <w:r w:rsidRPr="005A0331">
              <w:rPr>
                <w:rFonts w:ascii="Times New Roman" w:eastAsia="PMingLiU-ExtB" w:hAnsi="Times New Roman" w:cs="Times New Roman"/>
                <w:b/>
                <w:strike/>
                <w:color w:val="00B050"/>
                <w:sz w:val="24"/>
                <w:szCs w:val="24"/>
                <w:highlight w:val="yellow"/>
              </w:rPr>
              <w:t>Положения пункта 4 настоящей статьи не применяются,</w:t>
            </w:r>
            <w:r w:rsidRPr="005A0331">
              <w:rPr>
                <w:rFonts w:ascii="Times New Roman" w:eastAsia="PMingLiU-ExtB" w:hAnsi="Times New Roman" w:cs="Times New Roman"/>
                <w:b/>
                <w:color w:val="00B050"/>
                <w:sz w:val="24"/>
                <w:szCs w:val="24"/>
                <w:highlight w:val="yellow"/>
              </w:rPr>
              <w:t xml:space="preserve"> Таможенное сопровождение</w:t>
            </w:r>
            <w:r w:rsidRPr="005A0331">
              <w:rPr>
                <w:rFonts w:ascii="Times New Roman" w:eastAsia="PMingLiU-ExtB" w:hAnsi="Times New Roman" w:cs="Times New Roman"/>
                <w:color w:val="00B050"/>
                <w:sz w:val="24"/>
                <w:szCs w:val="24"/>
                <w:highlight w:val="yellow"/>
              </w:rPr>
              <w:t xml:space="preserve"> </w:t>
            </w:r>
            <w:r w:rsidRPr="005A0331">
              <w:rPr>
                <w:rFonts w:ascii="Times New Roman" w:eastAsia="PMingLiU-ExtB" w:hAnsi="Times New Roman" w:cs="Times New Roman"/>
                <w:b/>
                <w:color w:val="00B050"/>
                <w:sz w:val="24"/>
                <w:szCs w:val="24"/>
                <w:highlight w:val="yellow"/>
              </w:rPr>
              <w:t>при перевозке товаров в соответствии с таможенной процедурой таможенного транзита не применяется, если перевозка (транспортировка) товаров по территориям двух и более государств-членов в соответствии с международным договором в рамках Союза, регулирующим вопросы применения в Союзе навигационных пломб для отслеживания перевозок, отслеживается с использованием навигационных пломб, за исключением случая, указанного в абзаце втором настоящего пункта.</w:t>
            </w:r>
          </w:p>
          <w:p w:rsidR="005A0331" w:rsidRDefault="005A0331" w:rsidP="005A0331">
            <w:pPr>
              <w:ind w:firstLine="709"/>
              <w:jc w:val="both"/>
              <w:rPr>
                <w:rFonts w:ascii="Times New Roman" w:eastAsia="PMingLiU-ExtB" w:hAnsi="Times New Roman" w:cs="Times New Roman"/>
                <w:b/>
                <w:sz w:val="24"/>
                <w:szCs w:val="24"/>
              </w:rPr>
            </w:pPr>
            <w:r w:rsidRPr="005A0331">
              <w:rPr>
                <w:rFonts w:ascii="Times New Roman" w:eastAsia="PMingLiU-ExtB" w:hAnsi="Times New Roman" w:cs="Times New Roman"/>
                <w:b/>
                <w:sz w:val="24"/>
                <w:szCs w:val="24"/>
                <w:highlight w:val="yellow"/>
              </w:rPr>
              <w:t xml:space="preserve">Если перевозка (транспортировка) товаров по территориям двух и более государств-членов в соответствии с международным договором в рамках Союза, регулирующим вопросы применения в Союзе навигационных пломб для отслеживания перевозок, отслеживается с использованием навигационных пломб, </w:t>
            </w:r>
            <w:r w:rsidRPr="005A0331">
              <w:rPr>
                <w:rFonts w:ascii="Times New Roman" w:eastAsia="PMingLiU-ExtB" w:hAnsi="Times New Roman" w:cs="Times New Roman"/>
                <w:b/>
                <w:sz w:val="24"/>
                <w:szCs w:val="24"/>
                <w:highlight w:val="yellow"/>
              </w:rPr>
              <w:lastRenderedPageBreak/>
              <w:t>таможенные органы вправе применять в отношении перевозки (транспортировки) этих товаров таможенное сопровождение только в случаях, предусмотренных таким международным договором в рамках Союза.»;</w:t>
            </w:r>
            <w:r w:rsidRPr="005A0331">
              <w:rPr>
                <w:rFonts w:ascii="Times New Roman" w:eastAsia="PMingLiU-ExtB" w:hAnsi="Times New Roman" w:cs="Times New Roman"/>
                <w:b/>
                <w:sz w:val="24"/>
                <w:szCs w:val="24"/>
              </w:rPr>
              <w:t xml:space="preserve"> </w:t>
            </w:r>
          </w:p>
          <w:p w:rsidR="00A83E5F" w:rsidRDefault="00A83E5F" w:rsidP="005A0331">
            <w:pPr>
              <w:ind w:firstLine="709"/>
              <w:jc w:val="both"/>
              <w:rPr>
                <w:rFonts w:ascii="Times New Roman" w:eastAsia="PMingLiU-ExtB" w:hAnsi="Times New Roman" w:cs="Times New Roman"/>
                <w:b/>
                <w:sz w:val="24"/>
                <w:szCs w:val="24"/>
              </w:rPr>
            </w:pPr>
            <w:r>
              <w:rPr>
                <w:rFonts w:ascii="Times New Roman" w:eastAsia="PMingLiU-ExtB" w:hAnsi="Times New Roman" w:cs="Times New Roman"/>
                <w:b/>
                <w:sz w:val="24"/>
                <w:szCs w:val="24"/>
              </w:rPr>
              <w:t>Предложение ЕЭК по итогу ЭГ 57</w:t>
            </w:r>
          </w:p>
          <w:p w:rsidR="00A83E5F" w:rsidRDefault="00A83E5F" w:rsidP="005A0331">
            <w:pPr>
              <w:ind w:firstLine="709"/>
              <w:jc w:val="both"/>
              <w:rPr>
                <w:rFonts w:ascii="Times New Roman" w:eastAsia="PMingLiU-ExtB" w:hAnsi="Times New Roman" w:cs="Times New Roman"/>
                <w:b/>
                <w:sz w:val="24"/>
                <w:szCs w:val="24"/>
              </w:rPr>
            </w:pPr>
          </w:p>
          <w:p w:rsidR="00A83E5F" w:rsidRPr="005A0331" w:rsidRDefault="00A83E5F" w:rsidP="005A0331">
            <w:pPr>
              <w:ind w:firstLine="709"/>
              <w:jc w:val="both"/>
              <w:rPr>
                <w:rFonts w:ascii="Times New Roman" w:eastAsia="PMingLiU-ExtB" w:hAnsi="Times New Roman" w:cs="Times New Roman"/>
                <w:b/>
                <w:sz w:val="24"/>
                <w:szCs w:val="24"/>
              </w:rPr>
            </w:pPr>
          </w:p>
          <w:p w:rsidR="000A0109" w:rsidRPr="000A0109" w:rsidRDefault="000A0109" w:rsidP="000A0109">
            <w:pPr>
              <w:ind w:firstLine="709"/>
              <w:jc w:val="both"/>
              <w:rPr>
                <w:rFonts w:ascii="Times New Roman" w:hAnsi="Times New Roman" w:cs="Times New Roman"/>
                <w:sz w:val="24"/>
                <w:szCs w:val="24"/>
              </w:rPr>
            </w:pPr>
            <w:r w:rsidRPr="000A0109">
              <w:rPr>
                <w:rFonts w:ascii="Times New Roman" w:hAnsi="Times New Roman" w:cs="Times New Roman"/>
                <w:sz w:val="24"/>
                <w:szCs w:val="24"/>
              </w:rPr>
              <w:t>123) главу 46 дополнить статьей 350</w:t>
            </w:r>
            <w:r w:rsidRPr="000A0109">
              <w:rPr>
                <w:rFonts w:ascii="Times New Roman" w:hAnsi="Times New Roman" w:cs="Times New Roman"/>
                <w:sz w:val="24"/>
                <w:szCs w:val="24"/>
                <w:vertAlign w:val="superscript"/>
              </w:rPr>
              <w:t>1</w:t>
            </w:r>
            <w:r w:rsidRPr="000A0109">
              <w:rPr>
                <w:rFonts w:ascii="Times New Roman" w:hAnsi="Times New Roman" w:cs="Times New Roman"/>
                <w:sz w:val="24"/>
                <w:szCs w:val="24"/>
              </w:rPr>
              <w:t xml:space="preserve"> следующего содержания:</w:t>
            </w:r>
          </w:p>
          <w:p w:rsidR="000A0109" w:rsidRPr="000A0109" w:rsidRDefault="000A0109" w:rsidP="000A0109">
            <w:pPr>
              <w:ind w:hanging="1843"/>
              <w:rPr>
                <w:rFonts w:ascii="Times New Roman" w:hAnsi="Times New Roman" w:cs="Times New Roman"/>
                <w:b/>
                <w:color w:val="FF0000"/>
                <w:sz w:val="24"/>
                <w:szCs w:val="24"/>
              </w:rPr>
            </w:pPr>
            <w:r w:rsidRPr="000A0109">
              <w:rPr>
                <w:rFonts w:ascii="Times New Roman" w:hAnsi="Times New Roman" w:cs="Times New Roman"/>
                <w:b/>
                <w:sz w:val="24"/>
                <w:szCs w:val="24"/>
              </w:rPr>
              <w:t>«                        Статья 350</w:t>
            </w:r>
            <w:r w:rsidRPr="000A0109">
              <w:rPr>
                <w:rFonts w:ascii="Times New Roman" w:hAnsi="Times New Roman" w:cs="Times New Roman"/>
                <w:b/>
                <w:sz w:val="24"/>
                <w:szCs w:val="24"/>
                <w:vertAlign w:val="superscript"/>
              </w:rPr>
              <w:t>1</w:t>
            </w:r>
            <w:r w:rsidRPr="000A0109">
              <w:rPr>
                <w:rFonts w:ascii="Times New Roman" w:hAnsi="Times New Roman" w:cs="Times New Roman"/>
                <w:b/>
                <w:sz w:val="24"/>
                <w:szCs w:val="24"/>
              </w:rPr>
              <w:t>. </w:t>
            </w:r>
            <w:r w:rsidRPr="000A0109">
              <w:rPr>
                <w:rFonts w:ascii="Times New Roman" w:hAnsi="Times New Roman" w:cs="Times New Roman"/>
                <w:b/>
                <w:color w:val="00B050"/>
                <w:sz w:val="24"/>
                <w:szCs w:val="24"/>
              </w:rPr>
              <w:t>Применение</w:t>
            </w:r>
            <w:r w:rsidRPr="000A0109">
              <w:rPr>
                <w:rFonts w:ascii="Times New Roman" w:hAnsi="Times New Roman" w:cs="Times New Roman"/>
                <w:b/>
                <w:color w:val="0070C0"/>
                <w:sz w:val="24"/>
                <w:szCs w:val="24"/>
              </w:rPr>
              <w:t xml:space="preserve"> </w:t>
            </w:r>
            <w:r w:rsidRPr="000A0109">
              <w:rPr>
                <w:rFonts w:ascii="Times New Roman" w:hAnsi="Times New Roman" w:cs="Times New Roman"/>
                <w:b/>
                <w:sz w:val="24"/>
                <w:szCs w:val="24"/>
              </w:rPr>
              <w:t>Отслеживани</w:t>
            </w:r>
            <w:r w:rsidRPr="000A0109">
              <w:rPr>
                <w:rFonts w:ascii="Times New Roman" w:hAnsi="Times New Roman" w:cs="Times New Roman"/>
                <w:b/>
                <w:color w:val="00B050"/>
                <w:sz w:val="24"/>
                <w:szCs w:val="24"/>
              </w:rPr>
              <w:t>я</w:t>
            </w:r>
            <w:r w:rsidRPr="000A0109">
              <w:rPr>
                <w:rFonts w:ascii="Times New Roman" w:hAnsi="Times New Roman" w:cs="Times New Roman"/>
                <w:b/>
                <w:color w:val="FF0000"/>
                <w:sz w:val="24"/>
                <w:szCs w:val="24"/>
              </w:rPr>
              <w:t xml:space="preserve"> </w:t>
            </w:r>
            <w:r w:rsidRPr="000A0109">
              <w:rPr>
                <w:rFonts w:ascii="Times New Roman" w:hAnsi="Times New Roman" w:cs="Times New Roman"/>
                <w:b/>
                <w:sz w:val="24"/>
                <w:szCs w:val="24"/>
              </w:rPr>
              <w:t>перевозки с использованием навигационных пломб</w:t>
            </w:r>
          </w:p>
          <w:p w:rsidR="000A0109" w:rsidRPr="000A0109" w:rsidRDefault="000A0109" w:rsidP="000A0109">
            <w:pPr>
              <w:autoSpaceDE w:val="0"/>
              <w:autoSpaceDN w:val="0"/>
              <w:adjustRightInd w:val="0"/>
              <w:ind w:firstLine="540"/>
              <w:jc w:val="both"/>
              <w:rPr>
                <w:rFonts w:ascii="Times New Roman" w:eastAsia="PMingLiU-ExtB" w:hAnsi="Times New Roman" w:cs="Times New Roman"/>
                <w:b/>
                <w:color w:val="FF0000"/>
                <w:sz w:val="24"/>
                <w:szCs w:val="24"/>
              </w:rPr>
            </w:pPr>
            <w:r w:rsidRPr="000A0109">
              <w:rPr>
                <w:rFonts w:ascii="Times New Roman" w:eastAsia="PMingLiU-ExtB" w:hAnsi="Times New Roman" w:cs="Times New Roman"/>
                <w:b/>
                <w:sz w:val="24"/>
                <w:szCs w:val="24"/>
              </w:rPr>
              <w:t xml:space="preserve">1. Таможенные органы </w:t>
            </w:r>
            <w:r w:rsidRPr="000A0109">
              <w:rPr>
                <w:rFonts w:ascii="Times New Roman" w:eastAsia="PMingLiU-ExtB" w:hAnsi="Times New Roman" w:cs="Times New Roman"/>
                <w:b/>
                <w:color w:val="00B050"/>
                <w:sz w:val="24"/>
                <w:szCs w:val="24"/>
              </w:rPr>
              <w:t>применяют</w:t>
            </w:r>
            <w:r w:rsidRPr="000A0109">
              <w:rPr>
                <w:rFonts w:ascii="Times New Roman" w:eastAsia="PMingLiU-ExtB" w:hAnsi="Times New Roman" w:cs="Times New Roman"/>
                <w:b/>
                <w:color w:val="FF0000"/>
                <w:sz w:val="24"/>
                <w:szCs w:val="24"/>
              </w:rPr>
              <w:t xml:space="preserve"> </w:t>
            </w:r>
            <w:r w:rsidRPr="000A0109">
              <w:rPr>
                <w:rFonts w:ascii="Times New Roman" w:eastAsia="PMingLiU-ExtB" w:hAnsi="Times New Roman" w:cs="Times New Roman"/>
                <w:b/>
                <w:strike/>
                <w:color w:val="00B050"/>
                <w:sz w:val="24"/>
                <w:szCs w:val="24"/>
                <w:u w:val="single"/>
              </w:rPr>
              <w:t>осуществляют</w:t>
            </w:r>
            <w:r w:rsidRPr="000A0109">
              <w:rPr>
                <w:rFonts w:ascii="Times New Roman" w:eastAsia="PMingLiU-ExtB" w:hAnsi="Times New Roman" w:cs="Times New Roman"/>
                <w:b/>
                <w:sz w:val="24"/>
                <w:szCs w:val="24"/>
                <w:u w:val="single"/>
              </w:rPr>
              <w:t xml:space="preserve"> отслеживание</w:t>
            </w:r>
            <w:r w:rsidRPr="000A0109">
              <w:rPr>
                <w:rFonts w:ascii="Times New Roman" w:eastAsia="PMingLiU-ExtB" w:hAnsi="Times New Roman" w:cs="Times New Roman"/>
                <w:b/>
                <w:sz w:val="24"/>
                <w:szCs w:val="24"/>
              </w:rPr>
              <w:t xml:space="preserve"> перевозки с использованием навигационных пломб в целях обеспечения контроля за перевозкой (транспортировкой) по таможенной территории Союза товаров, помещенных под таможенную процедуру таможенного транзита, либо в отношении товаров, находящихся под таможенным контролем, когда в соответствии с настоящим Кодексом такие товары могут перевозиться по таможенной территории Союза без помещения под таможенную процедуру таможенного транзита.</w:t>
            </w:r>
          </w:p>
          <w:p w:rsidR="000A0109" w:rsidRPr="000A0109" w:rsidRDefault="000A0109" w:rsidP="000A0109">
            <w:pPr>
              <w:autoSpaceDE w:val="0"/>
              <w:autoSpaceDN w:val="0"/>
              <w:adjustRightInd w:val="0"/>
              <w:ind w:firstLine="540"/>
              <w:jc w:val="both"/>
              <w:rPr>
                <w:rFonts w:ascii="Times New Roman" w:eastAsia="PMingLiU-ExtB" w:hAnsi="Times New Roman" w:cs="Times New Roman"/>
                <w:b/>
                <w:sz w:val="24"/>
                <w:szCs w:val="24"/>
                <w:highlight w:val="green"/>
              </w:rPr>
            </w:pPr>
            <w:r w:rsidRPr="000A0109">
              <w:rPr>
                <w:rFonts w:ascii="Times New Roman" w:eastAsia="PMingLiU-ExtB" w:hAnsi="Times New Roman" w:cs="Times New Roman"/>
                <w:b/>
                <w:sz w:val="24"/>
                <w:szCs w:val="24"/>
                <w:highlight w:val="green"/>
              </w:rPr>
              <w:t xml:space="preserve">2. Таможенные органы </w:t>
            </w:r>
            <w:r w:rsidRPr="000A0109">
              <w:rPr>
                <w:rFonts w:ascii="Times New Roman" w:eastAsia="PMingLiU-ExtB" w:hAnsi="Times New Roman" w:cs="Times New Roman"/>
                <w:b/>
                <w:color w:val="00B050"/>
                <w:sz w:val="24"/>
                <w:szCs w:val="24"/>
                <w:highlight w:val="green"/>
              </w:rPr>
              <w:t>применяют</w:t>
            </w:r>
            <w:r w:rsidRPr="000A0109">
              <w:rPr>
                <w:rFonts w:ascii="Times New Roman" w:eastAsia="PMingLiU-ExtB" w:hAnsi="Times New Roman" w:cs="Times New Roman"/>
                <w:b/>
                <w:color w:val="FF0000"/>
                <w:sz w:val="24"/>
                <w:szCs w:val="24"/>
                <w:highlight w:val="green"/>
              </w:rPr>
              <w:t xml:space="preserve"> </w:t>
            </w:r>
            <w:r w:rsidRPr="000A0109">
              <w:rPr>
                <w:rFonts w:ascii="Times New Roman" w:eastAsia="PMingLiU-ExtB" w:hAnsi="Times New Roman" w:cs="Times New Roman"/>
                <w:b/>
                <w:strike/>
                <w:color w:val="00B050"/>
                <w:sz w:val="24"/>
                <w:szCs w:val="24"/>
                <w:highlight w:val="green"/>
                <w:u w:val="single"/>
              </w:rPr>
              <w:t>осуществляют</w:t>
            </w:r>
            <w:r w:rsidRPr="000A0109">
              <w:rPr>
                <w:rFonts w:ascii="Times New Roman" w:eastAsia="PMingLiU-ExtB" w:hAnsi="Times New Roman" w:cs="Times New Roman"/>
                <w:b/>
                <w:color w:val="00B050"/>
                <w:sz w:val="24"/>
                <w:szCs w:val="24"/>
                <w:highlight w:val="green"/>
                <w:u w:val="single"/>
              </w:rPr>
              <w:t xml:space="preserve"> </w:t>
            </w:r>
            <w:r w:rsidRPr="000A0109">
              <w:rPr>
                <w:rFonts w:ascii="Times New Roman" w:eastAsia="PMingLiU-ExtB" w:hAnsi="Times New Roman" w:cs="Times New Roman"/>
                <w:b/>
                <w:sz w:val="24"/>
                <w:szCs w:val="24"/>
                <w:highlight w:val="green"/>
                <w:u w:val="single"/>
              </w:rPr>
              <w:t>отслеживание</w:t>
            </w:r>
            <w:r w:rsidRPr="000A0109">
              <w:rPr>
                <w:rFonts w:ascii="Times New Roman" w:eastAsia="PMingLiU-ExtB" w:hAnsi="Times New Roman" w:cs="Times New Roman"/>
                <w:b/>
                <w:sz w:val="24"/>
                <w:szCs w:val="24"/>
                <w:highlight w:val="green"/>
              </w:rPr>
              <w:t xml:space="preserve"> перевозки с использованием навигационных пломб в отношении товаров, которые определены:</w:t>
            </w:r>
          </w:p>
          <w:p w:rsidR="000A0109" w:rsidRPr="000A0109" w:rsidRDefault="000A0109" w:rsidP="000A0109">
            <w:pPr>
              <w:autoSpaceDE w:val="0"/>
              <w:autoSpaceDN w:val="0"/>
              <w:adjustRightInd w:val="0"/>
              <w:ind w:firstLine="539"/>
              <w:jc w:val="both"/>
              <w:rPr>
                <w:rFonts w:ascii="Times New Roman" w:eastAsia="PMingLiU-ExtB" w:hAnsi="Times New Roman" w:cs="Times New Roman"/>
                <w:b/>
                <w:sz w:val="24"/>
                <w:szCs w:val="24"/>
                <w:highlight w:val="green"/>
              </w:rPr>
            </w:pPr>
            <w:r w:rsidRPr="000A0109">
              <w:rPr>
                <w:rFonts w:ascii="Times New Roman" w:eastAsia="PMingLiU-ExtB" w:hAnsi="Times New Roman" w:cs="Times New Roman"/>
                <w:b/>
                <w:sz w:val="24"/>
                <w:szCs w:val="24"/>
                <w:highlight w:val="green"/>
              </w:rPr>
              <w:t>ЭГ 56</w:t>
            </w:r>
          </w:p>
          <w:p w:rsidR="000A0109" w:rsidRPr="000A0109" w:rsidRDefault="000A0109" w:rsidP="000A0109">
            <w:pPr>
              <w:autoSpaceDE w:val="0"/>
              <w:autoSpaceDN w:val="0"/>
              <w:adjustRightInd w:val="0"/>
              <w:ind w:firstLine="539"/>
              <w:jc w:val="both"/>
              <w:rPr>
                <w:rFonts w:ascii="Times New Roman" w:eastAsia="PMingLiU-ExtB" w:hAnsi="Times New Roman" w:cs="Times New Roman"/>
                <w:b/>
                <w:sz w:val="24"/>
                <w:szCs w:val="24"/>
                <w:highlight w:val="green"/>
              </w:rPr>
            </w:pPr>
            <w:r w:rsidRPr="000A0109">
              <w:rPr>
                <w:rFonts w:ascii="Times New Roman" w:eastAsia="PMingLiU-ExtB" w:hAnsi="Times New Roman" w:cs="Times New Roman"/>
                <w:b/>
                <w:sz w:val="24"/>
                <w:szCs w:val="24"/>
                <w:highlight w:val="green"/>
              </w:rPr>
              <w:t>РА, РБ, РК, КР, РФ поддержано слово «применяют»</w:t>
            </w:r>
          </w:p>
          <w:p w:rsidR="000A0109" w:rsidRPr="000A0109" w:rsidRDefault="000A0109" w:rsidP="000A0109">
            <w:pPr>
              <w:autoSpaceDE w:val="0"/>
              <w:autoSpaceDN w:val="0"/>
              <w:adjustRightInd w:val="0"/>
              <w:ind w:firstLine="540"/>
              <w:jc w:val="both"/>
              <w:rPr>
                <w:rFonts w:ascii="Times New Roman" w:eastAsia="PMingLiU-ExtB" w:hAnsi="Times New Roman" w:cs="Times New Roman"/>
                <w:b/>
                <w:strike/>
                <w:sz w:val="24"/>
                <w:szCs w:val="24"/>
                <w:highlight w:val="yellow"/>
              </w:rPr>
            </w:pPr>
            <w:r w:rsidRPr="000A0109">
              <w:rPr>
                <w:rFonts w:ascii="Times New Roman" w:eastAsia="PMingLiU-ExtB" w:hAnsi="Times New Roman" w:cs="Times New Roman"/>
                <w:b/>
                <w:sz w:val="24"/>
                <w:szCs w:val="24"/>
                <w:highlight w:val="yellow"/>
              </w:rPr>
              <w:t>1) </w:t>
            </w:r>
            <w:r w:rsidRPr="000A0109">
              <w:rPr>
                <w:rFonts w:ascii="Times New Roman" w:eastAsia="PMingLiU-ExtB" w:hAnsi="Times New Roman" w:cs="Times New Roman"/>
                <w:b/>
                <w:color w:val="00B050"/>
                <w:sz w:val="24"/>
                <w:szCs w:val="24"/>
                <w:highlight w:val="yellow"/>
              </w:rPr>
              <w:t xml:space="preserve">в соответствии с </w:t>
            </w:r>
            <w:r w:rsidRPr="000A0109">
              <w:rPr>
                <w:rFonts w:ascii="Times New Roman" w:eastAsia="PMingLiU-ExtB" w:hAnsi="Times New Roman" w:cs="Times New Roman"/>
                <w:b/>
                <w:sz w:val="24"/>
                <w:szCs w:val="24"/>
                <w:highlight w:val="yellow"/>
              </w:rPr>
              <w:t xml:space="preserve">международным договором в рамках Союза, регулирующим вопросы применения в Союзе навигационных пломб для отслеживания перевозок, </w:t>
            </w:r>
            <w:r w:rsidRPr="000A0109">
              <w:rPr>
                <w:rFonts w:ascii="Times New Roman" w:eastAsia="PMingLiU-ExtB" w:hAnsi="Times New Roman" w:cs="Times New Roman"/>
                <w:b/>
                <w:color w:val="00B050"/>
                <w:sz w:val="24"/>
                <w:szCs w:val="24"/>
                <w:highlight w:val="yellow"/>
              </w:rPr>
              <w:t>– для контроля перевозок по территориям двух и более государств-членов</w:t>
            </w:r>
            <w:r w:rsidRPr="000A0109">
              <w:rPr>
                <w:rFonts w:ascii="Times New Roman" w:eastAsia="PMingLiU-ExtB" w:hAnsi="Times New Roman" w:cs="Times New Roman"/>
                <w:b/>
                <w:sz w:val="24"/>
                <w:szCs w:val="24"/>
                <w:highlight w:val="yellow"/>
              </w:rPr>
              <w:t xml:space="preserve">, </w:t>
            </w:r>
            <w:r w:rsidRPr="000A0109">
              <w:rPr>
                <w:rFonts w:ascii="Times New Roman" w:eastAsia="PMingLiU-ExtB" w:hAnsi="Times New Roman" w:cs="Times New Roman"/>
                <w:b/>
                <w:strike/>
                <w:color w:val="00B050"/>
                <w:sz w:val="24"/>
                <w:szCs w:val="24"/>
                <w:highlight w:val="yellow"/>
              </w:rPr>
              <w:t>и (или) международным договором Союза с третьей стороной – для контроля перевозок по территориям двух и более государств-членов</w:t>
            </w:r>
            <w:r w:rsidRPr="000A0109">
              <w:rPr>
                <w:rFonts w:ascii="Times New Roman" w:eastAsia="PMingLiU-ExtB" w:hAnsi="Times New Roman" w:cs="Times New Roman"/>
                <w:b/>
                <w:strike/>
                <w:sz w:val="24"/>
                <w:szCs w:val="24"/>
                <w:highlight w:val="yellow"/>
              </w:rPr>
              <w:t>;</w:t>
            </w:r>
          </w:p>
          <w:p w:rsidR="000A0109" w:rsidRPr="000A0109" w:rsidRDefault="000A0109" w:rsidP="000A0109">
            <w:pPr>
              <w:autoSpaceDE w:val="0"/>
              <w:autoSpaceDN w:val="0"/>
              <w:adjustRightInd w:val="0"/>
              <w:ind w:firstLine="540"/>
              <w:jc w:val="both"/>
              <w:rPr>
                <w:rFonts w:ascii="Times New Roman" w:eastAsia="PMingLiU-ExtB" w:hAnsi="Times New Roman" w:cs="Times New Roman"/>
                <w:b/>
                <w:sz w:val="24"/>
                <w:szCs w:val="24"/>
                <w:highlight w:val="yellow"/>
              </w:rPr>
            </w:pPr>
            <w:r w:rsidRPr="000A0109">
              <w:rPr>
                <w:rFonts w:ascii="Times New Roman" w:eastAsia="PMingLiU-ExtB" w:hAnsi="Times New Roman" w:cs="Times New Roman"/>
                <w:b/>
                <w:color w:val="00B050"/>
                <w:sz w:val="24"/>
                <w:szCs w:val="24"/>
                <w:highlight w:val="yellow"/>
              </w:rPr>
              <w:t xml:space="preserve">2) в соответствии с </w:t>
            </w:r>
            <w:r w:rsidRPr="000A0109">
              <w:rPr>
                <w:rFonts w:ascii="Times New Roman" w:eastAsia="PMingLiU-ExtB" w:hAnsi="Times New Roman" w:cs="Times New Roman"/>
                <w:b/>
                <w:sz w:val="24"/>
                <w:szCs w:val="24"/>
                <w:highlight w:val="yellow"/>
              </w:rPr>
              <w:t xml:space="preserve">международными договорами Союза </w:t>
            </w:r>
            <w:r w:rsidRPr="000A0109">
              <w:rPr>
                <w:rFonts w:ascii="Times New Roman" w:eastAsia="PMingLiU-ExtB" w:hAnsi="Times New Roman" w:cs="Times New Roman"/>
                <w:b/>
                <w:sz w:val="24"/>
                <w:szCs w:val="24"/>
                <w:highlight w:val="yellow"/>
              </w:rPr>
              <w:lastRenderedPageBreak/>
              <w:t>с третьей стороной</w:t>
            </w:r>
            <w:r w:rsidRPr="000A0109">
              <w:rPr>
                <w:rFonts w:ascii="Times New Roman" w:eastAsia="PMingLiU-ExtB" w:hAnsi="Times New Roman" w:cs="Times New Roman"/>
                <w:b/>
                <w:color w:val="FF0000"/>
                <w:sz w:val="24"/>
                <w:szCs w:val="24"/>
                <w:highlight w:val="yellow"/>
              </w:rPr>
              <w:t xml:space="preserve"> </w:t>
            </w:r>
            <w:r w:rsidRPr="000A0109">
              <w:rPr>
                <w:rFonts w:ascii="Times New Roman" w:eastAsia="PMingLiU-ExtB" w:hAnsi="Times New Roman" w:cs="Times New Roman"/>
                <w:b/>
                <w:color w:val="00B050"/>
                <w:sz w:val="24"/>
                <w:szCs w:val="24"/>
                <w:highlight w:val="yellow"/>
              </w:rPr>
              <w:t>для контроля перевозок в соответствии с такими международными договорами</w:t>
            </w:r>
          </w:p>
          <w:p w:rsidR="000A0109" w:rsidRDefault="000A0109" w:rsidP="000A0109">
            <w:pPr>
              <w:autoSpaceDE w:val="0"/>
              <w:autoSpaceDN w:val="0"/>
              <w:adjustRightInd w:val="0"/>
              <w:ind w:firstLine="540"/>
              <w:jc w:val="both"/>
              <w:rPr>
                <w:rFonts w:ascii="Times New Roman" w:eastAsia="PMingLiU-ExtB" w:hAnsi="Times New Roman" w:cs="Times New Roman"/>
                <w:b/>
                <w:sz w:val="24"/>
                <w:szCs w:val="24"/>
              </w:rPr>
            </w:pPr>
            <w:r w:rsidRPr="000A0109">
              <w:rPr>
                <w:rFonts w:ascii="Times New Roman" w:eastAsia="PMingLiU-ExtB" w:hAnsi="Times New Roman" w:cs="Times New Roman"/>
                <w:b/>
                <w:color w:val="00B050"/>
                <w:sz w:val="24"/>
                <w:szCs w:val="24"/>
                <w:highlight w:val="yellow"/>
              </w:rPr>
              <w:t>3) в соответствии с з</w:t>
            </w:r>
            <w:r w:rsidRPr="000A0109">
              <w:rPr>
                <w:rFonts w:ascii="Times New Roman" w:eastAsia="PMingLiU-ExtB" w:hAnsi="Times New Roman" w:cs="Times New Roman"/>
                <w:b/>
                <w:sz w:val="24"/>
                <w:szCs w:val="24"/>
                <w:highlight w:val="yellow"/>
              </w:rPr>
              <w:t>аконодательством государства-члена и (или) международным договором государства-члена с третьей стороной – для контроля перевозок по территории этого государства-члена.</w:t>
            </w:r>
          </w:p>
          <w:p w:rsidR="00A83E5F" w:rsidRDefault="00A83E5F" w:rsidP="000A0109">
            <w:pPr>
              <w:autoSpaceDE w:val="0"/>
              <w:autoSpaceDN w:val="0"/>
              <w:adjustRightInd w:val="0"/>
              <w:ind w:firstLine="540"/>
              <w:jc w:val="both"/>
              <w:rPr>
                <w:rFonts w:ascii="Times New Roman" w:eastAsia="PMingLiU-ExtB" w:hAnsi="Times New Roman" w:cs="Times New Roman"/>
                <w:b/>
                <w:sz w:val="24"/>
                <w:szCs w:val="24"/>
              </w:rPr>
            </w:pPr>
          </w:p>
          <w:p w:rsidR="00A83E5F" w:rsidRDefault="00A83E5F" w:rsidP="00A83E5F">
            <w:pPr>
              <w:autoSpaceDE w:val="0"/>
              <w:autoSpaceDN w:val="0"/>
              <w:ind w:firstLine="709"/>
              <w:jc w:val="both"/>
              <w:rPr>
                <w:rFonts w:ascii="Times New Roman" w:eastAsia="Times New Roman" w:hAnsi="Times New Roman" w:cs="Times New Roman"/>
                <w:b/>
                <w:sz w:val="24"/>
                <w:szCs w:val="24"/>
                <w:highlight w:val="yellow"/>
                <w:lang w:eastAsia="ru-RU"/>
              </w:rPr>
            </w:pPr>
            <w:r w:rsidRPr="00804E62">
              <w:rPr>
                <w:rFonts w:ascii="Times New Roman" w:eastAsia="Times New Roman" w:hAnsi="Times New Roman" w:cs="Times New Roman"/>
                <w:b/>
                <w:sz w:val="24"/>
                <w:szCs w:val="24"/>
                <w:highlight w:val="yellow"/>
                <w:lang w:eastAsia="ru-RU"/>
              </w:rPr>
              <w:t xml:space="preserve">предложение ЕЭК </w:t>
            </w:r>
            <w:r>
              <w:rPr>
                <w:rFonts w:ascii="Times New Roman" w:eastAsia="Times New Roman" w:hAnsi="Times New Roman" w:cs="Times New Roman"/>
                <w:b/>
                <w:sz w:val="24"/>
                <w:szCs w:val="24"/>
                <w:highlight w:val="yellow"/>
                <w:lang w:eastAsia="ru-RU"/>
              </w:rPr>
              <w:t>после ЭГ 56, ЭГ 57</w:t>
            </w:r>
          </w:p>
          <w:p w:rsidR="00A83E5F" w:rsidRPr="00804E62" w:rsidRDefault="00A83E5F" w:rsidP="00A83E5F">
            <w:pPr>
              <w:autoSpaceDE w:val="0"/>
              <w:autoSpaceDN w:val="0"/>
              <w:adjustRightInd w:val="0"/>
              <w:ind w:firstLine="540"/>
              <w:jc w:val="both"/>
              <w:rPr>
                <w:rFonts w:ascii="Times New Roman" w:hAnsi="Times New Roman" w:cs="Times New Roman"/>
                <w:b/>
                <w:bCs/>
                <w:sz w:val="24"/>
                <w:szCs w:val="24"/>
              </w:rPr>
            </w:pPr>
            <w:r w:rsidRPr="00804E62">
              <w:rPr>
                <w:rFonts w:ascii="Times New Roman" w:hAnsi="Times New Roman" w:cs="Times New Roman"/>
                <w:b/>
                <w:bCs/>
                <w:sz w:val="24"/>
                <w:szCs w:val="24"/>
                <w:highlight w:val="yellow"/>
              </w:rPr>
              <w:t>по статье 437</w:t>
            </w:r>
          </w:p>
          <w:p w:rsidR="00A83E5F" w:rsidRPr="00804E62" w:rsidRDefault="00A83E5F" w:rsidP="00A83E5F">
            <w:pPr>
              <w:autoSpaceDE w:val="0"/>
              <w:autoSpaceDN w:val="0"/>
              <w:adjustRightInd w:val="0"/>
              <w:ind w:firstLine="540"/>
              <w:jc w:val="both"/>
              <w:rPr>
                <w:rFonts w:ascii="Times New Roman" w:hAnsi="Times New Roman" w:cs="Times New Roman"/>
                <w:bCs/>
                <w:sz w:val="24"/>
                <w:szCs w:val="24"/>
              </w:rPr>
            </w:pPr>
            <w:r w:rsidRPr="00804E62">
              <w:rPr>
                <w:rFonts w:ascii="Times New Roman" w:hAnsi="Times New Roman" w:cs="Times New Roman"/>
                <w:bCs/>
                <w:sz w:val="24"/>
                <w:szCs w:val="24"/>
              </w:rPr>
              <w:t>3. Свидетельство второго типа дает право уполномоченному экономическому оператору пользоваться следующими специальными упрощениями:</w:t>
            </w:r>
          </w:p>
          <w:p w:rsidR="00A83E5F" w:rsidRPr="00804E62" w:rsidRDefault="00A83E5F" w:rsidP="00A83E5F">
            <w:pPr>
              <w:autoSpaceDE w:val="0"/>
              <w:autoSpaceDN w:val="0"/>
              <w:adjustRightInd w:val="0"/>
              <w:ind w:firstLine="540"/>
              <w:jc w:val="both"/>
              <w:rPr>
                <w:rFonts w:ascii="Times New Roman" w:hAnsi="Times New Roman" w:cs="Times New Roman"/>
                <w:b/>
                <w:bCs/>
                <w:strike/>
                <w:color w:val="00B050"/>
                <w:sz w:val="24"/>
                <w:szCs w:val="24"/>
              </w:rPr>
            </w:pPr>
            <w:r w:rsidRPr="00804E62">
              <w:rPr>
                <w:rFonts w:ascii="Times New Roman" w:hAnsi="Times New Roman" w:cs="Times New Roman"/>
                <w:b/>
                <w:bCs/>
                <w:strike/>
                <w:color w:val="00B050"/>
                <w:sz w:val="24"/>
                <w:szCs w:val="24"/>
              </w:rPr>
              <w:t xml:space="preserve">7) применение уполномоченным экономическим оператором средств идентификации, используемых таможенными органами в порядке, определенном в соответствии с </w:t>
            </w:r>
            <w:hyperlink r:id="rId64" w:history="1">
              <w:r w:rsidRPr="00804E62">
                <w:rPr>
                  <w:rFonts w:ascii="Times New Roman" w:hAnsi="Times New Roman" w:cs="Times New Roman"/>
                  <w:b/>
                  <w:bCs/>
                  <w:strike/>
                  <w:color w:val="00B050"/>
                  <w:sz w:val="24"/>
                  <w:szCs w:val="24"/>
                </w:rPr>
                <w:t>пунктом 7</w:t>
              </w:r>
            </w:hyperlink>
            <w:r w:rsidRPr="00804E62">
              <w:rPr>
                <w:rFonts w:ascii="Times New Roman" w:hAnsi="Times New Roman" w:cs="Times New Roman"/>
                <w:b/>
                <w:bCs/>
                <w:strike/>
                <w:color w:val="00B050"/>
                <w:sz w:val="24"/>
                <w:szCs w:val="24"/>
              </w:rPr>
              <w:t xml:space="preserve"> настоящей статьи;</w:t>
            </w:r>
          </w:p>
          <w:p w:rsidR="00A83E5F" w:rsidRPr="00804E62" w:rsidRDefault="00A83E5F" w:rsidP="00A83E5F">
            <w:pPr>
              <w:autoSpaceDE w:val="0"/>
              <w:autoSpaceDN w:val="0"/>
              <w:adjustRightInd w:val="0"/>
              <w:ind w:firstLine="540"/>
              <w:jc w:val="both"/>
              <w:rPr>
                <w:rFonts w:ascii="Times New Roman" w:hAnsi="Times New Roman" w:cs="Times New Roman"/>
                <w:b/>
                <w:color w:val="00B050"/>
                <w:sz w:val="24"/>
                <w:szCs w:val="24"/>
              </w:rPr>
            </w:pPr>
            <w:r w:rsidRPr="00804E62">
              <w:rPr>
                <w:rFonts w:ascii="Times New Roman" w:hAnsi="Times New Roman" w:cs="Times New Roman"/>
                <w:b/>
                <w:color w:val="00B050"/>
                <w:sz w:val="24"/>
                <w:szCs w:val="24"/>
              </w:rPr>
              <w:t>7) признание таможенными органами в качестве средств идентификации пломб, наложенных уполномоченным экономическим оператором на грузовые помещения (отсеки) транспортных средств или их части. Требования к таким пломбам определяются Комиссией;</w:t>
            </w:r>
          </w:p>
          <w:p w:rsidR="00A83E5F" w:rsidRPr="00804E62" w:rsidRDefault="00A83E5F" w:rsidP="00A83E5F">
            <w:pPr>
              <w:autoSpaceDE w:val="0"/>
              <w:autoSpaceDN w:val="0"/>
              <w:adjustRightInd w:val="0"/>
              <w:ind w:firstLine="540"/>
              <w:jc w:val="both"/>
              <w:rPr>
                <w:rFonts w:ascii="Times New Roman" w:hAnsi="Times New Roman" w:cs="Times New Roman"/>
                <w:b/>
                <w:bCs/>
                <w:strike/>
                <w:color w:val="00B050"/>
                <w:sz w:val="24"/>
                <w:szCs w:val="24"/>
              </w:rPr>
            </w:pPr>
            <w:r w:rsidRPr="00804E62">
              <w:rPr>
                <w:rFonts w:ascii="Times New Roman" w:hAnsi="Times New Roman" w:cs="Times New Roman"/>
                <w:b/>
                <w:bCs/>
                <w:strike/>
                <w:color w:val="00B050"/>
                <w:sz w:val="24"/>
                <w:szCs w:val="24"/>
              </w:rPr>
              <w:t>7. Порядок применения уполномоченными экономическими операторами средств идентификации, используемых таможенными органами, а также требования к ним определяются Комиссией.</w:t>
            </w:r>
          </w:p>
          <w:p w:rsidR="00A83E5F" w:rsidRPr="000A0109" w:rsidRDefault="00A83E5F" w:rsidP="000A0109">
            <w:pPr>
              <w:autoSpaceDE w:val="0"/>
              <w:autoSpaceDN w:val="0"/>
              <w:adjustRightInd w:val="0"/>
              <w:ind w:firstLine="540"/>
              <w:jc w:val="both"/>
              <w:rPr>
                <w:rFonts w:ascii="Times New Roman" w:eastAsia="PMingLiU-ExtB" w:hAnsi="Times New Roman" w:cs="Times New Roman"/>
                <w:b/>
                <w:sz w:val="24"/>
                <w:szCs w:val="24"/>
              </w:rPr>
            </w:pPr>
          </w:p>
          <w:p w:rsidR="005A0331" w:rsidRPr="00ED3693" w:rsidRDefault="005A0331" w:rsidP="00F53FCA">
            <w:pPr>
              <w:ind w:firstLine="709"/>
              <w:rPr>
                <w:rFonts w:ascii="Times New Roman" w:hAnsi="Times New Roman" w:cs="Times New Roman"/>
                <w:sz w:val="24"/>
                <w:szCs w:val="24"/>
                <w:highlight w:val="yellow"/>
                <w:vertAlign w:val="superscript"/>
              </w:rPr>
            </w:pPr>
          </w:p>
        </w:tc>
        <w:tc>
          <w:tcPr>
            <w:tcW w:w="6804" w:type="dxa"/>
          </w:tcPr>
          <w:p w:rsidR="00F53FCA" w:rsidRPr="00ED3693" w:rsidRDefault="00F53FCA" w:rsidP="00F53FCA">
            <w:pPr>
              <w:tabs>
                <w:tab w:val="left" w:pos="993"/>
                <w:tab w:val="left" w:pos="1134"/>
              </w:tabs>
              <w:spacing w:after="200"/>
              <w:ind w:firstLine="601"/>
              <w:contextualSpacing/>
              <w:jc w:val="both"/>
              <w:rPr>
                <w:rFonts w:ascii="Times New Roman" w:hAnsi="Times New Roman" w:cs="Times New Roman"/>
                <w:b/>
                <w:color w:val="00B050"/>
                <w:sz w:val="24"/>
                <w:szCs w:val="24"/>
                <w:highlight w:val="yellow"/>
              </w:rPr>
            </w:pPr>
            <w:r w:rsidRPr="00ED3693">
              <w:rPr>
                <w:rFonts w:ascii="Times New Roman" w:hAnsi="Times New Roman" w:cs="Times New Roman"/>
                <w:b/>
                <w:color w:val="00B050"/>
                <w:sz w:val="24"/>
                <w:szCs w:val="24"/>
                <w:highlight w:val="yellow"/>
              </w:rPr>
              <w:lastRenderedPageBreak/>
              <w:t>ПД ЕЭК</w:t>
            </w:r>
          </w:p>
          <w:p w:rsidR="00F53FCA" w:rsidRPr="00ED3693" w:rsidRDefault="00F53FCA" w:rsidP="00F53FCA">
            <w:pPr>
              <w:tabs>
                <w:tab w:val="left" w:pos="993"/>
                <w:tab w:val="left" w:pos="1134"/>
              </w:tabs>
              <w:spacing w:after="200"/>
              <w:ind w:firstLine="601"/>
              <w:contextualSpacing/>
              <w:jc w:val="both"/>
              <w:rPr>
                <w:rFonts w:ascii="Times New Roman" w:hAnsi="Times New Roman" w:cs="Times New Roman"/>
                <w:sz w:val="24"/>
                <w:szCs w:val="24"/>
                <w:highlight w:val="yellow"/>
              </w:rPr>
            </w:pPr>
            <w:r w:rsidRPr="00ED3693">
              <w:rPr>
                <w:rFonts w:ascii="Times New Roman" w:hAnsi="Times New Roman" w:cs="Times New Roman"/>
                <w:sz w:val="24"/>
                <w:szCs w:val="24"/>
                <w:highlight w:val="yellow"/>
              </w:rPr>
              <w:t>В проекте Протокола в отношении вопросов применения навигационных пломб не формулируются правила поведения, правовое регулирование сводится к отсылке на международный договор в рамках Союза, регулирующий вопросы применения в Союзе навигационных пломб для отслеживания перевозок, что не облегчает пользование нормативным материалом и</w:t>
            </w:r>
            <w:r w:rsidRPr="00ED3693">
              <w:rPr>
                <w:rFonts w:ascii="Times New Roman" w:hAnsi="Times New Roman" w:cs="Times New Roman"/>
                <w:color w:val="000000"/>
                <w:sz w:val="24"/>
                <w:szCs w:val="24"/>
                <w:highlight w:val="yellow"/>
              </w:rPr>
              <w:t xml:space="preserve"> не позволяет привести международно-правовые нормы в единую, внутренне согласованную систему.</w:t>
            </w:r>
          </w:p>
          <w:p w:rsidR="00F53FCA" w:rsidRPr="00ED3693" w:rsidRDefault="00F53FCA" w:rsidP="00F53FCA">
            <w:pPr>
              <w:tabs>
                <w:tab w:val="left" w:pos="993"/>
                <w:tab w:val="left" w:pos="1134"/>
              </w:tabs>
              <w:ind w:firstLine="709"/>
              <w:jc w:val="both"/>
              <w:rPr>
                <w:rFonts w:ascii="Times New Roman" w:hAnsi="Times New Roman" w:cs="Times New Roman"/>
                <w:sz w:val="24"/>
                <w:szCs w:val="24"/>
                <w:highlight w:val="yellow"/>
              </w:rPr>
            </w:pPr>
            <w:r w:rsidRPr="00ED3693">
              <w:rPr>
                <w:rFonts w:ascii="Times New Roman" w:hAnsi="Times New Roman" w:cs="Times New Roman"/>
                <w:sz w:val="24"/>
                <w:szCs w:val="24"/>
                <w:highlight w:val="yellow"/>
              </w:rPr>
              <w:t xml:space="preserve">В проекте Протокола не учитывается, что систематизация </w:t>
            </w:r>
            <w:r w:rsidRPr="00ED3693">
              <w:rPr>
                <w:rFonts w:ascii="Times New Roman" w:hAnsi="Times New Roman" w:cs="Times New Roman"/>
                <w:color w:val="333333"/>
                <w:sz w:val="24"/>
                <w:szCs w:val="24"/>
                <w:highlight w:val="yellow"/>
              </w:rPr>
              <w:t>международного договорного права</w:t>
            </w:r>
            <w:r w:rsidRPr="00ED3693">
              <w:rPr>
                <w:rFonts w:ascii="Times New Roman" w:hAnsi="Times New Roman" w:cs="Times New Roman"/>
                <w:sz w:val="24"/>
                <w:szCs w:val="24"/>
                <w:highlight w:val="yellow"/>
              </w:rPr>
              <w:t xml:space="preserve"> посредством кодификации предполагает подготовку комплексного (сводного) документа обладающего системным характером.</w:t>
            </w:r>
          </w:p>
          <w:p w:rsidR="00F53FCA" w:rsidRPr="00ED3693" w:rsidRDefault="00F53FCA" w:rsidP="00F53FCA">
            <w:pPr>
              <w:tabs>
                <w:tab w:val="left" w:pos="993"/>
                <w:tab w:val="left" w:pos="1134"/>
              </w:tabs>
              <w:ind w:firstLine="709"/>
              <w:contextualSpacing/>
              <w:jc w:val="both"/>
              <w:rPr>
                <w:rFonts w:ascii="Times New Roman" w:hAnsi="Times New Roman" w:cs="Times New Roman"/>
                <w:sz w:val="24"/>
                <w:szCs w:val="24"/>
                <w:highlight w:val="yellow"/>
              </w:rPr>
            </w:pPr>
            <w:r w:rsidRPr="00ED3693">
              <w:rPr>
                <w:rFonts w:ascii="Times New Roman" w:hAnsi="Times New Roman" w:cs="Times New Roman"/>
                <w:sz w:val="24"/>
                <w:szCs w:val="24"/>
                <w:highlight w:val="yellow"/>
              </w:rPr>
              <w:t xml:space="preserve">При этом в соответствии со статьей 6 Договора о Таможенном кодексе Евразийского экономического союза от 11 апреля 2017 года данный Договор имеет преимущественную силу над иными регулирующими таможенные правоотношения международными договорами, входящими в право Союза, за исключением </w:t>
            </w:r>
            <w:hyperlink r:id="rId65" w:history="1">
              <w:r w:rsidRPr="00ED3693">
                <w:rPr>
                  <w:rFonts w:ascii="Times New Roman" w:hAnsi="Times New Roman" w:cs="Times New Roman"/>
                  <w:sz w:val="24"/>
                  <w:szCs w:val="24"/>
                  <w:highlight w:val="yellow"/>
                </w:rPr>
                <w:t>Договора</w:t>
              </w:r>
            </w:hyperlink>
            <w:r w:rsidRPr="00ED3693">
              <w:rPr>
                <w:rFonts w:ascii="Times New Roman" w:hAnsi="Times New Roman" w:cs="Times New Roman"/>
                <w:sz w:val="24"/>
                <w:szCs w:val="24"/>
                <w:highlight w:val="yellow"/>
              </w:rPr>
              <w:t xml:space="preserve"> о Евразийском экономическом союзе от 29 мая 2014 года.</w:t>
            </w:r>
          </w:p>
          <w:p w:rsidR="00F53FCA" w:rsidRPr="00ED3693" w:rsidRDefault="00F53FCA" w:rsidP="00F53FCA">
            <w:pPr>
              <w:tabs>
                <w:tab w:val="left" w:pos="993"/>
                <w:tab w:val="left" w:pos="1134"/>
              </w:tabs>
              <w:ind w:firstLine="709"/>
              <w:contextualSpacing/>
              <w:jc w:val="both"/>
              <w:rPr>
                <w:rFonts w:ascii="Times New Roman" w:hAnsi="Times New Roman" w:cs="Times New Roman"/>
                <w:sz w:val="24"/>
                <w:szCs w:val="24"/>
                <w:highlight w:val="yellow"/>
              </w:rPr>
            </w:pPr>
            <w:r w:rsidRPr="00ED3693">
              <w:rPr>
                <w:rFonts w:ascii="Times New Roman" w:hAnsi="Times New Roman" w:cs="Times New Roman"/>
                <w:sz w:val="24"/>
                <w:szCs w:val="24"/>
                <w:highlight w:val="yellow"/>
              </w:rPr>
              <w:t xml:space="preserve">Учитывая изложенное, следует обратить внимание на </w:t>
            </w:r>
            <w:r w:rsidRPr="00ED3693">
              <w:rPr>
                <w:rFonts w:ascii="Times New Roman" w:hAnsi="Times New Roman" w:cs="Times New Roman"/>
                <w:sz w:val="24"/>
                <w:szCs w:val="24"/>
                <w:highlight w:val="yellow"/>
              </w:rPr>
              <w:lastRenderedPageBreak/>
              <w:t>предусматриваемые в Кодексе подпункт 3 пункта 2 статьи 2 (пункт 1 проекта Протокола), абзац третий пункта 2 статьи 341 (пункт 121 проекта Протокола), абзац четвертый пункта 5 статьи 341 (пункт 121 проекта Протокола), пункт 4</w:t>
            </w:r>
            <w:r w:rsidRPr="00ED3693">
              <w:rPr>
                <w:rFonts w:ascii="Times New Roman" w:hAnsi="Times New Roman" w:cs="Times New Roman"/>
                <w:sz w:val="24"/>
                <w:szCs w:val="24"/>
                <w:highlight w:val="yellow"/>
                <w:vertAlign w:val="superscript"/>
              </w:rPr>
              <w:t>1</w:t>
            </w:r>
            <w:r w:rsidRPr="00ED3693">
              <w:rPr>
                <w:rFonts w:ascii="Times New Roman" w:hAnsi="Times New Roman" w:cs="Times New Roman"/>
                <w:sz w:val="24"/>
                <w:szCs w:val="24"/>
                <w:highlight w:val="yellow"/>
              </w:rPr>
              <w:t xml:space="preserve"> статьи 343 (пункт 122 проекта Протокола), пункты 2 и 3 статьи 350</w:t>
            </w:r>
            <w:r w:rsidRPr="00ED3693">
              <w:rPr>
                <w:rFonts w:ascii="Times New Roman" w:hAnsi="Times New Roman" w:cs="Times New Roman"/>
                <w:sz w:val="24"/>
                <w:szCs w:val="24"/>
                <w:highlight w:val="yellow"/>
                <w:vertAlign w:val="superscript"/>
              </w:rPr>
              <w:t>1</w:t>
            </w:r>
            <w:r w:rsidRPr="00ED3693">
              <w:rPr>
                <w:rFonts w:ascii="Times New Roman" w:hAnsi="Times New Roman" w:cs="Times New Roman"/>
                <w:sz w:val="24"/>
                <w:szCs w:val="24"/>
                <w:highlight w:val="yellow"/>
              </w:rPr>
              <w:t xml:space="preserve"> (пункт 123 проекта Протокола).</w:t>
            </w:r>
          </w:p>
          <w:p w:rsidR="00F53FCA" w:rsidRPr="00ED3693" w:rsidRDefault="00F53FCA" w:rsidP="00F53FCA">
            <w:pPr>
              <w:autoSpaceDE w:val="0"/>
              <w:autoSpaceDN w:val="0"/>
              <w:ind w:firstLine="709"/>
              <w:jc w:val="both"/>
              <w:rPr>
                <w:rFonts w:ascii="Times New Roman" w:eastAsia="Times New Roman" w:hAnsi="Times New Roman" w:cs="Times New Roman"/>
                <w:sz w:val="24"/>
                <w:szCs w:val="24"/>
                <w:highlight w:val="yellow"/>
                <w:lang w:eastAsia="ru-RU"/>
              </w:rPr>
            </w:pPr>
          </w:p>
          <w:p w:rsidR="00F53FCA" w:rsidRPr="00ED3693" w:rsidRDefault="00F53FCA" w:rsidP="00F53FCA">
            <w:pPr>
              <w:autoSpaceDE w:val="0"/>
              <w:autoSpaceDN w:val="0"/>
              <w:ind w:firstLine="709"/>
              <w:jc w:val="both"/>
              <w:rPr>
                <w:rFonts w:ascii="Times New Roman" w:eastAsia="Times New Roman" w:hAnsi="Times New Roman" w:cs="Times New Roman"/>
                <w:sz w:val="24"/>
                <w:szCs w:val="24"/>
                <w:highlight w:val="yellow"/>
                <w:lang w:eastAsia="ru-RU"/>
              </w:rPr>
            </w:pPr>
          </w:p>
          <w:p w:rsidR="00F53FCA" w:rsidRPr="00ED3693" w:rsidRDefault="00F53FCA" w:rsidP="00F53FCA">
            <w:pPr>
              <w:tabs>
                <w:tab w:val="left" w:pos="993"/>
                <w:tab w:val="left" w:pos="1134"/>
              </w:tabs>
              <w:ind w:firstLine="742"/>
              <w:jc w:val="both"/>
              <w:rPr>
                <w:rFonts w:ascii="Times New Roman" w:hAnsi="Times New Roman" w:cs="Times New Roman"/>
                <w:sz w:val="24"/>
                <w:szCs w:val="24"/>
                <w:highlight w:val="yellow"/>
              </w:rPr>
            </w:pPr>
            <w:r w:rsidRPr="00ED3693">
              <w:rPr>
                <w:rFonts w:ascii="Times New Roman" w:hAnsi="Times New Roman" w:cs="Times New Roman"/>
                <w:sz w:val="24"/>
                <w:szCs w:val="24"/>
                <w:highlight w:val="yellow"/>
              </w:rPr>
              <w:t xml:space="preserve">Отдельные положения проекта Протокола, предусматривающие применение навигационных пломб, не согласуются с положениями Кодекса. </w:t>
            </w:r>
          </w:p>
          <w:p w:rsidR="00F53FCA" w:rsidRPr="00ED3693" w:rsidRDefault="00F53FCA" w:rsidP="00F53FCA">
            <w:pPr>
              <w:pStyle w:val="a4"/>
              <w:tabs>
                <w:tab w:val="left" w:pos="993"/>
                <w:tab w:val="left" w:pos="1134"/>
              </w:tabs>
              <w:ind w:left="0" w:firstLine="709"/>
              <w:jc w:val="both"/>
              <w:rPr>
                <w:rFonts w:ascii="Times New Roman" w:hAnsi="Times New Roman" w:cs="Times New Roman"/>
                <w:sz w:val="24"/>
                <w:szCs w:val="24"/>
                <w:highlight w:val="yellow"/>
              </w:rPr>
            </w:pPr>
            <w:r w:rsidRPr="00ED3693">
              <w:rPr>
                <w:rFonts w:ascii="Times New Roman" w:hAnsi="Times New Roman" w:cs="Times New Roman"/>
                <w:sz w:val="24"/>
                <w:szCs w:val="24"/>
                <w:highlight w:val="yellow"/>
              </w:rPr>
              <w:t>В частности, пункт 4</w:t>
            </w:r>
            <w:r w:rsidRPr="00ED3693">
              <w:rPr>
                <w:rFonts w:ascii="Times New Roman" w:hAnsi="Times New Roman" w:cs="Times New Roman"/>
                <w:sz w:val="24"/>
                <w:szCs w:val="24"/>
                <w:highlight w:val="yellow"/>
                <w:vertAlign w:val="superscript"/>
              </w:rPr>
              <w:t>1</w:t>
            </w:r>
            <w:r w:rsidRPr="00ED3693">
              <w:rPr>
                <w:rFonts w:ascii="Times New Roman" w:hAnsi="Times New Roman" w:cs="Times New Roman"/>
                <w:sz w:val="24"/>
                <w:szCs w:val="24"/>
                <w:highlight w:val="yellow"/>
              </w:rPr>
              <w:t xml:space="preserve"> статьи 343 (пункт 122 проекта Протокола), предусматривающий, что при использовании навигационных пломб не применяется или применяется в определенных случаях таможенное сопровождение (являющееся мерой, обеспечивающей проведение таможенного контроля), не согласуется с пунктом 4 статьи 310 Кодекса, предусматривающим, что при проведении таможенного контроля таможенные органы исходят из принципа выборочности мер, обеспечивающих проведение таможенного контроля. При этом при выборе мер, обеспечивающих проведение таможенного контроля, используется система управления рисками в соответствии с законодательством государств – членов Союза о таможенном регулировании.</w:t>
            </w:r>
          </w:p>
          <w:p w:rsidR="00F53FCA" w:rsidRPr="00ED3693" w:rsidRDefault="00F53FCA" w:rsidP="00F53FCA">
            <w:pPr>
              <w:pStyle w:val="a4"/>
              <w:tabs>
                <w:tab w:val="left" w:pos="993"/>
                <w:tab w:val="left" w:pos="1134"/>
              </w:tabs>
              <w:ind w:left="0" w:firstLine="709"/>
              <w:jc w:val="both"/>
              <w:rPr>
                <w:rFonts w:ascii="Times New Roman" w:hAnsi="Times New Roman" w:cs="Times New Roman"/>
                <w:sz w:val="24"/>
                <w:szCs w:val="24"/>
                <w:highlight w:val="yellow"/>
              </w:rPr>
            </w:pPr>
            <w:r w:rsidRPr="00ED3693">
              <w:rPr>
                <w:rFonts w:ascii="Times New Roman" w:hAnsi="Times New Roman" w:cs="Times New Roman"/>
                <w:sz w:val="24"/>
                <w:szCs w:val="24"/>
                <w:highlight w:val="yellow"/>
              </w:rPr>
              <w:t xml:space="preserve">В абзаце втором пункта 1 статьи 341 (пункт 121 проекта Протокола) не конкретизируется субъект осуществляющий идентификацию, то есть лицо, применяющее меру, обеспечивающую проведение таможенного контроля. Необходимо отметить, что таможенный контроль проводится таможенными органами (пункт 1 статьи 310 Кодекса), формы таможенного контроля применяют таможенные органы при проведении таможенного контроля (статья 322 Кодекса), меры, обеспечивающие проведение таможенного контроля, вправе применять таможенные органы при проведении таможенного контроля в зависимости от объектов таможенного контроля </w:t>
            </w:r>
            <w:r w:rsidRPr="00ED3693">
              <w:rPr>
                <w:rFonts w:ascii="Times New Roman" w:hAnsi="Times New Roman" w:cs="Times New Roman"/>
                <w:sz w:val="24"/>
                <w:szCs w:val="24"/>
                <w:highlight w:val="yellow"/>
              </w:rPr>
              <w:lastRenderedPageBreak/>
              <w:t>(пункт 1 статьи 338 Кодекса).</w:t>
            </w:r>
          </w:p>
          <w:p w:rsidR="00F53FCA" w:rsidRPr="00ED3693" w:rsidRDefault="00F53FCA" w:rsidP="00F53FCA">
            <w:pPr>
              <w:pStyle w:val="a4"/>
              <w:tabs>
                <w:tab w:val="left" w:pos="993"/>
                <w:tab w:val="left" w:pos="1134"/>
              </w:tabs>
              <w:ind w:left="0" w:firstLine="709"/>
              <w:jc w:val="both"/>
              <w:rPr>
                <w:rFonts w:ascii="Times New Roman" w:hAnsi="Times New Roman" w:cs="Times New Roman"/>
                <w:sz w:val="24"/>
                <w:szCs w:val="24"/>
                <w:highlight w:val="yellow"/>
              </w:rPr>
            </w:pPr>
            <w:r w:rsidRPr="00ED3693">
              <w:rPr>
                <w:rFonts w:ascii="Times New Roman" w:hAnsi="Times New Roman" w:cs="Times New Roman"/>
                <w:sz w:val="24"/>
                <w:szCs w:val="24"/>
                <w:highlight w:val="yellow"/>
              </w:rPr>
              <w:t xml:space="preserve">Кроме того, использование навигационной пломбы для обеспечения проведения таможенного контроля в качестве средства идентификации и средства отслеживания перевозки может создать трудности в правоприменительной практике. Данные вопросы нуждаются в более детальной проработке и в правовом закреплении. </w:t>
            </w:r>
          </w:p>
          <w:p w:rsidR="00F53FCA" w:rsidRPr="00ED3693" w:rsidRDefault="00F53FCA" w:rsidP="00F53FCA">
            <w:pPr>
              <w:autoSpaceDE w:val="0"/>
              <w:autoSpaceDN w:val="0"/>
              <w:ind w:firstLine="709"/>
              <w:jc w:val="both"/>
              <w:rPr>
                <w:rFonts w:ascii="Times New Roman" w:eastAsia="Times New Roman" w:hAnsi="Times New Roman" w:cs="Times New Roman"/>
                <w:sz w:val="24"/>
                <w:szCs w:val="24"/>
                <w:highlight w:val="yellow"/>
                <w:lang w:eastAsia="ru-RU"/>
              </w:rPr>
            </w:pPr>
          </w:p>
          <w:p w:rsidR="00BE253F" w:rsidRPr="00ED3693" w:rsidRDefault="00BE253F" w:rsidP="00F53FCA">
            <w:pPr>
              <w:autoSpaceDE w:val="0"/>
              <w:autoSpaceDN w:val="0"/>
              <w:ind w:firstLine="709"/>
              <w:jc w:val="both"/>
              <w:rPr>
                <w:rFonts w:ascii="Times New Roman" w:eastAsia="Times New Roman" w:hAnsi="Times New Roman" w:cs="Times New Roman"/>
                <w:sz w:val="24"/>
                <w:szCs w:val="24"/>
                <w:highlight w:val="yellow"/>
                <w:lang w:eastAsia="ru-RU"/>
              </w:rPr>
            </w:pPr>
          </w:p>
          <w:p w:rsidR="00BE253F" w:rsidRPr="00ED3693" w:rsidRDefault="00BE253F" w:rsidP="00F53FCA">
            <w:pPr>
              <w:autoSpaceDE w:val="0"/>
              <w:autoSpaceDN w:val="0"/>
              <w:ind w:firstLine="709"/>
              <w:jc w:val="both"/>
              <w:rPr>
                <w:rFonts w:ascii="Times New Roman" w:eastAsia="Times New Roman" w:hAnsi="Times New Roman" w:cs="Times New Roman"/>
                <w:b/>
                <w:sz w:val="24"/>
                <w:szCs w:val="24"/>
                <w:highlight w:val="yellow"/>
                <w:lang w:eastAsia="ru-RU"/>
              </w:rPr>
            </w:pPr>
            <w:r w:rsidRPr="00ED3693">
              <w:rPr>
                <w:rFonts w:ascii="Times New Roman" w:eastAsia="Times New Roman" w:hAnsi="Times New Roman" w:cs="Times New Roman"/>
                <w:b/>
                <w:sz w:val="24"/>
                <w:szCs w:val="24"/>
                <w:highlight w:val="yellow"/>
                <w:lang w:eastAsia="ru-RU"/>
              </w:rPr>
              <w:t>ЭГ 56</w:t>
            </w:r>
          </w:p>
          <w:p w:rsidR="00BE253F" w:rsidRPr="00ED3693" w:rsidRDefault="00BE253F" w:rsidP="00F53FCA">
            <w:pPr>
              <w:autoSpaceDE w:val="0"/>
              <w:autoSpaceDN w:val="0"/>
              <w:ind w:firstLine="709"/>
              <w:jc w:val="both"/>
              <w:rPr>
                <w:rFonts w:ascii="Times New Roman" w:eastAsia="Times New Roman" w:hAnsi="Times New Roman" w:cs="Times New Roman"/>
                <w:sz w:val="24"/>
                <w:szCs w:val="24"/>
                <w:highlight w:val="yellow"/>
                <w:lang w:eastAsia="ru-RU"/>
              </w:rPr>
            </w:pPr>
            <w:r w:rsidRPr="00ED3693">
              <w:rPr>
                <w:rFonts w:ascii="Times New Roman" w:eastAsia="Times New Roman" w:hAnsi="Times New Roman" w:cs="Times New Roman"/>
                <w:sz w:val="24"/>
                <w:szCs w:val="24"/>
                <w:highlight w:val="yellow"/>
                <w:lang w:eastAsia="ru-RU"/>
              </w:rPr>
              <w:t>По статье 341 – новая редакция, стороны взяли в проработку (отдельный файл)</w:t>
            </w:r>
          </w:p>
          <w:p w:rsidR="00BE253F" w:rsidRPr="00ED3693" w:rsidRDefault="00BE253F" w:rsidP="00F53FCA">
            <w:pPr>
              <w:autoSpaceDE w:val="0"/>
              <w:autoSpaceDN w:val="0"/>
              <w:ind w:firstLine="709"/>
              <w:jc w:val="both"/>
              <w:rPr>
                <w:rFonts w:ascii="Times New Roman" w:eastAsia="Times New Roman" w:hAnsi="Times New Roman" w:cs="Times New Roman"/>
                <w:sz w:val="24"/>
                <w:szCs w:val="24"/>
                <w:highlight w:val="yellow"/>
                <w:lang w:eastAsia="ru-RU"/>
              </w:rPr>
            </w:pPr>
            <w:r w:rsidRPr="00ED3693">
              <w:rPr>
                <w:rFonts w:ascii="Times New Roman" w:eastAsia="Times New Roman" w:hAnsi="Times New Roman" w:cs="Times New Roman"/>
                <w:sz w:val="24"/>
                <w:szCs w:val="24"/>
                <w:highlight w:val="yellow"/>
                <w:lang w:eastAsia="ru-RU"/>
              </w:rPr>
              <w:t>В статью 310 на данном этапе правки не вносить</w:t>
            </w:r>
          </w:p>
          <w:p w:rsidR="00A631AC" w:rsidRPr="00ED3693" w:rsidRDefault="00A631AC" w:rsidP="00A631AC">
            <w:pPr>
              <w:autoSpaceDE w:val="0"/>
              <w:autoSpaceDN w:val="0"/>
              <w:ind w:firstLine="709"/>
              <w:jc w:val="both"/>
              <w:rPr>
                <w:rFonts w:ascii="Times New Roman" w:eastAsia="Times New Roman" w:hAnsi="Times New Roman" w:cs="Times New Roman"/>
                <w:sz w:val="24"/>
                <w:szCs w:val="24"/>
                <w:highlight w:val="yellow"/>
                <w:lang w:eastAsia="ru-RU"/>
              </w:rPr>
            </w:pPr>
            <w:r w:rsidRPr="00ED3693">
              <w:rPr>
                <w:rFonts w:ascii="Times New Roman" w:eastAsia="Times New Roman" w:hAnsi="Times New Roman" w:cs="Times New Roman"/>
                <w:sz w:val="24"/>
                <w:szCs w:val="24"/>
                <w:highlight w:val="yellow"/>
                <w:lang w:eastAsia="ru-RU"/>
              </w:rPr>
              <w:t>По статье 343</w:t>
            </w:r>
          </w:p>
          <w:p w:rsidR="00A631AC" w:rsidRPr="00ED3693" w:rsidRDefault="00A631AC" w:rsidP="00A631AC">
            <w:pPr>
              <w:ind w:firstLine="709"/>
              <w:jc w:val="both"/>
              <w:rPr>
                <w:rFonts w:ascii="Cambria" w:eastAsia="PMingLiU-ExtB" w:hAnsi="Cambria" w:cs="Cambria"/>
                <w:b/>
                <w:sz w:val="24"/>
                <w:szCs w:val="24"/>
                <w:highlight w:val="yellow"/>
              </w:rPr>
            </w:pPr>
            <w:r w:rsidRPr="00ED3693">
              <w:rPr>
                <w:rFonts w:ascii="Cambria" w:eastAsia="PMingLiU-ExtB" w:hAnsi="Cambria" w:cs="Cambria"/>
                <w:b/>
                <w:sz w:val="24"/>
                <w:szCs w:val="24"/>
                <w:highlight w:val="yellow"/>
              </w:rPr>
              <w:t>4-1. </w:t>
            </w:r>
            <w:r w:rsidRPr="00ED3693">
              <w:rPr>
                <w:rFonts w:ascii="Cambria" w:eastAsia="PMingLiU-ExtB" w:hAnsi="Cambria" w:cs="Cambria"/>
                <w:b/>
                <w:strike/>
                <w:color w:val="00B050"/>
                <w:sz w:val="24"/>
                <w:szCs w:val="24"/>
                <w:highlight w:val="yellow"/>
              </w:rPr>
              <w:t>Положения пункта 4 настоящей статьи не применяются,</w:t>
            </w:r>
            <w:r w:rsidRPr="00ED3693">
              <w:rPr>
                <w:rFonts w:ascii="Cambria" w:eastAsia="PMingLiU-ExtB" w:hAnsi="Cambria" w:cs="Cambria"/>
                <w:b/>
                <w:color w:val="00B050"/>
                <w:sz w:val="24"/>
                <w:szCs w:val="24"/>
                <w:highlight w:val="yellow"/>
              </w:rPr>
              <w:t xml:space="preserve"> Таможенное сопровождение</w:t>
            </w:r>
            <w:r w:rsidRPr="00ED3693">
              <w:rPr>
                <w:rFonts w:ascii="Cambria" w:eastAsia="PMingLiU-ExtB" w:hAnsi="Cambria" w:cs="Cambria"/>
                <w:sz w:val="24"/>
                <w:szCs w:val="24"/>
                <w:highlight w:val="yellow"/>
              </w:rPr>
              <w:t xml:space="preserve"> </w:t>
            </w:r>
            <w:r w:rsidRPr="00ED3693">
              <w:rPr>
                <w:rFonts w:ascii="Cambria" w:eastAsia="PMingLiU-ExtB" w:hAnsi="Cambria" w:cs="Cambria"/>
                <w:b/>
                <w:color w:val="00B050"/>
                <w:sz w:val="24"/>
                <w:szCs w:val="24"/>
                <w:highlight w:val="yellow"/>
              </w:rPr>
              <w:t xml:space="preserve">при перевозке товаров в соответствии с таможенной процедурой таможенного транзита не применяется, </w:t>
            </w:r>
            <w:r w:rsidRPr="00ED3693">
              <w:rPr>
                <w:rFonts w:ascii="Cambria" w:eastAsia="PMingLiU-ExtB" w:hAnsi="Cambria" w:cs="Cambria"/>
                <w:b/>
                <w:sz w:val="24"/>
                <w:szCs w:val="24"/>
                <w:highlight w:val="yellow"/>
              </w:rPr>
              <w:t xml:space="preserve">если перевозка (транспортировка) товаров по территориям двух и более государств-членов в соответствии с международным договором в рамках Союза, регулирующим вопросы применения в Союзе навигационных пломб для отслеживания перевозок, отслеживается с использованием навигационных пломб, </w:t>
            </w:r>
            <w:r w:rsidRPr="00ED3693">
              <w:rPr>
                <w:rFonts w:ascii="Cambria" w:eastAsia="PMingLiU-ExtB" w:hAnsi="Cambria" w:cs="Cambria"/>
                <w:b/>
                <w:color w:val="00B050"/>
                <w:sz w:val="24"/>
                <w:szCs w:val="24"/>
                <w:highlight w:val="yellow"/>
              </w:rPr>
              <w:t>за исключением случая, указанного в абзаце втором настоящего пункта</w:t>
            </w:r>
            <w:r w:rsidRPr="00ED3693">
              <w:rPr>
                <w:rFonts w:ascii="Cambria" w:eastAsia="PMingLiU-ExtB" w:hAnsi="Cambria" w:cs="Cambria"/>
                <w:b/>
                <w:sz w:val="24"/>
                <w:szCs w:val="24"/>
                <w:highlight w:val="yellow"/>
              </w:rPr>
              <w:t>.</w:t>
            </w:r>
          </w:p>
          <w:p w:rsidR="00A631AC" w:rsidRPr="00ED3693" w:rsidRDefault="00A631AC" w:rsidP="00A631AC">
            <w:pPr>
              <w:ind w:firstLine="709"/>
              <w:jc w:val="both"/>
              <w:rPr>
                <w:rFonts w:ascii="Cambria" w:eastAsia="PMingLiU-ExtB" w:hAnsi="Cambria" w:cs="Cambria"/>
                <w:b/>
                <w:sz w:val="24"/>
                <w:szCs w:val="24"/>
                <w:highlight w:val="yellow"/>
              </w:rPr>
            </w:pPr>
            <w:r w:rsidRPr="00ED3693">
              <w:rPr>
                <w:rFonts w:ascii="Cambria" w:eastAsia="PMingLiU-ExtB" w:hAnsi="Cambria" w:cs="Cambria"/>
                <w:b/>
                <w:sz w:val="24"/>
                <w:szCs w:val="24"/>
                <w:highlight w:val="yellow"/>
              </w:rPr>
              <w:t>ЭГ 56</w:t>
            </w:r>
          </w:p>
          <w:p w:rsidR="00A631AC" w:rsidRPr="00ED3693" w:rsidRDefault="00A631AC" w:rsidP="00A631AC">
            <w:pPr>
              <w:ind w:firstLine="709"/>
              <w:jc w:val="both"/>
              <w:rPr>
                <w:rFonts w:ascii="Cambria" w:eastAsia="PMingLiU-ExtB" w:hAnsi="Cambria" w:cs="Cambria"/>
                <w:b/>
                <w:sz w:val="24"/>
                <w:szCs w:val="24"/>
                <w:highlight w:val="yellow"/>
              </w:rPr>
            </w:pPr>
            <w:r w:rsidRPr="00ED3693">
              <w:rPr>
                <w:rFonts w:ascii="Cambria" w:eastAsia="PMingLiU-ExtB" w:hAnsi="Cambria" w:cs="Cambria"/>
                <w:sz w:val="24"/>
                <w:szCs w:val="24"/>
                <w:highlight w:val="yellow"/>
              </w:rPr>
              <w:t xml:space="preserve">Сторонам подумать по поводу одновременного применения сопровождения и навигационной пломбы, если не предоставлено обеспечение в соответствии со статьей 146, и необходимости включения в ТК ЕАЭС такой нормы. Вернуться на очередном заседании ЭГ. </w:t>
            </w:r>
            <w:r w:rsidRPr="00ED3693">
              <w:rPr>
                <w:rFonts w:ascii="Cambria" w:eastAsia="PMingLiU-ExtB" w:hAnsi="Cambria" w:cs="Cambria"/>
                <w:b/>
                <w:sz w:val="24"/>
                <w:szCs w:val="24"/>
                <w:highlight w:val="yellow"/>
              </w:rPr>
              <w:t>КР поддержан такой подход.</w:t>
            </w:r>
          </w:p>
          <w:p w:rsidR="00A631AC" w:rsidRPr="00ED3693" w:rsidRDefault="00A631AC" w:rsidP="00A631AC">
            <w:pPr>
              <w:ind w:firstLine="709"/>
              <w:jc w:val="both"/>
              <w:rPr>
                <w:rFonts w:ascii="Cambria" w:eastAsia="PMingLiU-ExtB" w:hAnsi="Cambria" w:cs="Cambria"/>
                <w:b/>
                <w:sz w:val="24"/>
                <w:szCs w:val="24"/>
                <w:highlight w:val="yellow"/>
              </w:rPr>
            </w:pPr>
            <w:r w:rsidRPr="00ED3693">
              <w:rPr>
                <w:rFonts w:ascii="Cambria" w:eastAsia="PMingLiU-ExtB" w:hAnsi="Cambria" w:cs="Cambria"/>
                <w:b/>
                <w:sz w:val="24"/>
                <w:szCs w:val="24"/>
                <w:highlight w:val="yellow"/>
              </w:rPr>
              <w:t xml:space="preserve">Если перевозка (транспортировка) товаров по территориям двух и более государств-членов в </w:t>
            </w:r>
            <w:r w:rsidRPr="00ED3693">
              <w:rPr>
                <w:rFonts w:ascii="Cambria" w:eastAsia="PMingLiU-ExtB" w:hAnsi="Cambria" w:cs="Cambria"/>
                <w:b/>
                <w:sz w:val="24"/>
                <w:szCs w:val="24"/>
                <w:highlight w:val="yellow"/>
              </w:rPr>
              <w:lastRenderedPageBreak/>
              <w:t xml:space="preserve">соответствии с международным договором в рамках Союза, регулирующим вопросы применения в Союзе навигационных пломб для отслеживания перевозок, отслеживается с использованием навигационных пломб, таможенные органы вправе применять в отношении перевозки (транспортировки) этих товаров таможенное сопровождение только в случаях, предусмотренных таким международным договором в рамках Союза.»; </w:t>
            </w:r>
          </w:p>
          <w:p w:rsidR="00A631AC" w:rsidRPr="00ED3693" w:rsidRDefault="00A631AC" w:rsidP="00F53FCA">
            <w:pPr>
              <w:autoSpaceDE w:val="0"/>
              <w:autoSpaceDN w:val="0"/>
              <w:ind w:firstLine="709"/>
              <w:jc w:val="both"/>
              <w:rPr>
                <w:rFonts w:ascii="Times New Roman" w:eastAsia="Times New Roman" w:hAnsi="Times New Roman" w:cs="Times New Roman"/>
                <w:sz w:val="24"/>
                <w:szCs w:val="24"/>
                <w:highlight w:val="yellow"/>
                <w:lang w:eastAsia="ru-RU"/>
              </w:rPr>
            </w:pPr>
          </w:p>
          <w:p w:rsidR="004B2491" w:rsidRPr="00ED3693" w:rsidRDefault="004B2491" w:rsidP="00F53FCA">
            <w:pPr>
              <w:autoSpaceDE w:val="0"/>
              <w:autoSpaceDN w:val="0"/>
              <w:ind w:firstLine="709"/>
              <w:jc w:val="both"/>
              <w:rPr>
                <w:rFonts w:ascii="Times New Roman" w:eastAsia="Times New Roman" w:hAnsi="Times New Roman" w:cs="Times New Roman"/>
                <w:sz w:val="24"/>
                <w:szCs w:val="24"/>
                <w:highlight w:val="yellow"/>
                <w:lang w:eastAsia="ru-RU"/>
              </w:rPr>
            </w:pPr>
            <w:r w:rsidRPr="00ED3693">
              <w:rPr>
                <w:rFonts w:ascii="Times New Roman" w:eastAsia="Times New Roman" w:hAnsi="Times New Roman" w:cs="Times New Roman"/>
                <w:sz w:val="24"/>
                <w:szCs w:val="24"/>
                <w:highlight w:val="yellow"/>
                <w:lang w:eastAsia="ru-RU"/>
              </w:rPr>
              <w:t>По статье 343 – правки, сторонам проработать, вернуться на очередном ЭГ</w:t>
            </w:r>
          </w:p>
          <w:p w:rsidR="004B2491" w:rsidRPr="00ED3693" w:rsidRDefault="004B2491" w:rsidP="004B2491">
            <w:pPr>
              <w:autoSpaceDE w:val="0"/>
              <w:autoSpaceDN w:val="0"/>
              <w:adjustRightInd w:val="0"/>
              <w:spacing w:before="300"/>
              <w:ind w:firstLine="540"/>
              <w:jc w:val="both"/>
              <w:rPr>
                <w:rFonts w:ascii="Cambria" w:eastAsia="PMingLiU-ExtB" w:hAnsi="Cambria" w:cs="Cambria"/>
                <w:b/>
                <w:sz w:val="28"/>
                <w:szCs w:val="28"/>
                <w:highlight w:val="yellow"/>
              </w:rPr>
            </w:pPr>
            <w:r w:rsidRPr="00ED3693">
              <w:rPr>
                <w:rFonts w:ascii="Times New Roman" w:eastAsia="Times New Roman" w:hAnsi="Times New Roman" w:cs="Times New Roman"/>
                <w:sz w:val="24"/>
                <w:szCs w:val="24"/>
                <w:highlight w:val="yellow"/>
                <w:lang w:eastAsia="ru-RU"/>
              </w:rPr>
              <w:t xml:space="preserve">По статье 310 – </w:t>
            </w:r>
            <w:r w:rsidRPr="00ED3693">
              <w:rPr>
                <w:rFonts w:ascii="Cambria" w:eastAsia="PMingLiU-ExtB" w:hAnsi="Cambria" w:cs="Cambria"/>
                <w:b/>
                <w:sz w:val="28"/>
                <w:szCs w:val="28"/>
                <w:highlight w:val="yellow"/>
              </w:rPr>
              <w:t xml:space="preserve"> РА, РБ, РК, КР, РФ дополнительные нормы в пункт 4 не нужны. Принцип выборочности – использование сопровождения в соответствии с Соглашением. Можно дорабатывать профили рисков с учетом норм Соглашения</w:t>
            </w:r>
          </w:p>
          <w:p w:rsidR="00FB63E7" w:rsidRPr="00ED3693" w:rsidRDefault="00FB63E7" w:rsidP="00FB63E7">
            <w:pPr>
              <w:autoSpaceDE w:val="0"/>
              <w:autoSpaceDN w:val="0"/>
              <w:adjustRightInd w:val="0"/>
              <w:spacing w:before="300"/>
              <w:ind w:firstLine="540"/>
              <w:jc w:val="both"/>
              <w:rPr>
                <w:rFonts w:eastAsia="PMingLiU-ExtB" w:cs="Calibri"/>
                <w:i/>
                <w:sz w:val="28"/>
                <w:szCs w:val="28"/>
                <w:highlight w:val="yellow"/>
              </w:rPr>
            </w:pPr>
            <w:r w:rsidRPr="00ED3693">
              <w:rPr>
                <w:rFonts w:ascii="Cambria" w:eastAsia="PMingLiU-ExtB" w:hAnsi="Cambria" w:cs="Cambria"/>
                <w:i/>
                <w:sz w:val="28"/>
                <w:szCs w:val="28"/>
                <w:highlight w:val="yellow"/>
              </w:rPr>
              <w:t>В Протокол ЭГ 56+Подумать и обсудить на ЭГ в январе 2024 года положения статьи 437 ТК ЕАЭС в контексте использования УЭО 2 и 3 типа средств идентификации, используемых таможенными органами</w:t>
            </w:r>
          </w:p>
          <w:p w:rsidR="00D35DC8" w:rsidRDefault="00D35DC8" w:rsidP="004B2491">
            <w:pPr>
              <w:autoSpaceDE w:val="0"/>
              <w:autoSpaceDN w:val="0"/>
              <w:adjustRightInd w:val="0"/>
              <w:spacing w:before="300"/>
              <w:ind w:firstLine="540"/>
              <w:jc w:val="both"/>
              <w:rPr>
                <w:rFonts w:ascii="Cambria" w:eastAsia="PMingLiU-ExtB" w:hAnsi="Cambria" w:cs="Cambria"/>
                <w:b/>
                <w:sz w:val="28"/>
                <w:szCs w:val="28"/>
                <w:highlight w:val="yellow"/>
              </w:rPr>
            </w:pPr>
          </w:p>
          <w:p w:rsidR="005A0331" w:rsidRDefault="005A0331" w:rsidP="005A0331">
            <w:pPr>
              <w:rPr>
                <w:rFonts w:ascii="Times New Roman" w:hAnsi="Times New Roman" w:cs="Times New Roman"/>
                <w:b/>
                <w:sz w:val="28"/>
                <w:szCs w:val="28"/>
              </w:rPr>
            </w:pPr>
            <w:r w:rsidRPr="00720415">
              <w:rPr>
                <w:rFonts w:ascii="Times New Roman" w:hAnsi="Times New Roman" w:cs="Times New Roman"/>
                <w:b/>
                <w:sz w:val="28"/>
                <w:szCs w:val="28"/>
                <w:highlight w:val="yellow"/>
              </w:rPr>
              <w:t>ЭГ 57</w:t>
            </w:r>
          </w:p>
          <w:p w:rsidR="005A0331" w:rsidRPr="00720415" w:rsidRDefault="005A0331" w:rsidP="005A0331">
            <w:pPr>
              <w:rPr>
                <w:rFonts w:ascii="Times New Roman" w:hAnsi="Times New Roman" w:cs="Times New Roman"/>
                <w:b/>
                <w:sz w:val="28"/>
                <w:szCs w:val="28"/>
              </w:rPr>
            </w:pPr>
            <w:r>
              <w:rPr>
                <w:rFonts w:ascii="Times New Roman" w:hAnsi="Times New Roman" w:cs="Times New Roman"/>
                <w:b/>
                <w:sz w:val="28"/>
                <w:szCs w:val="28"/>
              </w:rPr>
              <w:t>По статье 341</w:t>
            </w:r>
          </w:p>
          <w:p w:rsidR="005A0331" w:rsidRDefault="005A0331" w:rsidP="005A0331">
            <w:pPr>
              <w:rPr>
                <w:rFonts w:ascii="Times New Roman" w:hAnsi="Times New Roman" w:cs="Times New Roman"/>
                <w:sz w:val="28"/>
                <w:szCs w:val="28"/>
              </w:rPr>
            </w:pPr>
            <w:r w:rsidRPr="00720415">
              <w:rPr>
                <w:rFonts w:ascii="Times New Roman" w:hAnsi="Times New Roman" w:cs="Times New Roman"/>
                <w:b/>
                <w:sz w:val="28"/>
                <w:szCs w:val="28"/>
              </w:rPr>
              <w:t>РБ</w:t>
            </w:r>
            <w:r>
              <w:rPr>
                <w:rFonts w:ascii="Times New Roman" w:hAnsi="Times New Roman" w:cs="Times New Roman"/>
                <w:b/>
                <w:sz w:val="28"/>
                <w:szCs w:val="28"/>
              </w:rPr>
              <w:t>, КР, РК</w:t>
            </w:r>
            <w:r>
              <w:rPr>
                <w:rFonts w:ascii="Times New Roman" w:hAnsi="Times New Roman" w:cs="Times New Roman"/>
                <w:sz w:val="28"/>
                <w:szCs w:val="28"/>
              </w:rPr>
              <w:t xml:space="preserve"> поддержаны поправки в статью 341</w:t>
            </w:r>
          </w:p>
          <w:p w:rsidR="005A0331" w:rsidRDefault="005A0331" w:rsidP="005A0331">
            <w:pPr>
              <w:rPr>
                <w:rFonts w:ascii="Times New Roman" w:hAnsi="Times New Roman" w:cs="Times New Roman"/>
                <w:b/>
                <w:sz w:val="28"/>
                <w:szCs w:val="28"/>
              </w:rPr>
            </w:pPr>
            <w:r w:rsidRPr="00720415">
              <w:rPr>
                <w:rFonts w:ascii="Times New Roman" w:hAnsi="Times New Roman" w:cs="Times New Roman"/>
                <w:b/>
                <w:sz w:val="28"/>
                <w:szCs w:val="28"/>
              </w:rPr>
              <w:t>РФ</w:t>
            </w:r>
            <w:r>
              <w:rPr>
                <w:rFonts w:ascii="Times New Roman" w:hAnsi="Times New Roman" w:cs="Times New Roman"/>
                <w:b/>
                <w:sz w:val="28"/>
                <w:szCs w:val="28"/>
              </w:rPr>
              <w:t xml:space="preserve"> резерв</w:t>
            </w:r>
          </w:p>
          <w:p w:rsidR="005A0331" w:rsidRPr="00720415" w:rsidRDefault="005A0331" w:rsidP="005A0331">
            <w:pPr>
              <w:rPr>
                <w:rFonts w:ascii="Times New Roman" w:hAnsi="Times New Roman" w:cs="Times New Roman"/>
                <w:b/>
                <w:sz w:val="28"/>
                <w:szCs w:val="28"/>
              </w:rPr>
            </w:pPr>
            <w:r w:rsidRPr="00720415">
              <w:rPr>
                <w:rFonts w:ascii="Times New Roman" w:hAnsi="Times New Roman" w:cs="Times New Roman"/>
                <w:b/>
                <w:sz w:val="28"/>
                <w:szCs w:val="28"/>
                <w:highlight w:val="yellow"/>
              </w:rPr>
              <w:t xml:space="preserve">Просить РФ выработать позицию к очередному </w:t>
            </w:r>
            <w:r w:rsidRPr="00720415">
              <w:rPr>
                <w:rFonts w:ascii="Times New Roman" w:hAnsi="Times New Roman" w:cs="Times New Roman"/>
                <w:b/>
                <w:sz w:val="28"/>
                <w:szCs w:val="28"/>
                <w:highlight w:val="yellow"/>
              </w:rPr>
              <w:lastRenderedPageBreak/>
              <w:t>ЭГ. Вернуться в январе 2024 года</w:t>
            </w:r>
          </w:p>
          <w:p w:rsidR="00A5306C" w:rsidRPr="005A0331" w:rsidRDefault="005A0331" w:rsidP="004B2491">
            <w:pPr>
              <w:autoSpaceDE w:val="0"/>
              <w:autoSpaceDN w:val="0"/>
              <w:adjustRightInd w:val="0"/>
              <w:spacing w:before="300"/>
              <w:ind w:firstLine="540"/>
              <w:jc w:val="both"/>
              <w:rPr>
                <w:rFonts w:ascii="Times New Roman" w:eastAsia="PMingLiU-ExtB" w:hAnsi="Times New Roman" w:cs="Times New Roman"/>
                <w:b/>
                <w:sz w:val="24"/>
                <w:szCs w:val="24"/>
                <w:highlight w:val="yellow"/>
              </w:rPr>
            </w:pPr>
            <w:r w:rsidRPr="005A0331">
              <w:rPr>
                <w:rFonts w:ascii="Times New Roman" w:eastAsia="PMingLiU-ExtB" w:hAnsi="Times New Roman" w:cs="Times New Roman"/>
                <w:b/>
                <w:sz w:val="24"/>
                <w:szCs w:val="24"/>
                <w:highlight w:val="yellow"/>
              </w:rPr>
              <w:t>Про статье 343</w:t>
            </w:r>
          </w:p>
          <w:p w:rsidR="005A0331" w:rsidRPr="005A0331" w:rsidRDefault="005A0331" w:rsidP="005A0331">
            <w:pPr>
              <w:ind w:firstLine="709"/>
              <w:jc w:val="both"/>
              <w:rPr>
                <w:rFonts w:ascii="Times New Roman" w:eastAsia="PMingLiU-ExtB" w:hAnsi="Times New Roman" w:cs="Times New Roman"/>
                <w:b/>
                <w:sz w:val="24"/>
                <w:szCs w:val="24"/>
              </w:rPr>
            </w:pPr>
            <w:r w:rsidRPr="005A0331">
              <w:rPr>
                <w:rFonts w:ascii="Times New Roman" w:eastAsia="PMingLiU-ExtB" w:hAnsi="Times New Roman" w:cs="Times New Roman"/>
                <w:b/>
                <w:sz w:val="24"/>
                <w:szCs w:val="24"/>
                <w:highlight w:val="yellow"/>
              </w:rPr>
              <w:t>ЭГ 56</w:t>
            </w:r>
          </w:p>
          <w:p w:rsidR="005A0331" w:rsidRPr="005A0331" w:rsidRDefault="005A0331" w:rsidP="005A0331">
            <w:pPr>
              <w:ind w:firstLine="709"/>
              <w:jc w:val="both"/>
              <w:rPr>
                <w:rFonts w:ascii="Times New Roman" w:eastAsia="PMingLiU-ExtB" w:hAnsi="Times New Roman" w:cs="Times New Roman"/>
                <w:b/>
                <w:sz w:val="24"/>
                <w:szCs w:val="24"/>
              </w:rPr>
            </w:pPr>
            <w:r w:rsidRPr="005A0331">
              <w:rPr>
                <w:rFonts w:ascii="Times New Roman" w:eastAsia="PMingLiU-ExtB" w:hAnsi="Times New Roman" w:cs="Times New Roman"/>
                <w:b/>
                <w:sz w:val="24"/>
                <w:szCs w:val="24"/>
                <w:highlight w:val="green"/>
              </w:rPr>
              <w:t>РА, РБ, РК, КР, РФ поддержано</w:t>
            </w:r>
          </w:p>
          <w:p w:rsidR="005A0331" w:rsidRPr="005A0331" w:rsidRDefault="005A0331" w:rsidP="005A0331">
            <w:pPr>
              <w:ind w:firstLine="709"/>
              <w:jc w:val="both"/>
              <w:rPr>
                <w:rFonts w:ascii="Times New Roman" w:eastAsia="PMingLiU-ExtB" w:hAnsi="Times New Roman" w:cs="Times New Roman"/>
                <w:sz w:val="24"/>
                <w:szCs w:val="24"/>
              </w:rPr>
            </w:pPr>
            <w:r w:rsidRPr="005A0331">
              <w:rPr>
                <w:rFonts w:ascii="Times New Roman" w:eastAsia="PMingLiU-ExtB" w:hAnsi="Times New Roman" w:cs="Times New Roman"/>
                <w:sz w:val="24"/>
                <w:szCs w:val="24"/>
                <w:highlight w:val="yellow"/>
              </w:rPr>
              <w:t>Сторонам подумать по поводу одновременного применения сопровождения и навигационной пломбы, если не предоставлено обеспечение в соответствии со статьей 146, и необходимости включения в ТК ЕАЭС такой нормы. Вернуться на очередном заседании ЭГ</w:t>
            </w:r>
          </w:p>
          <w:p w:rsidR="005A0331" w:rsidRPr="005A0331" w:rsidRDefault="005A0331" w:rsidP="005A0331">
            <w:pPr>
              <w:ind w:firstLine="709"/>
              <w:jc w:val="both"/>
              <w:rPr>
                <w:rFonts w:ascii="Times New Roman" w:eastAsia="PMingLiU-ExtB" w:hAnsi="Times New Roman" w:cs="Times New Roman"/>
                <w:b/>
                <w:sz w:val="24"/>
                <w:szCs w:val="24"/>
                <w:highlight w:val="yellow"/>
              </w:rPr>
            </w:pPr>
            <w:r w:rsidRPr="005A0331">
              <w:rPr>
                <w:rFonts w:ascii="Times New Roman" w:eastAsia="PMingLiU-ExtB" w:hAnsi="Times New Roman" w:cs="Times New Roman"/>
                <w:b/>
                <w:sz w:val="24"/>
                <w:szCs w:val="24"/>
                <w:highlight w:val="yellow"/>
              </w:rPr>
              <w:t>ЭГ 57</w:t>
            </w:r>
          </w:p>
          <w:p w:rsidR="005A0331" w:rsidRPr="005A0331" w:rsidRDefault="005A0331" w:rsidP="005A0331">
            <w:pPr>
              <w:ind w:firstLine="709"/>
              <w:jc w:val="both"/>
              <w:rPr>
                <w:rFonts w:ascii="Times New Roman" w:eastAsia="PMingLiU-ExtB" w:hAnsi="Times New Roman" w:cs="Times New Roman"/>
                <w:sz w:val="24"/>
                <w:szCs w:val="24"/>
                <w:highlight w:val="yellow"/>
              </w:rPr>
            </w:pPr>
            <w:r w:rsidRPr="005A0331">
              <w:rPr>
                <w:rFonts w:ascii="Times New Roman" w:eastAsia="PMingLiU-ExtB" w:hAnsi="Times New Roman" w:cs="Times New Roman"/>
                <w:sz w:val="24"/>
                <w:szCs w:val="24"/>
                <w:highlight w:val="yellow"/>
              </w:rPr>
              <w:t>На заседании экспертной группы обсужден вопрос о необходимости дополнения ТК ЕАЭС нормой, позволяющей одновременно применять таможенное сопровождение и навигационную пломбу, если перевозчиком не предоставлено обеспечение уплаты таможенных пошлин, налогов в соответствии со статьей 146 ТК ЕАЭС. По результатам обсуждения:</w:t>
            </w:r>
          </w:p>
          <w:p w:rsidR="005A0331" w:rsidRPr="005A0331" w:rsidRDefault="005A0331" w:rsidP="005A0331">
            <w:pPr>
              <w:ind w:firstLine="709"/>
              <w:jc w:val="both"/>
              <w:rPr>
                <w:rFonts w:ascii="Times New Roman" w:eastAsia="PMingLiU-ExtB" w:hAnsi="Times New Roman" w:cs="Times New Roman"/>
                <w:sz w:val="24"/>
                <w:szCs w:val="24"/>
                <w:highlight w:val="yellow"/>
              </w:rPr>
            </w:pPr>
            <w:r w:rsidRPr="005A0331">
              <w:rPr>
                <w:rFonts w:ascii="Times New Roman" w:eastAsia="PMingLiU-ExtB" w:hAnsi="Times New Roman" w:cs="Times New Roman"/>
                <w:sz w:val="24"/>
                <w:szCs w:val="24"/>
                <w:highlight w:val="yellow"/>
              </w:rPr>
              <w:t>представителями от Республики Беларусь отмечено, что применение навигационной пломбы не гарантирует уплату таможенных пошлин, налогов, а обеспечивает только доставку товаров. Не против идеи, что в случае не предоставления обеспечения уплаты таможенных пошлин, налогов, могут одновременно применяться таможенное сопровождение и навигационная пломба. При этом отмечено, что таможенное сопровождение может применяться в пределах одного государства, в связи с чем и таможенная процедура таможенного транзита в случае, когда не предоставлено обеспечение и назначено сопровождение, может примениться только в рамках одного государства;</w:t>
            </w:r>
          </w:p>
          <w:p w:rsidR="005A0331" w:rsidRPr="005A0331" w:rsidRDefault="005A0331" w:rsidP="005A0331">
            <w:pPr>
              <w:ind w:firstLine="709"/>
              <w:jc w:val="both"/>
              <w:rPr>
                <w:rFonts w:ascii="Times New Roman" w:eastAsia="PMingLiU-ExtB" w:hAnsi="Times New Roman" w:cs="Times New Roman"/>
                <w:sz w:val="24"/>
                <w:szCs w:val="24"/>
                <w:highlight w:val="yellow"/>
              </w:rPr>
            </w:pPr>
            <w:r w:rsidRPr="005A0331">
              <w:rPr>
                <w:rFonts w:ascii="Times New Roman" w:eastAsia="PMingLiU-ExtB" w:hAnsi="Times New Roman" w:cs="Times New Roman"/>
                <w:sz w:val="24"/>
                <w:szCs w:val="24"/>
                <w:highlight w:val="yellow"/>
              </w:rPr>
              <w:t xml:space="preserve">представителями от Республики Казахстан и Кыргызской Республики поддержана необходимость дополнения ТК ЕАЭС нормой, позволяющей одновременно применять таможенное сопровождение и навигационную пломбу, если перевозчиком не предоставлено обеспечение </w:t>
            </w:r>
            <w:r w:rsidRPr="005A0331">
              <w:rPr>
                <w:rFonts w:ascii="Times New Roman" w:eastAsia="PMingLiU-ExtB" w:hAnsi="Times New Roman" w:cs="Times New Roman"/>
                <w:sz w:val="24"/>
                <w:szCs w:val="24"/>
                <w:highlight w:val="yellow"/>
              </w:rPr>
              <w:lastRenderedPageBreak/>
              <w:t>уплаты таможенных пошлин, налогов в соответствии со статьей 146 ТК ЕАЭС;</w:t>
            </w:r>
          </w:p>
          <w:p w:rsidR="005A0331" w:rsidRPr="005A0331" w:rsidRDefault="005A0331" w:rsidP="005A0331">
            <w:pPr>
              <w:ind w:firstLine="709"/>
              <w:jc w:val="both"/>
              <w:rPr>
                <w:rFonts w:ascii="Times New Roman" w:eastAsia="PMingLiU-ExtB" w:hAnsi="Times New Roman" w:cs="Times New Roman"/>
                <w:sz w:val="24"/>
                <w:szCs w:val="24"/>
                <w:highlight w:val="yellow"/>
              </w:rPr>
            </w:pPr>
            <w:r w:rsidRPr="005A0331">
              <w:rPr>
                <w:rFonts w:ascii="Times New Roman" w:eastAsia="PMingLiU-ExtB" w:hAnsi="Times New Roman" w:cs="Times New Roman"/>
                <w:sz w:val="24"/>
                <w:szCs w:val="24"/>
                <w:highlight w:val="yellow"/>
              </w:rPr>
              <w:t>представителями от Российской Федерации взят резерв по данному вопросу, представителями от ФТС России предложено придерживаться договорённостей, достигнутых при подготовке Соглашения по пломбам: только в случаях, определенных данным Соглашением, одновременно применять таможенное сопровождение и навигационные пломбы, при этом отмечено, что таможенное сопровождение применяется в рамках СУР и такое сопровождение – это не выбор лица, который не предоставил обеспечение уплаты таможенных пошлин, налогоа, а мера, применяемая таможенными органами для обеспечения проведения таможенного контроля;</w:t>
            </w:r>
          </w:p>
          <w:p w:rsidR="005A0331" w:rsidRPr="005A0331" w:rsidRDefault="005A0331" w:rsidP="005A0331">
            <w:pPr>
              <w:ind w:firstLine="709"/>
              <w:jc w:val="both"/>
              <w:rPr>
                <w:rFonts w:ascii="Times New Roman" w:eastAsia="PMingLiU-ExtB" w:hAnsi="Times New Roman" w:cs="Times New Roman"/>
                <w:sz w:val="24"/>
                <w:szCs w:val="24"/>
                <w:highlight w:val="yellow"/>
              </w:rPr>
            </w:pPr>
            <w:r w:rsidRPr="005A0331">
              <w:rPr>
                <w:rFonts w:ascii="Times New Roman" w:eastAsia="PMingLiU-ExtB" w:hAnsi="Times New Roman" w:cs="Times New Roman"/>
                <w:sz w:val="24"/>
                <w:szCs w:val="24"/>
                <w:highlight w:val="yellow"/>
              </w:rPr>
              <w:t>представители от Комиссии поставлен вопрос о последствиях, которые будут наступать, если лицо, перемещающее товары, осуществляет перевозку с использованием навигационных пломб, но при помещении товаров под таможенную процедуру таможенного транзита не предоставляет обеспечение уплаты таможенных пошлин, налогов в соответствии со статьей 146 ТК ЕАЭС. Отмечено, что при внесении поправок в ТК ЕАЭС, допускающих одновременно применять таможенное сопровождение и навигационную пломбу, если перевозчиком не предоставлено обеспечение уплаты таможенных пошлин, налогов в соответствии со статьей 146 ТК ЕАЭС, потребуются соответствующие изменения в Соглашение по вопросам навигационных пломб.</w:t>
            </w:r>
          </w:p>
          <w:p w:rsidR="005A0331" w:rsidRPr="005A0331" w:rsidRDefault="005A0331" w:rsidP="005A0331">
            <w:pPr>
              <w:ind w:firstLine="709"/>
              <w:jc w:val="both"/>
              <w:rPr>
                <w:rFonts w:ascii="Times New Roman" w:eastAsia="PMingLiU-ExtB" w:hAnsi="Times New Roman" w:cs="Times New Roman"/>
                <w:b/>
                <w:sz w:val="24"/>
                <w:szCs w:val="24"/>
              </w:rPr>
            </w:pPr>
            <w:r w:rsidRPr="005A0331">
              <w:rPr>
                <w:rFonts w:ascii="Times New Roman" w:eastAsia="PMingLiU-ExtB" w:hAnsi="Times New Roman" w:cs="Times New Roman"/>
                <w:b/>
                <w:sz w:val="24"/>
                <w:szCs w:val="24"/>
                <w:highlight w:val="yellow"/>
              </w:rPr>
              <w:t>Просить ДТЗиПП Комиссии проработать возможную редакцию нормы об одновременном применении таможенного сопровождения и навигационной пломбы, если при помещении товаров под таможенную процедуру таможенного транзита не представлено обеспечение уплаты таможенных пошлин, налогов.</w:t>
            </w:r>
            <w:r w:rsidRPr="005A0331">
              <w:rPr>
                <w:rFonts w:ascii="Times New Roman" w:eastAsia="PMingLiU-ExtB" w:hAnsi="Times New Roman" w:cs="Times New Roman"/>
                <w:b/>
                <w:sz w:val="24"/>
                <w:szCs w:val="24"/>
              </w:rPr>
              <w:t xml:space="preserve"> </w:t>
            </w:r>
          </w:p>
          <w:p w:rsidR="005A0331" w:rsidRPr="005A0331" w:rsidRDefault="005A0331" w:rsidP="005A0331">
            <w:pPr>
              <w:ind w:firstLine="709"/>
              <w:jc w:val="both"/>
              <w:rPr>
                <w:rFonts w:ascii="Times New Roman" w:eastAsia="PMingLiU-ExtB" w:hAnsi="Times New Roman" w:cs="Times New Roman"/>
                <w:sz w:val="24"/>
                <w:szCs w:val="24"/>
              </w:rPr>
            </w:pPr>
          </w:p>
          <w:p w:rsidR="005A0331" w:rsidRPr="005A0331" w:rsidRDefault="005A0331" w:rsidP="005A0331">
            <w:pPr>
              <w:ind w:firstLine="709"/>
              <w:jc w:val="both"/>
              <w:rPr>
                <w:rFonts w:ascii="Times New Roman" w:eastAsia="PMingLiU-ExtB" w:hAnsi="Times New Roman" w:cs="Times New Roman"/>
                <w:b/>
                <w:sz w:val="24"/>
                <w:szCs w:val="24"/>
              </w:rPr>
            </w:pPr>
            <w:r w:rsidRPr="005A0331">
              <w:rPr>
                <w:rFonts w:ascii="Times New Roman" w:eastAsia="PMingLiU-ExtB" w:hAnsi="Times New Roman" w:cs="Times New Roman"/>
                <w:sz w:val="24"/>
                <w:szCs w:val="24"/>
                <w:highlight w:val="yellow"/>
              </w:rPr>
              <w:t xml:space="preserve">Представителями Комиссии также отмечено, что пункт 4 </w:t>
            </w:r>
            <w:r w:rsidRPr="005A0331">
              <w:rPr>
                <w:rFonts w:ascii="Times New Roman" w:eastAsia="PMingLiU-ExtB" w:hAnsi="Times New Roman" w:cs="Times New Roman"/>
                <w:sz w:val="24"/>
                <w:szCs w:val="24"/>
                <w:highlight w:val="yellow"/>
              </w:rPr>
              <w:lastRenderedPageBreak/>
              <w:t xml:space="preserve">статьи 343 ТК АЭС регулирует применение таможенного сопровождения не только в отношении товаров, помещаемых под таможенную процедуру таможенного транзита, но и также товаров, находящихся под таможенным контролем, и перевозимым по таможенной территории Союза без помещения под такую процедуру. В связи с чем решено </w:t>
            </w:r>
            <w:r w:rsidRPr="005A0331">
              <w:rPr>
                <w:rFonts w:ascii="Times New Roman" w:eastAsia="PMingLiU-ExtB" w:hAnsi="Times New Roman" w:cs="Times New Roman"/>
                <w:b/>
                <w:sz w:val="24"/>
                <w:szCs w:val="24"/>
                <w:highlight w:val="yellow"/>
              </w:rPr>
              <w:t>просить государства – члены Союза проработать вопрос о замене в абзаце первом пункта 4</w:t>
            </w:r>
            <w:r w:rsidRPr="005A0331">
              <w:rPr>
                <w:rFonts w:ascii="Times New Roman" w:eastAsia="PMingLiU-ExtB" w:hAnsi="Times New Roman" w:cs="Times New Roman"/>
                <w:b/>
                <w:sz w:val="24"/>
                <w:szCs w:val="24"/>
                <w:highlight w:val="yellow"/>
                <w:vertAlign w:val="superscript"/>
              </w:rPr>
              <w:t xml:space="preserve">1 </w:t>
            </w:r>
            <w:r w:rsidRPr="005A0331">
              <w:rPr>
                <w:rFonts w:ascii="Times New Roman" w:eastAsia="PMingLiU-ExtB" w:hAnsi="Times New Roman" w:cs="Times New Roman"/>
                <w:b/>
                <w:sz w:val="24"/>
                <w:szCs w:val="24"/>
                <w:highlight w:val="yellow"/>
              </w:rPr>
              <w:t>статьи 343 ТК ЕАЭС слов «при перевозке товаров в соответствии с таможенной процедурой таможенного транзита» словами «товаров, находящихся под таможенным контролем», и по исключению слов «по территории двух и более государств-членов</w:t>
            </w:r>
          </w:p>
          <w:p w:rsidR="005A0331" w:rsidRPr="005A0331" w:rsidRDefault="005A0331" w:rsidP="005A0331">
            <w:pPr>
              <w:ind w:firstLine="709"/>
              <w:jc w:val="both"/>
              <w:rPr>
                <w:rFonts w:ascii="Times New Roman" w:eastAsia="PMingLiU-ExtB" w:hAnsi="Times New Roman" w:cs="Times New Roman"/>
                <w:b/>
                <w:sz w:val="24"/>
                <w:szCs w:val="24"/>
                <w:highlight w:val="yellow"/>
              </w:rPr>
            </w:pPr>
            <w:r w:rsidRPr="005A0331">
              <w:rPr>
                <w:rFonts w:ascii="Times New Roman" w:eastAsia="PMingLiU-ExtB" w:hAnsi="Times New Roman" w:cs="Times New Roman"/>
                <w:b/>
                <w:sz w:val="24"/>
                <w:szCs w:val="24"/>
                <w:highlight w:val="yellow"/>
              </w:rPr>
              <w:t>4-1. </w:t>
            </w:r>
            <w:r w:rsidRPr="005A0331">
              <w:rPr>
                <w:rFonts w:ascii="Times New Roman" w:eastAsia="PMingLiU-ExtB" w:hAnsi="Times New Roman" w:cs="Times New Roman"/>
                <w:b/>
                <w:strike/>
                <w:color w:val="00B050"/>
                <w:sz w:val="24"/>
                <w:szCs w:val="24"/>
                <w:highlight w:val="yellow"/>
              </w:rPr>
              <w:t>Положения пункта 4 настоящей статьи не применяются,</w:t>
            </w:r>
            <w:r w:rsidRPr="005A0331">
              <w:rPr>
                <w:rFonts w:ascii="Times New Roman" w:eastAsia="PMingLiU-ExtB" w:hAnsi="Times New Roman" w:cs="Times New Roman"/>
                <w:b/>
                <w:color w:val="00B050"/>
                <w:sz w:val="24"/>
                <w:szCs w:val="24"/>
                <w:highlight w:val="yellow"/>
              </w:rPr>
              <w:t xml:space="preserve"> Таможенное сопровождение</w:t>
            </w:r>
            <w:r w:rsidRPr="005A0331">
              <w:rPr>
                <w:rFonts w:ascii="Times New Roman" w:eastAsia="PMingLiU-ExtB" w:hAnsi="Times New Roman" w:cs="Times New Roman"/>
                <w:color w:val="00B050"/>
                <w:sz w:val="24"/>
                <w:szCs w:val="24"/>
                <w:highlight w:val="yellow"/>
              </w:rPr>
              <w:t xml:space="preserve"> </w:t>
            </w:r>
            <w:r w:rsidRPr="005A0331">
              <w:rPr>
                <w:rFonts w:ascii="Times New Roman" w:eastAsia="PMingLiU-ExtB" w:hAnsi="Times New Roman" w:cs="Times New Roman"/>
                <w:b/>
                <w:i/>
                <w:sz w:val="24"/>
                <w:szCs w:val="24"/>
                <w:highlight w:val="yellow"/>
              </w:rPr>
              <w:t>товаров, находящихся под таможенным контролем,</w:t>
            </w:r>
            <w:r w:rsidRPr="005A0331">
              <w:rPr>
                <w:rFonts w:ascii="Times New Roman" w:eastAsia="PMingLiU-ExtB" w:hAnsi="Times New Roman" w:cs="Times New Roman"/>
                <w:i/>
                <w:sz w:val="24"/>
                <w:szCs w:val="24"/>
                <w:highlight w:val="yellow"/>
              </w:rPr>
              <w:t xml:space="preserve"> </w:t>
            </w:r>
            <w:r w:rsidRPr="005A0331">
              <w:rPr>
                <w:rFonts w:ascii="Times New Roman" w:eastAsia="PMingLiU-ExtB" w:hAnsi="Times New Roman" w:cs="Times New Roman"/>
                <w:b/>
                <w:i/>
                <w:strike/>
                <w:sz w:val="24"/>
                <w:szCs w:val="24"/>
                <w:highlight w:val="yellow"/>
              </w:rPr>
              <w:t xml:space="preserve">при  перевозке товаров </w:t>
            </w:r>
            <w:r w:rsidRPr="005A0331">
              <w:rPr>
                <w:rFonts w:ascii="Times New Roman" w:eastAsia="PMingLiU-ExtB" w:hAnsi="Times New Roman" w:cs="Times New Roman"/>
                <w:b/>
                <w:i/>
                <w:strike/>
                <w:sz w:val="24"/>
                <w:szCs w:val="24"/>
                <w:highlight w:val="yellow"/>
                <w:u w:val="single"/>
              </w:rPr>
              <w:t>в соответствии с таможенной процедурой таможенного транзита</w:t>
            </w:r>
            <w:r w:rsidRPr="005A0331">
              <w:rPr>
                <w:rFonts w:ascii="Times New Roman" w:eastAsia="PMingLiU-ExtB" w:hAnsi="Times New Roman" w:cs="Times New Roman"/>
                <w:b/>
                <w:sz w:val="24"/>
                <w:szCs w:val="24"/>
                <w:highlight w:val="yellow"/>
              </w:rPr>
              <w:t xml:space="preserve"> </w:t>
            </w:r>
            <w:r w:rsidRPr="005A0331">
              <w:rPr>
                <w:rFonts w:ascii="Times New Roman" w:eastAsia="PMingLiU-ExtB" w:hAnsi="Times New Roman" w:cs="Times New Roman"/>
                <w:b/>
                <w:color w:val="00B050"/>
                <w:sz w:val="24"/>
                <w:szCs w:val="24"/>
                <w:highlight w:val="yellow"/>
              </w:rPr>
              <w:t xml:space="preserve">не применяется, если перевозка (транспортировка) товаров </w:t>
            </w:r>
            <w:r w:rsidRPr="005A0331">
              <w:rPr>
                <w:rFonts w:ascii="Times New Roman" w:eastAsia="PMingLiU-ExtB" w:hAnsi="Times New Roman" w:cs="Times New Roman"/>
                <w:b/>
                <w:strike/>
                <w:sz w:val="24"/>
                <w:szCs w:val="24"/>
                <w:highlight w:val="yellow"/>
              </w:rPr>
              <w:t xml:space="preserve">по территориям двух и более государств-членов </w:t>
            </w:r>
            <w:r w:rsidRPr="005A0331">
              <w:rPr>
                <w:rFonts w:ascii="Times New Roman" w:eastAsia="PMingLiU-ExtB" w:hAnsi="Times New Roman" w:cs="Times New Roman"/>
                <w:b/>
                <w:color w:val="00B050"/>
                <w:sz w:val="24"/>
                <w:szCs w:val="24"/>
                <w:highlight w:val="yellow"/>
              </w:rPr>
              <w:t>в соответствии с международным договором в рамках Союза, регулирующим вопросы применения в Союзе навигационных пломб для отслеживания перевозок, отслеживается с использованием навигационных пломб, за исключением случая, указанного в абзаце втором настоящего пункта.</w:t>
            </w:r>
          </w:p>
          <w:p w:rsidR="005A0331" w:rsidRPr="005A0331" w:rsidRDefault="005A0331" w:rsidP="005A0331">
            <w:pPr>
              <w:ind w:firstLine="709"/>
              <w:jc w:val="both"/>
              <w:rPr>
                <w:rFonts w:ascii="Times New Roman" w:eastAsia="PMingLiU-ExtB" w:hAnsi="Times New Roman" w:cs="Times New Roman"/>
                <w:b/>
                <w:sz w:val="24"/>
                <w:szCs w:val="24"/>
              </w:rPr>
            </w:pPr>
            <w:r w:rsidRPr="005A0331">
              <w:rPr>
                <w:rFonts w:ascii="Times New Roman" w:eastAsia="PMingLiU-ExtB" w:hAnsi="Times New Roman" w:cs="Times New Roman"/>
                <w:b/>
                <w:sz w:val="24"/>
                <w:szCs w:val="24"/>
                <w:highlight w:val="yellow"/>
              </w:rPr>
              <w:t>Если перевозка (транспортировка) товаров по территориям двух и более государств-членов в соответствии с международным договором в рамках Союза, регулирующим вопросы применения в Союзе навигационных пломб для отслеживания перевозок, отслеживается с использованием навигационных пломб, таможенные органы вправе применять в отношении перевозки (транспортировки) этих товаров таможенное сопровождение только в случаях, предусмотренных таким международным договором в рамках Союза.»;</w:t>
            </w:r>
            <w:r w:rsidRPr="005A0331">
              <w:rPr>
                <w:rFonts w:ascii="Times New Roman" w:eastAsia="PMingLiU-ExtB" w:hAnsi="Times New Roman" w:cs="Times New Roman"/>
                <w:b/>
                <w:sz w:val="24"/>
                <w:szCs w:val="24"/>
              </w:rPr>
              <w:t xml:space="preserve"> </w:t>
            </w:r>
          </w:p>
          <w:p w:rsidR="005A0331" w:rsidRPr="000A0109" w:rsidRDefault="005A0331" w:rsidP="005A0331">
            <w:pPr>
              <w:autoSpaceDE w:val="0"/>
              <w:autoSpaceDN w:val="0"/>
              <w:adjustRightInd w:val="0"/>
              <w:ind w:firstLine="540"/>
              <w:jc w:val="both"/>
              <w:rPr>
                <w:rFonts w:ascii="Times New Roman" w:eastAsia="PMingLiU-ExtB" w:hAnsi="Times New Roman" w:cs="Times New Roman"/>
                <w:sz w:val="24"/>
                <w:szCs w:val="24"/>
              </w:rPr>
            </w:pPr>
          </w:p>
          <w:p w:rsidR="004B2491" w:rsidRPr="000A0109" w:rsidRDefault="000A0109" w:rsidP="00F53FCA">
            <w:pPr>
              <w:autoSpaceDE w:val="0"/>
              <w:autoSpaceDN w:val="0"/>
              <w:ind w:firstLine="709"/>
              <w:jc w:val="both"/>
              <w:rPr>
                <w:rFonts w:ascii="Times New Roman" w:eastAsia="Times New Roman" w:hAnsi="Times New Roman" w:cs="Times New Roman"/>
                <w:b/>
                <w:sz w:val="24"/>
                <w:szCs w:val="24"/>
                <w:highlight w:val="yellow"/>
                <w:vertAlign w:val="superscript"/>
                <w:lang w:eastAsia="ru-RU"/>
              </w:rPr>
            </w:pPr>
            <w:r w:rsidRPr="000A0109">
              <w:rPr>
                <w:rFonts w:ascii="Times New Roman" w:eastAsia="Times New Roman" w:hAnsi="Times New Roman" w:cs="Times New Roman"/>
                <w:b/>
                <w:sz w:val="24"/>
                <w:szCs w:val="24"/>
                <w:highlight w:val="yellow"/>
                <w:lang w:eastAsia="ru-RU"/>
              </w:rPr>
              <w:t>По статье 350</w:t>
            </w:r>
            <w:r w:rsidRPr="000A0109">
              <w:rPr>
                <w:rFonts w:ascii="Times New Roman" w:eastAsia="Times New Roman" w:hAnsi="Times New Roman" w:cs="Times New Roman"/>
                <w:b/>
                <w:sz w:val="24"/>
                <w:szCs w:val="24"/>
                <w:highlight w:val="yellow"/>
                <w:vertAlign w:val="superscript"/>
                <w:lang w:eastAsia="ru-RU"/>
              </w:rPr>
              <w:t>1</w:t>
            </w:r>
          </w:p>
          <w:p w:rsidR="000A0109" w:rsidRPr="000A0109" w:rsidRDefault="000A0109" w:rsidP="000A0109">
            <w:pPr>
              <w:autoSpaceDE w:val="0"/>
              <w:autoSpaceDN w:val="0"/>
              <w:adjustRightInd w:val="0"/>
              <w:ind w:firstLine="540"/>
              <w:jc w:val="both"/>
              <w:rPr>
                <w:rFonts w:ascii="Times New Roman" w:eastAsia="PMingLiU-ExtB" w:hAnsi="Times New Roman" w:cs="Times New Roman"/>
                <w:b/>
                <w:sz w:val="24"/>
                <w:szCs w:val="24"/>
              </w:rPr>
            </w:pPr>
            <w:r w:rsidRPr="000A0109">
              <w:rPr>
                <w:rFonts w:ascii="Times New Roman" w:eastAsia="PMingLiU-ExtB" w:hAnsi="Times New Roman" w:cs="Times New Roman"/>
                <w:b/>
                <w:sz w:val="24"/>
                <w:szCs w:val="24"/>
                <w:highlight w:val="yellow"/>
              </w:rPr>
              <w:t>ЭГ 57</w:t>
            </w:r>
          </w:p>
          <w:p w:rsidR="000A0109" w:rsidRPr="000A0109" w:rsidRDefault="000A0109" w:rsidP="000A0109">
            <w:pPr>
              <w:autoSpaceDE w:val="0"/>
              <w:autoSpaceDN w:val="0"/>
              <w:adjustRightInd w:val="0"/>
              <w:ind w:firstLine="540"/>
              <w:jc w:val="both"/>
              <w:rPr>
                <w:rFonts w:ascii="Times New Roman" w:eastAsia="PMingLiU-ExtB" w:hAnsi="Times New Roman" w:cs="Times New Roman"/>
                <w:sz w:val="24"/>
                <w:szCs w:val="24"/>
              </w:rPr>
            </w:pPr>
            <w:r w:rsidRPr="000A0109">
              <w:rPr>
                <w:rFonts w:ascii="Times New Roman" w:eastAsia="PMingLiU-ExtB" w:hAnsi="Times New Roman" w:cs="Times New Roman"/>
                <w:b/>
                <w:sz w:val="24"/>
                <w:szCs w:val="24"/>
                <w:highlight w:val="yellow"/>
              </w:rPr>
              <w:t xml:space="preserve">РБ, КР </w:t>
            </w:r>
            <w:r w:rsidRPr="000A0109">
              <w:rPr>
                <w:rFonts w:ascii="Times New Roman" w:eastAsia="PMingLiU-ExtB" w:hAnsi="Times New Roman" w:cs="Times New Roman"/>
                <w:sz w:val="24"/>
                <w:szCs w:val="24"/>
                <w:highlight w:val="yellow"/>
              </w:rPr>
              <w:t xml:space="preserve">поддержана редакция по пункту 2. </w:t>
            </w:r>
            <w:r w:rsidRPr="000A0109">
              <w:rPr>
                <w:rFonts w:ascii="Times New Roman" w:eastAsia="PMingLiU-ExtB" w:hAnsi="Times New Roman" w:cs="Times New Roman"/>
                <w:b/>
                <w:sz w:val="24"/>
                <w:szCs w:val="24"/>
                <w:highlight w:val="yellow"/>
              </w:rPr>
              <w:t xml:space="preserve">РБ </w:t>
            </w:r>
            <w:r w:rsidRPr="000A0109">
              <w:rPr>
                <w:rFonts w:ascii="Times New Roman" w:eastAsia="PMingLiU-ExtB" w:hAnsi="Times New Roman" w:cs="Times New Roman"/>
                <w:sz w:val="24"/>
                <w:szCs w:val="24"/>
                <w:highlight w:val="yellow"/>
              </w:rPr>
              <w:t>может быть в подпункте 1 – 3  пункта 2 написать – «в соответствии с…»</w:t>
            </w:r>
          </w:p>
          <w:p w:rsidR="000A0109" w:rsidRPr="000A0109" w:rsidRDefault="000A0109" w:rsidP="000A0109">
            <w:pPr>
              <w:autoSpaceDE w:val="0"/>
              <w:autoSpaceDN w:val="0"/>
              <w:adjustRightInd w:val="0"/>
              <w:ind w:firstLine="540"/>
              <w:jc w:val="both"/>
              <w:rPr>
                <w:rFonts w:ascii="Times New Roman" w:eastAsia="PMingLiU-ExtB" w:hAnsi="Times New Roman" w:cs="Times New Roman"/>
                <w:b/>
                <w:sz w:val="24"/>
                <w:szCs w:val="24"/>
                <w:highlight w:val="yellow"/>
              </w:rPr>
            </w:pPr>
            <w:r w:rsidRPr="000A0109">
              <w:rPr>
                <w:rFonts w:ascii="Times New Roman" w:eastAsia="PMingLiU-ExtB" w:hAnsi="Times New Roman" w:cs="Times New Roman"/>
                <w:b/>
                <w:sz w:val="24"/>
                <w:szCs w:val="24"/>
                <w:highlight w:val="yellow"/>
              </w:rPr>
              <w:t xml:space="preserve">РФ </w:t>
            </w:r>
            <w:r w:rsidRPr="000A0109">
              <w:rPr>
                <w:rFonts w:ascii="Times New Roman" w:eastAsia="PMingLiU-ExtB" w:hAnsi="Times New Roman" w:cs="Times New Roman"/>
                <w:sz w:val="24"/>
                <w:szCs w:val="24"/>
                <w:highlight w:val="yellow"/>
              </w:rPr>
              <w:t>резерв,</w:t>
            </w:r>
            <w:r w:rsidRPr="000A0109">
              <w:rPr>
                <w:rFonts w:ascii="Times New Roman" w:eastAsia="PMingLiU-ExtB" w:hAnsi="Times New Roman" w:cs="Times New Roman"/>
                <w:b/>
                <w:sz w:val="24"/>
                <w:szCs w:val="24"/>
                <w:highlight w:val="yellow"/>
              </w:rPr>
              <w:t xml:space="preserve"> ФТС России </w:t>
            </w:r>
            <w:r w:rsidRPr="000A0109">
              <w:rPr>
                <w:rFonts w:ascii="Times New Roman" w:eastAsia="PMingLiU-ExtB" w:hAnsi="Times New Roman" w:cs="Times New Roman"/>
                <w:sz w:val="24"/>
                <w:szCs w:val="24"/>
                <w:highlight w:val="yellow"/>
              </w:rPr>
              <w:t>поддержано</w:t>
            </w:r>
          </w:p>
          <w:p w:rsidR="000A0109" w:rsidRPr="000A0109" w:rsidRDefault="000A0109" w:rsidP="000A0109">
            <w:pPr>
              <w:autoSpaceDE w:val="0"/>
              <w:autoSpaceDN w:val="0"/>
              <w:adjustRightInd w:val="0"/>
              <w:ind w:firstLine="539"/>
              <w:jc w:val="both"/>
              <w:rPr>
                <w:rFonts w:ascii="Times New Roman" w:eastAsia="PMingLiU-ExtB" w:hAnsi="Times New Roman" w:cs="Times New Roman"/>
                <w:sz w:val="24"/>
                <w:szCs w:val="24"/>
                <w:highlight w:val="yellow"/>
              </w:rPr>
            </w:pPr>
            <w:r w:rsidRPr="000A0109">
              <w:rPr>
                <w:rFonts w:ascii="Times New Roman" w:eastAsia="PMingLiU-ExtB" w:hAnsi="Times New Roman" w:cs="Times New Roman"/>
                <w:b/>
                <w:sz w:val="24"/>
                <w:szCs w:val="24"/>
                <w:highlight w:val="yellow"/>
              </w:rPr>
              <w:t xml:space="preserve">ЕЭК </w:t>
            </w:r>
            <w:r w:rsidRPr="000A0109">
              <w:rPr>
                <w:rFonts w:ascii="Times New Roman" w:eastAsia="PMingLiU-ExtB" w:hAnsi="Times New Roman" w:cs="Times New Roman"/>
                <w:sz w:val="24"/>
                <w:szCs w:val="24"/>
                <w:highlight w:val="yellow"/>
              </w:rPr>
              <w:t>1 представителями от Комиссии обозначены следующие вопросы:</w:t>
            </w:r>
          </w:p>
          <w:p w:rsidR="000A0109" w:rsidRPr="000A0109" w:rsidRDefault="000A0109" w:rsidP="000A0109">
            <w:pPr>
              <w:autoSpaceDE w:val="0"/>
              <w:autoSpaceDN w:val="0"/>
              <w:adjustRightInd w:val="0"/>
              <w:ind w:firstLine="539"/>
              <w:jc w:val="both"/>
              <w:rPr>
                <w:rFonts w:ascii="Times New Roman" w:eastAsia="PMingLiU-ExtB" w:hAnsi="Times New Roman" w:cs="Times New Roman"/>
                <w:sz w:val="24"/>
                <w:szCs w:val="24"/>
                <w:highlight w:val="yellow"/>
              </w:rPr>
            </w:pPr>
            <w:r w:rsidRPr="000A0109">
              <w:rPr>
                <w:rFonts w:ascii="Times New Roman" w:eastAsia="PMingLiU-ExtB" w:hAnsi="Times New Roman" w:cs="Times New Roman"/>
                <w:sz w:val="24"/>
                <w:szCs w:val="24"/>
                <w:highlight w:val="yellow"/>
              </w:rPr>
              <w:t>1. Предложено рассмотреть подход, при котором «навигационные пломбы» будут применяться в качестве технических средств таможенного контроля при применении такой меры, обеспечивающей проведение таможенного контроля, как таможенное наблюдение (при таком подходе не потребуется дополнять ТК ЕАЭС дополнительной мерой, обеспечивающей проведение таможенного контроля, – применение отслеживания перевозки с использованием навигационных пломб). Однако порядок применения технических средств таможенного контроля определяется национальным законодательством, что не совсем согласуется с нормами по навигационным пломбам.</w:t>
            </w:r>
            <w:r w:rsidRPr="000A0109">
              <w:rPr>
                <w:rFonts w:ascii="Times New Roman" w:eastAsia="PMingLiU-ExtB" w:hAnsi="Times New Roman" w:cs="Times New Roman"/>
                <w:b/>
                <w:sz w:val="24"/>
                <w:szCs w:val="24"/>
                <w:highlight w:val="yellow"/>
              </w:rPr>
              <w:t xml:space="preserve"> </w:t>
            </w:r>
          </w:p>
          <w:p w:rsidR="000A0109" w:rsidRPr="000A0109" w:rsidRDefault="000A0109" w:rsidP="000A0109">
            <w:pPr>
              <w:autoSpaceDE w:val="0"/>
              <w:autoSpaceDN w:val="0"/>
              <w:adjustRightInd w:val="0"/>
              <w:ind w:firstLine="539"/>
              <w:jc w:val="both"/>
              <w:rPr>
                <w:rFonts w:ascii="Times New Roman" w:eastAsia="PMingLiU-ExtB" w:hAnsi="Times New Roman" w:cs="Times New Roman"/>
                <w:sz w:val="24"/>
                <w:szCs w:val="24"/>
                <w:highlight w:val="yellow"/>
              </w:rPr>
            </w:pPr>
            <w:r w:rsidRPr="000A0109">
              <w:rPr>
                <w:rFonts w:ascii="Times New Roman" w:eastAsia="PMingLiU-ExtB" w:hAnsi="Times New Roman" w:cs="Times New Roman"/>
                <w:sz w:val="24"/>
                <w:szCs w:val="24"/>
                <w:highlight w:val="yellow"/>
              </w:rPr>
              <w:t>2. Соглашение по вопросу применения навигационных пломб регулирует их применение не только при перевозке товаров в соответствии с таможенной процедурой таможенного транзита, но и при перевозке товаров, помещенных под таможенную процедуру экспорта. В связи чем, необходимо оценить, будут ли предложенные в ТК ЕАЭС поправки регулировать применение навигационных пломб при перевозке товаров, помещенных под таможенную процедуру экспорта.</w:t>
            </w:r>
          </w:p>
          <w:p w:rsidR="000A0109" w:rsidRPr="000A0109" w:rsidRDefault="000A0109" w:rsidP="000A0109">
            <w:pPr>
              <w:autoSpaceDE w:val="0"/>
              <w:autoSpaceDN w:val="0"/>
              <w:adjustRightInd w:val="0"/>
              <w:ind w:firstLine="539"/>
              <w:jc w:val="both"/>
              <w:rPr>
                <w:rFonts w:ascii="Times New Roman" w:eastAsia="PMingLiU-ExtB" w:hAnsi="Times New Roman" w:cs="Times New Roman"/>
                <w:b/>
                <w:sz w:val="24"/>
                <w:szCs w:val="24"/>
              </w:rPr>
            </w:pPr>
            <w:r w:rsidRPr="000A0109">
              <w:rPr>
                <w:rFonts w:ascii="Times New Roman" w:eastAsia="PMingLiU-ExtB" w:hAnsi="Times New Roman" w:cs="Times New Roman"/>
                <w:b/>
                <w:sz w:val="24"/>
                <w:szCs w:val="24"/>
                <w:highlight w:val="yellow"/>
              </w:rPr>
              <w:t>Просить государства – члены Союза дополнительно проработать вопросы, поставленные Комиссией;</w:t>
            </w:r>
          </w:p>
          <w:p w:rsidR="000A0109" w:rsidRPr="000A0109" w:rsidRDefault="000A0109" w:rsidP="000A0109">
            <w:pPr>
              <w:autoSpaceDE w:val="0"/>
              <w:autoSpaceDN w:val="0"/>
              <w:adjustRightInd w:val="0"/>
              <w:ind w:firstLine="540"/>
              <w:jc w:val="both"/>
              <w:rPr>
                <w:rFonts w:ascii="Times New Roman" w:eastAsia="PMingLiU-ExtB" w:hAnsi="Times New Roman" w:cs="Times New Roman"/>
                <w:i/>
                <w:sz w:val="24"/>
                <w:szCs w:val="24"/>
                <w:highlight w:val="yellow"/>
              </w:rPr>
            </w:pPr>
          </w:p>
          <w:p w:rsidR="000A0109" w:rsidRPr="000A0109" w:rsidRDefault="000A0109" w:rsidP="000A0109">
            <w:pPr>
              <w:autoSpaceDE w:val="0"/>
              <w:autoSpaceDN w:val="0"/>
              <w:adjustRightInd w:val="0"/>
              <w:ind w:firstLine="540"/>
              <w:jc w:val="both"/>
              <w:rPr>
                <w:rFonts w:ascii="Times New Roman" w:eastAsia="PMingLiU-ExtB" w:hAnsi="Times New Roman" w:cs="Times New Roman"/>
                <w:i/>
                <w:sz w:val="24"/>
                <w:szCs w:val="24"/>
              </w:rPr>
            </w:pPr>
            <w:r w:rsidRPr="000A0109">
              <w:rPr>
                <w:rFonts w:ascii="Times New Roman" w:eastAsia="PMingLiU-ExtB" w:hAnsi="Times New Roman" w:cs="Times New Roman"/>
                <w:i/>
                <w:sz w:val="24"/>
                <w:szCs w:val="24"/>
                <w:highlight w:val="yellow"/>
              </w:rPr>
              <w:t>+ В Протокол ЭГ 57+Подумать и обсудить на ЭГ в январе 2024 года положения статьи 437 ТК ЕАЭС в контексте использования УЭО 2 и 3 типа средств идентификации, используемых таможенными органами</w:t>
            </w:r>
          </w:p>
          <w:p w:rsidR="000A0109" w:rsidRDefault="000A0109" w:rsidP="00F53FCA">
            <w:pPr>
              <w:autoSpaceDE w:val="0"/>
              <w:autoSpaceDN w:val="0"/>
              <w:ind w:firstLine="709"/>
              <w:jc w:val="both"/>
              <w:rPr>
                <w:rFonts w:ascii="Times New Roman" w:eastAsia="Times New Roman" w:hAnsi="Times New Roman" w:cs="Times New Roman"/>
                <w:b/>
                <w:sz w:val="24"/>
                <w:szCs w:val="24"/>
                <w:highlight w:val="yellow"/>
                <w:vertAlign w:val="superscript"/>
                <w:lang w:eastAsia="ru-RU"/>
              </w:rPr>
            </w:pPr>
          </w:p>
          <w:p w:rsidR="00804E62" w:rsidRDefault="00804E62" w:rsidP="00F53FCA">
            <w:pPr>
              <w:autoSpaceDE w:val="0"/>
              <w:autoSpaceDN w:val="0"/>
              <w:ind w:firstLine="709"/>
              <w:jc w:val="both"/>
              <w:rPr>
                <w:rFonts w:ascii="Times New Roman" w:eastAsia="Times New Roman" w:hAnsi="Times New Roman" w:cs="Times New Roman"/>
                <w:b/>
                <w:sz w:val="24"/>
                <w:szCs w:val="24"/>
                <w:highlight w:val="yellow"/>
                <w:lang w:eastAsia="ru-RU"/>
              </w:rPr>
            </w:pPr>
            <w:r w:rsidRPr="00804E62">
              <w:rPr>
                <w:rFonts w:ascii="Times New Roman" w:eastAsia="Times New Roman" w:hAnsi="Times New Roman" w:cs="Times New Roman"/>
                <w:b/>
                <w:sz w:val="24"/>
                <w:szCs w:val="24"/>
                <w:highlight w:val="yellow"/>
                <w:lang w:eastAsia="ru-RU"/>
              </w:rPr>
              <w:t xml:space="preserve">предложение ЕЭК </w:t>
            </w:r>
            <w:r>
              <w:rPr>
                <w:rFonts w:ascii="Times New Roman" w:eastAsia="Times New Roman" w:hAnsi="Times New Roman" w:cs="Times New Roman"/>
                <w:b/>
                <w:sz w:val="24"/>
                <w:szCs w:val="24"/>
                <w:highlight w:val="yellow"/>
                <w:lang w:eastAsia="ru-RU"/>
              </w:rPr>
              <w:t>после ЭГ 56, ЭГ 57</w:t>
            </w:r>
            <w:r w:rsidR="00A83E5F">
              <w:rPr>
                <w:rFonts w:ascii="Times New Roman" w:eastAsia="Times New Roman" w:hAnsi="Times New Roman" w:cs="Times New Roman"/>
                <w:b/>
                <w:sz w:val="24"/>
                <w:szCs w:val="24"/>
                <w:highlight w:val="yellow"/>
                <w:lang w:eastAsia="ru-RU"/>
              </w:rPr>
              <w:t xml:space="preserve"> приведены во втором столбце</w:t>
            </w:r>
          </w:p>
          <w:p w:rsidR="00804E62" w:rsidRDefault="00804E62" w:rsidP="00A83E5F">
            <w:pPr>
              <w:autoSpaceDE w:val="0"/>
              <w:autoSpaceDN w:val="0"/>
              <w:adjustRightInd w:val="0"/>
              <w:ind w:firstLine="540"/>
              <w:jc w:val="both"/>
              <w:rPr>
                <w:rFonts w:ascii="Times New Roman" w:eastAsia="Times New Roman" w:hAnsi="Times New Roman" w:cs="Times New Roman"/>
                <w:b/>
                <w:sz w:val="24"/>
                <w:szCs w:val="24"/>
                <w:highlight w:val="yellow"/>
                <w:lang w:eastAsia="ru-RU"/>
              </w:rPr>
            </w:pPr>
          </w:p>
          <w:p w:rsidR="00B55BFF" w:rsidRPr="00B55BFF" w:rsidRDefault="00B55BFF" w:rsidP="00A83E5F">
            <w:pPr>
              <w:autoSpaceDE w:val="0"/>
              <w:autoSpaceDN w:val="0"/>
              <w:adjustRightInd w:val="0"/>
              <w:ind w:firstLine="540"/>
              <w:jc w:val="both"/>
              <w:rPr>
                <w:rFonts w:ascii="Times New Roman" w:eastAsia="Times New Roman" w:hAnsi="Times New Roman" w:cs="Times New Roman"/>
                <w:b/>
                <w:sz w:val="24"/>
                <w:szCs w:val="24"/>
                <w:highlight w:val="yellow"/>
                <w:lang w:eastAsia="ru-RU"/>
              </w:rPr>
            </w:pPr>
            <w:r w:rsidRPr="00B55BFF">
              <w:rPr>
                <w:rFonts w:ascii="Times New Roman" w:eastAsia="Times New Roman" w:hAnsi="Times New Roman" w:cs="Times New Roman"/>
                <w:b/>
                <w:sz w:val="24"/>
                <w:szCs w:val="24"/>
                <w:highlight w:val="yellow"/>
                <w:lang w:eastAsia="ru-RU"/>
              </w:rPr>
              <w:t>ЭГ 58</w:t>
            </w:r>
          </w:p>
          <w:p w:rsidR="00B55BFF" w:rsidRPr="00B55BFF" w:rsidRDefault="00B55BFF" w:rsidP="00B55BFF">
            <w:pPr>
              <w:autoSpaceDE w:val="0"/>
              <w:autoSpaceDN w:val="0"/>
              <w:adjustRightInd w:val="0"/>
              <w:ind w:firstLine="540"/>
              <w:jc w:val="both"/>
              <w:rPr>
                <w:rFonts w:ascii="Times New Roman" w:eastAsia="PMingLiU-ExtB" w:hAnsi="Times New Roman" w:cs="Times New Roman"/>
                <w:b/>
                <w:i/>
                <w:sz w:val="24"/>
                <w:szCs w:val="24"/>
              </w:rPr>
            </w:pPr>
            <w:r w:rsidRPr="00B55BFF">
              <w:rPr>
                <w:rFonts w:ascii="Times New Roman" w:eastAsia="PMingLiU-ExtB" w:hAnsi="Times New Roman" w:cs="Times New Roman"/>
                <w:b/>
                <w:i/>
                <w:sz w:val="24"/>
                <w:szCs w:val="24"/>
              </w:rPr>
              <w:t>Статья 341. Идентификация товаров, документов, транспортных средств, а также помещений и других мест</w:t>
            </w:r>
          </w:p>
          <w:p w:rsidR="00B55BFF" w:rsidRPr="00B55BFF" w:rsidRDefault="00B55BFF" w:rsidP="00B55BFF">
            <w:pPr>
              <w:autoSpaceDE w:val="0"/>
              <w:autoSpaceDN w:val="0"/>
              <w:adjustRightInd w:val="0"/>
              <w:ind w:firstLine="540"/>
              <w:jc w:val="both"/>
              <w:rPr>
                <w:rFonts w:ascii="Times New Roman" w:eastAsia="PMingLiU-ExtB" w:hAnsi="Times New Roman" w:cs="Times New Roman"/>
                <w:b/>
                <w:sz w:val="24"/>
                <w:szCs w:val="24"/>
              </w:rPr>
            </w:pPr>
          </w:p>
          <w:p w:rsidR="00B55BFF" w:rsidRPr="00B55BFF" w:rsidRDefault="00B55BFF" w:rsidP="00B55BFF">
            <w:pPr>
              <w:autoSpaceDE w:val="0"/>
              <w:autoSpaceDN w:val="0"/>
              <w:adjustRightInd w:val="0"/>
              <w:ind w:firstLine="540"/>
              <w:jc w:val="both"/>
              <w:rPr>
                <w:rFonts w:ascii="Times New Roman" w:eastAsia="PMingLiU-ExtB" w:hAnsi="Times New Roman" w:cs="Times New Roman"/>
                <w:sz w:val="24"/>
                <w:szCs w:val="24"/>
              </w:rPr>
            </w:pPr>
            <w:r w:rsidRPr="00B55BFF">
              <w:rPr>
                <w:rFonts w:ascii="Times New Roman" w:eastAsia="PMingLiU-ExtB" w:hAnsi="Times New Roman" w:cs="Times New Roman"/>
                <w:sz w:val="24"/>
                <w:szCs w:val="24"/>
              </w:rPr>
              <w:t xml:space="preserve">1. Товары, находящиеся под таможенным контролем, и документы на них, грузовые помещения (отсеки) транспортных средств, помещения, емкости и иные места, в которых находятся или могут находиться товары, подлежащие таможенному контролю, </w:t>
            </w:r>
            <w:r w:rsidRPr="00B55BFF">
              <w:rPr>
                <w:rFonts w:ascii="Times New Roman" w:eastAsia="PMingLiU-ExtB" w:hAnsi="Times New Roman" w:cs="Times New Roman"/>
                <w:sz w:val="24"/>
                <w:szCs w:val="24"/>
                <w:u w:val="single"/>
              </w:rPr>
              <w:t>могут идентифицироваться таможенными органами</w:t>
            </w:r>
            <w:r w:rsidRPr="00B55BFF">
              <w:rPr>
                <w:rFonts w:ascii="Times New Roman" w:eastAsia="PMingLiU-ExtB" w:hAnsi="Times New Roman" w:cs="Times New Roman"/>
                <w:sz w:val="24"/>
                <w:szCs w:val="24"/>
              </w:rPr>
              <w:t xml:space="preserve"> путем применения средств идентификации</w:t>
            </w:r>
            <w:r w:rsidRPr="00B55BFF">
              <w:rPr>
                <w:rFonts w:ascii="Times New Roman" w:eastAsia="PMingLiU-ExtB" w:hAnsi="Times New Roman" w:cs="Times New Roman"/>
                <w:b/>
                <w:sz w:val="24"/>
                <w:szCs w:val="24"/>
              </w:rPr>
              <w:t xml:space="preserve">, </w:t>
            </w:r>
            <w:r w:rsidRPr="00B55BFF">
              <w:rPr>
                <w:rFonts w:ascii="Times New Roman" w:eastAsia="PMingLiU-ExtB" w:hAnsi="Times New Roman" w:cs="Times New Roman"/>
                <w:b/>
                <w:strike/>
                <w:color w:val="00B050"/>
                <w:sz w:val="24"/>
                <w:szCs w:val="24"/>
              </w:rPr>
              <w:t>кроме навигационных пломб</w:t>
            </w:r>
            <w:r w:rsidRPr="00B55BFF">
              <w:rPr>
                <w:rFonts w:ascii="Times New Roman" w:eastAsia="PMingLiU-ExtB" w:hAnsi="Times New Roman" w:cs="Times New Roman"/>
                <w:sz w:val="24"/>
                <w:szCs w:val="24"/>
              </w:rPr>
              <w:t>, а также путем отбора проб и (или) образцов товаров, подробного описания товаров, составления чертежей, изготовления масштабных изображений, фотографий, иллюстраций, использования товаросопроводительной и иной документации, а также иными способами.</w:t>
            </w:r>
          </w:p>
          <w:p w:rsidR="00B55BFF" w:rsidRPr="00B55BFF" w:rsidRDefault="00B55BFF" w:rsidP="00B55BFF">
            <w:pPr>
              <w:autoSpaceDE w:val="0"/>
              <w:autoSpaceDN w:val="0"/>
              <w:adjustRightInd w:val="0"/>
              <w:ind w:firstLine="540"/>
              <w:jc w:val="both"/>
              <w:rPr>
                <w:rFonts w:ascii="Times New Roman" w:eastAsia="PMingLiU-ExtB" w:hAnsi="Times New Roman" w:cs="Times New Roman"/>
                <w:b/>
                <w:strike/>
                <w:color w:val="00B050"/>
                <w:sz w:val="24"/>
                <w:szCs w:val="24"/>
              </w:rPr>
            </w:pPr>
            <w:r w:rsidRPr="00B55BFF">
              <w:rPr>
                <w:rFonts w:ascii="Times New Roman" w:eastAsia="PMingLiU-ExtB" w:hAnsi="Times New Roman" w:cs="Times New Roman"/>
                <w:b/>
                <w:strike/>
                <w:color w:val="00B050"/>
                <w:sz w:val="24"/>
                <w:szCs w:val="24"/>
              </w:rPr>
              <w:t xml:space="preserve">«Товары, находящиеся под таможенным контролем или грузовые помещения (отсеки) транспортных средств, в которых находятся такие товары, могут идентифицироваться путем применения навигационных пломб.» </w:t>
            </w:r>
          </w:p>
          <w:p w:rsidR="00B55BFF" w:rsidRPr="00B55BFF" w:rsidRDefault="00B55BFF" w:rsidP="00B55BFF">
            <w:pPr>
              <w:autoSpaceDE w:val="0"/>
              <w:autoSpaceDN w:val="0"/>
              <w:adjustRightInd w:val="0"/>
              <w:ind w:firstLine="540"/>
              <w:jc w:val="both"/>
              <w:rPr>
                <w:rFonts w:ascii="Times New Roman" w:eastAsia="PMingLiU-ExtB" w:hAnsi="Times New Roman" w:cs="Times New Roman"/>
                <w:sz w:val="24"/>
                <w:szCs w:val="24"/>
              </w:rPr>
            </w:pPr>
            <w:r w:rsidRPr="00B55BFF">
              <w:rPr>
                <w:rFonts w:ascii="Times New Roman" w:eastAsia="PMingLiU-ExtB" w:hAnsi="Times New Roman" w:cs="Times New Roman"/>
                <w:sz w:val="24"/>
                <w:szCs w:val="24"/>
              </w:rPr>
              <w:t>2. К средствам идентификации относятся пломбы</w:t>
            </w:r>
            <w:r w:rsidRPr="00B55BFF">
              <w:rPr>
                <w:rFonts w:ascii="Times New Roman" w:eastAsia="PMingLiU-ExtB" w:hAnsi="Times New Roman" w:cs="Times New Roman"/>
                <w:strike/>
                <w:color w:val="00B050"/>
                <w:sz w:val="24"/>
                <w:szCs w:val="24"/>
              </w:rPr>
              <w:t xml:space="preserve">, </w:t>
            </w:r>
            <w:r w:rsidRPr="00B55BFF">
              <w:rPr>
                <w:rFonts w:ascii="Times New Roman" w:eastAsia="PMingLiU-ExtB" w:hAnsi="Times New Roman" w:cs="Times New Roman"/>
                <w:b/>
                <w:strike/>
                <w:color w:val="00B050"/>
                <w:sz w:val="24"/>
                <w:szCs w:val="24"/>
              </w:rPr>
              <w:t>навигационные пломбы</w:t>
            </w:r>
            <w:r w:rsidRPr="00B55BFF">
              <w:rPr>
                <w:rFonts w:ascii="Times New Roman" w:eastAsia="PMingLiU-ExtB" w:hAnsi="Times New Roman" w:cs="Times New Roman"/>
                <w:strike/>
                <w:color w:val="00B050"/>
                <w:sz w:val="24"/>
                <w:szCs w:val="24"/>
              </w:rPr>
              <w:t>,</w:t>
            </w:r>
            <w:r w:rsidRPr="00B55BFF">
              <w:rPr>
                <w:rFonts w:ascii="Times New Roman" w:eastAsia="PMingLiU-ExtB" w:hAnsi="Times New Roman" w:cs="Times New Roman"/>
                <w:color w:val="00B050"/>
                <w:sz w:val="24"/>
                <w:szCs w:val="24"/>
              </w:rPr>
              <w:t xml:space="preserve"> </w:t>
            </w:r>
            <w:r w:rsidRPr="00B55BFF">
              <w:rPr>
                <w:rFonts w:ascii="Times New Roman" w:eastAsia="PMingLiU-ExtB" w:hAnsi="Times New Roman" w:cs="Times New Roman"/>
                <w:sz w:val="24"/>
                <w:szCs w:val="24"/>
              </w:rPr>
              <w:t>печати, цифровая, буквенная и иная маркировка, идентификационные знаки, штампы, сейф-пакеты и иные средства, обеспечивающие идентификацию товаров.</w:t>
            </w:r>
          </w:p>
          <w:p w:rsidR="00B55BFF" w:rsidRPr="00B55BFF" w:rsidRDefault="00B55BFF" w:rsidP="00B55BFF">
            <w:pPr>
              <w:autoSpaceDE w:val="0"/>
              <w:autoSpaceDN w:val="0"/>
              <w:adjustRightInd w:val="0"/>
              <w:ind w:firstLine="540"/>
              <w:jc w:val="both"/>
              <w:rPr>
                <w:rFonts w:ascii="Times New Roman" w:eastAsia="PMingLiU-ExtB" w:hAnsi="Times New Roman" w:cs="Times New Roman"/>
                <w:sz w:val="24"/>
                <w:szCs w:val="24"/>
              </w:rPr>
            </w:pPr>
            <w:r w:rsidRPr="00B55BFF">
              <w:rPr>
                <w:rFonts w:ascii="Times New Roman" w:eastAsia="PMingLiU-ExtB" w:hAnsi="Times New Roman" w:cs="Times New Roman"/>
                <w:sz w:val="24"/>
                <w:szCs w:val="24"/>
              </w:rPr>
              <w:t>Порядок применения средств идентификации</w:t>
            </w:r>
            <w:r w:rsidRPr="00B55BFF">
              <w:rPr>
                <w:rFonts w:ascii="Times New Roman" w:eastAsia="PMingLiU-ExtB" w:hAnsi="Times New Roman" w:cs="Times New Roman"/>
                <w:strike/>
                <w:color w:val="00B050"/>
                <w:sz w:val="24"/>
                <w:szCs w:val="24"/>
              </w:rPr>
              <w:t xml:space="preserve">, </w:t>
            </w:r>
            <w:r w:rsidRPr="00B55BFF">
              <w:rPr>
                <w:rFonts w:ascii="Times New Roman" w:eastAsia="PMingLiU-ExtB" w:hAnsi="Times New Roman" w:cs="Times New Roman"/>
                <w:b/>
                <w:strike/>
                <w:color w:val="00B050"/>
                <w:sz w:val="24"/>
                <w:szCs w:val="24"/>
              </w:rPr>
              <w:t>кроме навигационных пломб,</w:t>
            </w:r>
            <w:r w:rsidRPr="00B55BFF">
              <w:rPr>
                <w:rFonts w:ascii="Times New Roman" w:eastAsia="PMingLiU-ExtB" w:hAnsi="Times New Roman" w:cs="Times New Roman"/>
                <w:strike/>
                <w:color w:val="00B050"/>
                <w:sz w:val="24"/>
                <w:szCs w:val="24"/>
              </w:rPr>
              <w:t xml:space="preserve"> </w:t>
            </w:r>
            <w:r w:rsidRPr="00B55BFF">
              <w:rPr>
                <w:rFonts w:ascii="Times New Roman" w:eastAsia="PMingLiU-ExtB" w:hAnsi="Times New Roman" w:cs="Times New Roman"/>
                <w:sz w:val="24"/>
                <w:szCs w:val="24"/>
              </w:rPr>
              <w:t>используемых таможенными органами, и предъявляемые к ним требования устанавливаются законодательством государств-членов о таможенном регулировании.</w:t>
            </w:r>
          </w:p>
          <w:p w:rsidR="00B55BFF" w:rsidRPr="00B55BFF" w:rsidRDefault="00B55BFF" w:rsidP="00B55BFF">
            <w:pPr>
              <w:autoSpaceDE w:val="0"/>
              <w:autoSpaceDN w:val="0"/>
              <w:adjustRightInd w:val="0"/>
              <w:ind w:firstLine="540"/>
              <w:jc w:val="both"/>
              <w:rPr>
                <w:rFonts w:ascii="Times New Roman" w:eastAsia="PMingLiU-ExtB" w:hAnsi="Times New Roman" w:cs="Times New Roman"/>
                <w:b/>
                <w:strike/>
                <w:color w:val="00B050"/>
                <w:sz w:val="24"/>
                <w:szCs w:val="24"/>
              </w:rPr>
            </w:pPr>
            <w:r w:rsidRPr="00B55BFF">
              <w:rPr>
                <w:rFonts w:ascii="Times New Roman" w:eastAsia="PMingLiU-ExtB" w:hAnsi="Times New Roman" w:cs="Times New Roman"/>
                <w:b/>
                <w:strike/>
                <w:color w:val="00B050"/>
                <w:sz w:val="24"/>
                <w:szCs w:val="24"/>
              </w:rPr>
              <w:t xml:space="preserve">«Порядок применения навигационных пломб для </w:t>
            </w:r>
            <w:r w:rsidRPr="00B55BFF">
              <w:rPr>
                <w:rFonts w:ascii="Times New Roman" w:eastAsia="PMingLiU-ExtB" w:hAnsi="Times New Roman" w:cs="Times New Roman"/>
                <w:b/>
                <w:strike/>
                <w:color w:val="00B050"/>
                <w:sz w:val="24"/>
                <w:szCs w:val="24"/>
              </w:rPr>
              <w:lastRenderedPageBreak/>
              <w:t>идентификации товаров, находящихся под таможенным контролем, или грузовых помещений (отсеков) транспортных средств, в которых находятся такие товары, при перевозке (транспортировке) товаров по территориям двух и более государств-членов и требования к ним определяются Комиссией в соответствии с международным договором в рамках Союза, регулирующим вопросы применения в Союзе навигационных пломб для отслеживания перевозок.»;</w:t>
            </w:r>
          </w:p>
          <w:p w:rsidR="00B55BFF" w:rsidRPr="00B55BFF" w:rsidRDefault="00B55BFF" w:rsidP="00B55BFF">
            <w:pPr>
              <w:autoSpaceDE w:val="0"/>
              <w:autoSpaceDN w:val="0"/>
              <w:adjustRightInd w:val="0"/>
              <w:ind w:firstLine="540"/>
              <w:jc w:val="both"/>
              <w:rPr>
                <w:rFonts w:ascii="Times New Roman" w:eastAsia="PMingLiU-ExtB" w:hAnsi="Times New Roman" w:cs="Times New Roman"/>
                <w:sz w:val="24"/>
                <w:szCs w:val="24"/>
              </w:rPr>
            </w:pPr>
            <w:r w:rsidRPr="00B55BFF">
              <w:rPr>
                <w:rFonts w:ascii="Times New Roman" w:eastAsia="PMingLiU-ExtB" w:hAnsi="Times New Roman" w:cs="Times New Roman"/>
                <w:sz w:val="24"/>
                <w:szCs w:val="24"/>
              </w:rPr>
              <w:t xml:space="preserve">3. Законодательством государств-членов о таможенном регулировании может устанавливаться порядок применения способов идентификации, используемых таможенными органами, в том числе порядок применения способов идентификации, предусмотренных </w:t>
            </w:r>
            <w:hyperlink r:id="rId66" w:history="1">
              <w:r w:rsidRPr="00B55BFF">
                <w:rPr>
                  <w:rFonts w:ascii="Times New Roman" w:eastAsia="PMingLiU-ExtB" w:hAnsi="Times New Roman" w:cs="Times New Roman"/>
                  <w:sz w:val="24"/>
                  <w:szCs w:val="24"/>
                </w:rPr>
                <w:t>статьями 167</w:t>
              </w:r>
            </w:hyperlink>
            <w:r w:rsidRPr="00B55BFF">
              <w:rPr>
                <w:rFonts w:ascii="Times New Roman" w:eastAsia="PMingLiU-ExtB" w:hAnsi="Times New Roman" w:cs="Times New Roman"/>
                <w:sz w:val="24"/>
                <w:szCs w:val="24"/>
              </w:rPr>
              <w:t xml:space="preserve">, </w:t>
            </w:r>
            <w:hyperlink r:id="rId67" w:history="1">
              <w:r w:rsidRPr="00B55BFF">
                <w:rPr>
                  <w:rFonts w:ascii="Times New Roman" w:eastAsia="PMingLiU-ExtB" w:hAnsi="Times New Roman" w:cs="Times New Roman"/>
                  <w:sz w:val="24"/>
                  <w:szCs w:val="24"/>
                </w:rPr>
                <w:t>180</w:t>
              </w:r>
            </w:hyperlink>
            <w:r w:rsidRPr="00B55BFF">
              <w:rPr>
                <w:rFonts w:ascii="Times New Roman" w:eastAsia="PMingLiU-ExtB" w:hAnsi="Times New Roman" w:cs="Times New Roman"/>
                <w:sz w:val="24"/>
                <w:szCs w:val="24"/>
              </w:rPr>
              <w:t xml:space="preserve">, </w:t>
            </w:r>
            <w:hyperlink r:id="rId68" w:history="1">
              <w:r w:rsidRPr="00B55BFF">
                <w:rPr>
                  <w:rFonts w:ascii="Times New Roman" w:eastAsia="PMingLiU-ExtB" w:hAnsi="Times New Roman" w:cs="Times New Roman"/>
                  <w:sz w:val="24"/>
                  <w:szCs w:val="24"/>
                </w:rPr>
                <w:t>192</w:t>
              </w:r>
            </w:hyperlink>
            <w:r w:rsidRPr="00B55BFF">
              <w:rPr>
                <w:rFonts w:ascii="Times New Roman" w:eastAsia="PMingLiU-ExtB" w:hAnsi="Times New Roman" w:cs="Times New Roman"/>
                <w:sz w:val="24"/>
                <w:szCs w:val="24"/>
              </w:rPr>
              <w:t xml:space="preserve">, </w:t>
            </w:r>
            <w:hyperlink r:id="rId69" w:history="1">
              <w:r w:rsidRPr="00B55BFF">
                <w:rPr>
                  <w:rFonts w:ascii="Times New Roman" w:eastAsia="PMingLiU-ExtB" w:hAnsi="Times New Roman" w:cs="Times New Roman"/>
                  <w:sz w:val="24"/>
                  <w:szCs w:val="24"/>
                </w:rPr>
                <w:t>206</w:t>
              </w:r>
            </w:hyperlink>
            <w:r w:rsidRPr="00B55BFF">
              <w:rPr>
                <w:rFonts w:ascii="Times New Roman" w:eastAsia="PMingLiU-ExtB" w:hAnsi="Times New Roman" w:cs="Times New Roman"/>
                <w:sz w:val="24"/>
                <w:szCs w:val="24"/>
              </w:rPr>
              <w:t xml:space="preserve"> и </w:t>
            </w:r>
            <w:hyperlink r:id="rId70" w:history="1">
              <w:r w:rsidRPr="00B55BFF">
                <w:rPr>
                  <w:rFonts w:ascii="Times New Roman" w:eastAsia="PMingLiU-ExtB" w:hAnsi="Times New Roman" w:cs="Times New Roman"/>
                  <w:sz w:val="24"/>
                  <w:szCs w:val="24"/>
                </w:rPr>
                <w:t>214</w:t>
              </w:r>
            </w:hyperlink>
            <w:r w:rsidRPr="00B55BFF">
              <w:rPr>
                <w:rFonts w:ascii="Times New Roman" w:eastAsia="PMingLiU-ExtB" w:hAnsi="Times New Roman" w:cs="Times New Roman"/>
                <w:sz w:val="24"/>
                <w:szCs w:val="24"/>
              </w:rPr>
              <w:t xml:space="preserve"> настоящего Кодекса.</w:t>
            </w:r>
          </w:p>
          <w:p w:rsidR="00B55BFF" w:rsidRPr="00B55BFF" w:rsidRDefault="00B55BFF" w:rsidP="00B55BFF">
            <w:pPr>
              <w:autoSpaceDE w:val="0"/>
              <w:autoSpaceDN w:val="0"/>
              <w:adjustRightInd w:val="0"/>
              <w:ind w:firstLine="540"/>
              <w:jc w:val="both"/>
              <w:rPr>
                <w:rFonts w:ascii="Times New Roman" w:eastAsia="PMingLiU-ExtB" w:hAnsi="Times New Roman" w:cs="Times New Roman"/>
                <w:sz w:val="24"/>
                <w:szCs w:val="24"/>
              </w:rPr>
            </w:pPr>
            <w:r w:rsidRPr="00B55BFF">
              <w:rPr>
                <w:rFonts w:ascii="Times New Roman" w:eastAsia="PMingLiU-ExtB" w:hAnsi="Times New Roman" w:cs="Times New Roman"/>
                <w:sz w:val="24"/>
                <w:szCs w:val="24"/>
              </w:rPr>
              <w:t xml:space="preserve">4. В качестве средств идентификации таможенными органами могут признаваться пломбы, печати или иные средства идентификации, применяемые таможенными органами </w:t>
            </w:r>
            <w:r w:rsidRPr="00B55BFF">
              <w:rPr>
                <w:rFonts w:ascii="Times New Roman" w:eastAsia="PMingLiU-ExtB" w:hAnsi="Times New Roman" w:cs="Times New Roman"/>
                <w:b/>
                <w:sz w:val="24"/>
                <w:szCs w:val="24"/>
              </w:rPr>
              <w:t>других государств-членов</w:t>
            </w:r>
            <w:r w:rsidRPr="00B55BFF">
              <w:rPr>
                <w:rFonts w:ascii="Times New Roman" w:eastAsia="PMingLiU-ExtB" w:hAnsi="Times New Roman" w:cs="Times New Roman"/>
                <w:sz w:val="24"/>
                <w:szCs w:val="24"/>
              </w:rPr>
              <w:t>, таможенными органами государств, не являющихся членами Союза, а также отправителями товаров или перевозчиками.</w:t>
            </w:r>
          </w:p>
          <w:p w:rsidR="00B55BFF" w:rsidRPr="00B55BFF" w:rsidRDefault="00B55BFF" w:rsidP="00B55BFF">
            <w:pPr>
              <w:autoSpaceDE w:val="0"/>
              <w:autoSpaceDN w:val="0"/>
              <w:adjustRightInd w:val="0"/>
              <w:ind w:firstLine="540"/>
              <w:jc w:val="both"/>
              <w:rPr>
                <w:rFonts w:ascii="Times New Roman" w:eastAsia="PMingLiU-ExtB" w:hAnsi="Times New Roman" w:cs="Times New Roman"/>
                <w:sz w:val="24"/>
                <w:szCs w:val="24"/>
              </w:rPr>
            </w:pPr>
            <w:r w:rsidRPr="00B55BFF">
              <w:rPr>
                <w:rFonts w:ascii="Times New Roman" w:eastAsia="PMingLiU-ExtB" w:hAnsi="Times New Roman" w:cs="Times New Roman"/>
                <w:sz w:val="24"/>
                <w:szCs w:val="24"/>
              </w:rPr>
              <w:t xml:space="preserve">5. Средства идентификации, </w:t>
            </w:r>
            <w:r w:rsidRPr="00B55BFF">
              <w:rPr>
                <w:rFonts w:ascii="Times New Roman" w:eastAsia="PMingLiU-ExtB" w:hAnsi="Times New Roman" w:cs="Times New Roman"/>
                <w:b/>
                <w:strike/>
                <w:color w:val="00B050"/>
                <w:sz w:val="24"/>
                <w:szCs w:val="24"/>
              </w:rPr>
              <w:t>кроме навигационных пломб</w:t>
            </w:r>
            <w:r w:rsidRPr="00B55BFF">
              <w:rPr>
                <w:rFonts w:ascii="Times New Roman" w:eastAsia="PMingLiU-ExtB" w:hAnsi="Times New Roman" w:cs="Times New Roman"/>
                <w:strike/>
                <w:color w:val="00B050"/>
                <w:sz w:val="24"/>
                <w:szCs w:val="24"/>
              </w:rPr>
              <w:t>,</w:t>
            </w:r>
            <w:r w:rsidRPr="00B55BFF">
              <w:rPr>
                <w:rFonts w:ascii="Times New Roman" w:eastAsia="PMingLiU-ExtB" w:hAnsi="Times New Roman" w:cs="Times New Roman"/>
                <w:color w:val="00B050"/>
                <w:sz w:val="24"/>
                <w:szCs w:val="24"/>
              </w:rPr>
              <w:t xml:space="preserve"> </w:t>
            </w:r>
            <w:r w:rsidRPr="00B55BFF">
              <w:rPr>
                <w:rFonts w:ascii="Times New Roman" w:eastAsia="PMingLiU-ExtB" w:hAnsi="Times New Roman" w:cs="Times New Roman"/>
                <w:sz w:val="24"/>
                <w:szCs w:val="24"/>
              </w:rPr>
              <w:t>могут изменяться, удаляться, уничтожаться или заменяться только таможенными органами или с их разрешения, за исключением случаев, когда существует реальная угроза уничтожения, безвозвратной утраты или существенной порчи товаров. В указанных случаях таможенному органу незамедлительно сообщается об изменении, удалении, уничтожении или замене средств идентификации и представляются доказательства существования указанной угрозы.</w:t>
            </w:r>
          </w:p>
          <w:p w:rsidR="00B55BFF" w:rsidRPr="00B55BFF" w:rsidRDefault="00B55BFF" w:rsidP="00B55BFF">
            <w:pPr>
              <w:autoSpaceDE w:val="0"/>
              <w:autoSpaceDN w:val="0"/>
              <w:adjustRightInd w:val="0"/>
              <w:ind w:firstLine="540"/>
              <w:jc w:val="both"/>
              <w:rPr>
                <w:rFonts w:ascii="Times New Roman" w:eastAsia="PMingLiU-ExtB" w:hAnsi="Times New Roman" w:cs="Times New Roman"/>
                <w:strike/>
                <w:sz w:val="24"/>
                <w:szCs w:val="24"/>
              </w:rPr>
            </w:pPr>
            <w:r w:rsidRPr="00B55BFF">
              <w:rPr>
                <w:rFonts w:ascii="Times New Roman" w:eastAsia="PMingLiU-ExtB" w:hAnsi="Times New Roman" w:cs="Times New Roman"/>
                <w:strike/>
                <w:sz w:val="24"/>
                <w:szCs w:val="24"/>
              </w:rPr>
              <w:t xml:space="preserve">Изменение, удаление, уничтожение или замена средств идентификации таможенным органом оформляется путем составления акта об изменении, удалении, уничтожении или замене средств идентификации, </w:t>
            </w:r>
            <w:hyperlink r:id="rId71" w:history="1">
              <w:r w:rsidRPr="00B55BFF">
                <w:rPr>
                  <w:rFonts w:ascii="Times New Roman" w:eastAsia="PMingLiU-ExtB" w:hAnsi="Times New Roman" w:cs="Times New Roman"/>
                  <w:strike/>
                  <w:sz w:val="24"/>
                  <w:szCs w:val="24"/>
                </w:rPr>
                <w:t>форма</w:t>
              </w:r>
            </w:hyperlink>
            <w:r w:rsidRPr="00B55BFF">
              <w:rPr>
                <w:rFonts w:ascii="Times New Roman" w:eastAsia="PMingLiU-ExtB" w:hAnsi="Times New Roman" w:cs="Times New Roman"/>
                <w:strike/>
                <w:sz w:val="24"/>
                <w:szCs w:val="24"/>
              </w:rPr>
              <w:t xml:space="preserve"> которого определяется </w:t>
            </w:r>
            <w:r w:rsidRPr="00B55BFF">
              <w:rPr>
                <w:rFonts w:ascii="Times New Roman" w:eastAsia="PMingLiU-ExtB" w:hAnsi="Times New Roman" w:cs="Times New Roman"/>
                <w:strike/>
                <w:sz w:val="24"/>
                <w:szCs w:val="24"/>
              </w:rPr>
              <w:lastRenderedPageBreak/>
              <w:t>Комиссией, либо проставлением отметок об изменении, удалении, уничтожении или замене средств идентификации на представленных таможенному органу транспортных (перевозочных), коммерческих или таможенных документах.</w:t>
            </w:r>
          </w:p>
          <w:p w:rsidR="00B55BFF" w:rsidRPr="00B55BFF" w:rsidRDefault="00B55BFF" w:rsidP="00B55BFF">
            <w:pPr>
              <w:autoSpaceDE w:val="0"/>
              <w:autoSpaceDN w:val="0"/>
              <w:adjustRightInd w:val="0"/>
              <w:ind w:firstLine="540"/>
              <w:jc w:val="both"/>
              <w:rPr>
                <w:rFonts w:ascii="Times New Roman" w:eastAsia="PMingLiU-ExtB" w:hAnsi="Times New Roman" w:cs="Times New Roman"/>
                <w:b/>
                <w:sz w:val="24"/>
                <w:szCs w:val="24"/>
              </w:rPr>
            </w:pPr>
            <w:r w:rsidRPr="00B55BFF">
              <w:rPr>
                <w:rFonts w:ascii="Times New Roman" w:eastAsia="PMingLiU-ExtB" w:hAnsi="Times New Roman" w:cs="Times New Roman"/>
                <w:b/>
                <w:sz w:val="24"/>
                <w:szCs w:val="24"/>
              </w:rPr>
              <w:t>«Изменение, удаление, уничтожение или замена средств идентификации таможенным органом отражаются в акте об изменении, удалении, уничтожении или замене средств идентификации либо в представленных таможенному органу транспортных (перевозочных), коммерческих или таможенных документах путем указания сведений об изменении, удалении, уничтожении или замене средств идентификации.»;</w:t>
            </w:r>
          </w:p>
          <w:p w:rsidR="00B55BFF" w:rsidRPr="00B55BFF" w:rsidRDefault="00B55BFF" w:rsidP="00B55BFF">
            <w:pPr>
              <w:autoSpaceDE w:val="0"/>
              <w:autoSpaceDN w:val="0"/>
              <w:adjustRightInd w:val="0"/>
              <w:ind w:firstLine="540"/>
              <w:jc w:val="both"/>
              <w:rPr>
                <w:rFonts w:ascii="Times New Roman" w:eastAsia="PMingLiU-ExtB" w:hAnsi="Times New Roman" w:cs="Times New Roman"/>
                <w:b/>
                <w:sz w:val="24"/>
                <w:szCs w:val="24"/>
              </w:rPr>
            </w:pPr>
            <w:r w:rsidRPr="00B55BFF">
              <w:rPr>
                <w:rFonts w:ascii="Times New Roman" w:eastAsia="PMingLiU-ExtB" w:hAnsi="Times New Roman" w:cs="Times New Roman"/>
                <w:b/>
                <w:sz w:val="24"/>
                <w:szCs w:val="24"/>
              </w:rPr>
              <w:t>«Форма акта об изменении, удалении, уничтожении или замене средств идентификации, сведения, подлежащие указанию в таком акте, порядок его заполнения, включающий в себя правила указания сведений и требования к его составлению, определяются Комиссией.</w:t>
            </w:r>
          </w:p>
          <w:p w:rsidR="00B55BFF" w:rsidRPr="00B55BFF" w:rsidRDefault="00B55BFF" w:rsidP="00B55BFF">
            <w:pPr>
              <w:autoSpaceDE w:val="0"/>
              <w:autoSpaceDN w:val="0"/>
              <w:adjustRightInd w:val="0"/>
              <w:ind w:firstLine="540"/>
              <w:jc w:val="both"/>
              <w:rPr>
                <w:rFonts w:ascii="Times New Roman" w:eastAsia="PMingLiU-ExtB" w:hAnsi="Times New Roman" w:cs="Times New Roman"/>
                <w:b/>
                <w:color w:val="00B050"/>
                <w:sz w:val="24"/>
                <w:szCs w:val="24"/>
              </w:rPr>
            </w:pPr>
            <w:r w:rsidRPr="00B55BFF">
              <w:rPr>
                <w:rFonts w:ascii="Times New Roman" w:eastAsia="PMingLiU-ExtB" w:hAnsi="Times New Roman" w:cs="Times New Roman"/>
                <w:b/>
                <w:color w:val="00B050"/>
                <w:sz w:val="24"/>
                <w:szCs w:val="24"/>
              </w:rPr>
              <w:t>6.</w:t>
            </w:r>
            <w:r w:rsidRPr="00B55BFF">
              <w:rPr>
                <w:rFonts w:ascii="Times New Roman" w:eastAsia="PMingLiU-ExtB" w:hAnsi="Times New Roman" w:cs="Times New Roman"/>
                <w:color w:val="00B050"/>
                <w:sz w:val="24"/>
                <w:szCs w:val="24"/>
              </w:rPr>
              <w:t> </w:t>
            </w:r>
            <w:r w:rsidRPr="00B55BFF">
              <w:rPr>
                <w:rFonts w:ascii="Times New Roman" w:eastAsia="PMingLiU-ExtB" w:hAnsi="Times New Roman" w:cs="Times New Roman"/>
                <w:sz w:val="24"/>
                <w:szCs w:val="24"/>
              </w:rPr>
              <w:t xml:space="preserve">В качестве средств идентификации таможенными органами могут использоваться </w:t>
            </w:r>
            <w:r w:rsidRPr="00B55BFF">
              <w:rPr>
                <w:rFonts w:ascii="Times New Roman" w:eastAsia="PMingLiU-ExtB" w:hAnsi="Times New Roman" w:cs="Times New Roman"/>
                <w:b/>
                <w:color w:val="00B050"/>
                <w:sz w:val="24"/>
                <w:szCs w:val="24"/>
              </w:rPr>
              <w:t>навигационные пломбы, наложенные лицами, определенными в соответствии с международным договором в рамках Союза, регулирующим вопросы применения в Союзе навигационных пломб для отслеживания перевозок</w:t>
            </w:r>
            <w:r w:rsidRPr="00B55BFF">
              <w:rPr>
                <w:rFonts w:ascii="Times New Roman" w:hAnsi="Times New Roman" w:cs="Times New Roman"/>
                <w:b/>
                <w:color w:val="00B050"/>
                <w:sz w:val="24"/>
                <w:szCs w:val="24"/>
              </w:rPr>
              <w:t xml:space="preserve">, </w:t>
            </w:r>
            <w:r w:rsidRPr="00B55BFF">
              <w:rPr>
                <w:rFonts w:ascii="Times New Roman" w:eastAsia="PMingLiU-ExtB" w:hAnsi="Times New Roman" w:cs="Times New Roman"/>
                <w:b/>
                <w:color w:val="00B050"/>
                <w:sz w:val="24"/>
                <w:szCs w:val="24"/>
              </w:rPr>
              <w:t>в целях идентификации объектов отслеживания или грузовых помещений (отсеков) транспортного средства (контейнера), в которых находятся объекты отслеживания, для недопущения их извлечения из опломбированных грузовых помещений (отсеков) транспортного средства (контейнера) или вложения в такие грузовые помещения (отсеки) без оставления видимых следов их вскрытия.</w:t>
            </w:r>
          </w:p>
          <w:p w:rsidR="00B55BFF" w:rsidRPr="00B55BFF" w:rsidRDefault="00B55BFF" w:rsidP="00B55BFF">
            <w:pPr>
              <w:autoSpaceDE w:val="0"/>
              <w:autoSpaceDN w:val="0"/>
              <w:adjustRightInd w:val="0"/>
              <w:ind w:firstLine="540"/>
              <w:jc w:val="both"/>
              <w:rPr>
                <w:rFonts w:ascii="Times New Roman" w:eastAsia="PMingLiU-ExtB" w:hAnsi="Times New Roman" w:cs="Times New Roman"/>
                <w:b/>
                <w:color w:val="00B050"/>
                <w:sz w:val="24"/>
                <w:szCs w:val="24"/>
              </w:rPr>
            </w:pPr>
            <w:r w:rsidRPr="00B55BFF">
              <w:rPr>
                <w:rFonts w:ascii="Times New Roman" w:eastAsia="PMingLiU-ExtB" w:hAnsi="Times New Roman" w:cs="Times New Roman"/>
                <w:b/>
                <w:color w:val="00B050"/>
                <w:sz w:val="24"/>
                <w:szCs w:val="24"/>
              </w:rPr>
              <w:t xml:space="preserve">Порядок осуществления применения навигационных пломб для идентификации товаров, находящихся под таможенным контролем, или грузовых помещений (отсеков) транспортных средств, в которых находятся такие товары, при перевозке (транспортировке) товаров по </w:t>
            </w:r>
            <w:r w:rsidRPr="00B55BFF">
              <w:rPr>
                <w:rFonts w:ascii="Times New Roman" w:eastAsia="PMingLiU-ExtB" w:hAnsi="Times New Roman" w:cs="Times New Roman"/>
                <w:b/>
                <w:color w:val="00B050"/>
                <w:sz w:val="24"/>
                <w:szCs w:val="24"/>
              </w:rPr>
              <w:lastRenderedPageBreak/>
              <w:t xml:space="preserve">территориям двух и более государств-членов с применением навигационных пломб </w:t>
            </w:r>
            <w:r w:rsidRPr="00B55BFF">
              <w:rPr>
                <w:rFonts w:ascii="Times New Roman" w:eastAsia="PMingLiU-ExtB" w:hAnsi="Times New Roman" w:cs="Times New Roman"/>
                <w:b/>
                <w:strike/>
                <w:color w:val="00B050"/>
                <w:sz w:val="24"/>
                <w:szCs w:val="24"/>
              </w:rPr>
              <w:t>и требования к ним могут</w:t>
            </w:r>
            <w:r w:rsidRPr="00B55BFF">
              <w:rPr>
                <w:rFonts w:ascii="Times New Roman" w:eastAsia="PMingLiU-ExtB" w:hAnsi="Times New Roman" w:cs="Times New Roman"/>
                <w:b/>
                <w:color w:val="00B050"/>
                <w:sz w:val="24"/>
                <w:szCs w:val="24"/>
              </w:rPr>
              <w:t xml:space="preserve"> может определяться Комиссией.  </w:t>
            </w:r>
          </w:p>
          <w:p w:rsidR="00B55BFF" w:rsidRPr="00B55BFF" w:rsidRDefault="00B55BFF" w:rsidP="00B55BFF">
            <w:pPr>
              <w:autoSpaceDE w:val="0"/>
              <w:autoSpaceDN w:val="0"/>
              <w:adjustRightInd w:val="0"/>
              <w:ind w:firstLine="540"/>
              <w:jc w:val="both"/>
              <w:rPr>
                <w:rFonts w:ascii="Times New Roman" w:eastAsia="PMingLiU-ExtB" w:hAnsi="Times New Roman" w:cs="Times New Roman"/>
                <w:b/>
                <w:sz w:val="24"/>
                <w:szCs w:val="24"/>
              </w:rPr>
            </w:pPr>
            <w:r w:rsidRPr="00B55BFF">
              <w:rPr>
                <w:rFonts w:ascii="Times New Roman" w:eastAsia="PMingLiU-ExtB" w:hAnsi="Times New Roman" w:cs="Times New Roman"/>
                <w:b/>
                <w:sz w:val="24"/>
                <w:szCs w:val="24"/>
              </w:rPr>
              <w:t>Навигационные пломбы налагаются, снимаются, заменяются в порядке, определяемом Комиссией в соответствии с международным договором в рамках Союза, регулирующим вопросы применения в Союзе навигационных пломб для отслеживания перевоз</w:t>
            </w:r>
            <w:r w:rsidRPr="00B55BFF">
              <w:rPr>
                <w:rFonts w:ascii="Times New Roman" w:eastAsia="PMingLiU-ExtB" w:hAnsi="Times New Roman" w:cs="Times New Roman"/>
                <w:b/>
                <w:sz w:val="24"/>
                <w:szCs w:val="24"/>
                <w:highlight w:val="yellow"/>
              </w:rPr>
              <w:t>ок.»;</w:t>
            </w:r>
          </w:p>
          <w:p w:rsidR="00B55BFF" w:rsidRPr="00B55BFF" w:rsidRDefault="00B55BFF" w:rsidP="00B55BFF">
            <w:pPr>
              <w:rPr>
                <w:rFonts w:ascii="Times New Roman" w:hAnsi="Times New Roman" w:cs="Times New Roman"/>
                <w:sz w:val="24"/>
                <w:szCs w:val="24"/>
              </w:rPr>
            </w:pPr>
          </w:p>
          <w:p w:rsidR="00B55BFF" w:rsidRPr="00B55BFF" w:rsidRDefault="00B55BFF" w:rsidP="00B55BFF">
            <w:pPr>
              <w:rPr>
                <w:rFonts w:ascii="Times New Roman" w:hAnsi="Times New Roman" w:cs="Times New Roman"/>
                <w:b/>
                <w:sz w:val="24"/>
                <w:szCs w:val="24"/>
              </w:rPr>
            </w:pPr>
            <w:r w:rsidRPr="00B55BFF">
              <w:rPr>
                <w:rFonts w:ascii="Times New Roman" w:hAnsi="Times New Roman" w:cs="Times New Roman"/>
                <w:b/>
                <w:sz w:val="24"/>
                <w:szCs w:val="24"/>
                <w:highlight w:val="yellow"/>
              </w:rPr>
              <w:t>ЭГ 57</w:t>
            </w:r>
          </w:p>
          <w:p w:rsidR="00B55BFF" w:rsidRPr="00B55BFF" w:rsidRDefault="00B55BFF" w:rsidP="00B55BFF">
            <w:pPr>
              <w:rPr>
                <w:rFonts w:ascii="Times New Roman" w:hAnsi="Times New Roman" w:cs="Times New Roman"/>
                <w:sz w:val="24"/>
                <w:szCs w:val="24"/>
              </w:rPr>
            </w:pPr>
            <w:r w:rsidRPr="00B55BFF">
              <w:rPr>
                <w:rFonts w:ascii="Times New Roman" w:hAnsi="Times New Roman" w:cs="Times New Roman"/>
                <w:b/>
                <w:sz w:val="24"/>
                <w:szCs w:val="24"/>
              </w:rPr>
              <w:t>РБ, КР, РК</w:t>
            </w:r>
            <w:r w:rsidRPr="00B55BFF">
              <w:rPr>
                <w:rFonts w:ascii="Times New Roman" w:hAnsi="Times New Roman" w:cs="Times New Roman"/>
                <w:sz w:val="24"/>
                <w:szCs w:val="24"/>
              </w:rPr>
              <w:t xml:space="preserve"> поддержаны поправки в статью 341</w:t>
            </w:r>
          </w:p>
          <w:p w:rsidR="00B55BFF" w:rsidRPr="00B55BFF" w:rsidRDefault="00B55BFF" w:rsidP="00B55BFF">
            <w:pPr>
              <w:rPr>
                <w:rFonts w:ascii="Times New Roman" w:hAnsi="Times New Roman" w:cs="Times New Roman"/>
                <w:b/>
                <w:sz w:val="24"/>
                <w:szCs w:val="24"/>
              </w:rPr>
            </w:pPr>
            <w:r w:rsidRPr="00B55BFF">
              <w:rPr>
                <w:rFonts w:ascii="Times New Roman" w:hAnsi="Times New Roman" w:cs="Times New Roman"/>
                <w:b/>
                <w:sz w:val="24"/>
                <w:szCs w:val="24"/>
              </w:rPr>
              <w:t>РФ резерв</w:t>
            </w:r>
          </w:p>
          <w:p w:rsidR="00B55BFF" w:rsidRPr="00B55BFF" w:rsidRDefault="00B55BFF" w:rsidP="00B55BFF">
            <w:pPr>
              <w:rPr>
                <w:rFonts w:ascii="Times New Roman" w:hAnsi="Times New Roman" w:cs="Times New Roman"/>
                <w:b/>
                <w:sz w:val="24"/>
                <w:szCs w:val="24"/>
              </w:rPr>
            </w:pPr>
            <w:r w:rsidRPr="00B55BFF">
              <w:rPr>
                <w:rFonts w:ascii="Times New Roman" w:hAnsi="Times New Roman" w:cs="Times New Roman"/>
                <w:b/>
                <w:sz w:val="24"/>
                <w:szCs w:val="24"/>
                <w:highlight w:val="yellow"/>
              </w:rPr>
              <w:t>Просить РФ выработать позицию к очередному ЭГ. Вернуться в январе 2024 года</w:t>
            </w:r>
          </w:p>
          <w:p w:rsidR="00B55BFF" w:rsidRPr="00B55BFF" w:rsidRDefault="00B55BFF" w:rsidP="00B55BFF">
            <w:pPr>
              <w:rPr>
                <w:rFonts w:ascii="Times New Roman" w:hAnsi="Times New Roman" w:cs="Times New Roman"/>
                <w:b/>
                <w:sz w:val="24"/>
                <w:szCs w:val="24"/>
              </w:rPr>
            </w:pPr>
          </w:p>
          <w:p w:rsidR="00B55BFF" w:rsidRPr="00B55BFF" w:rsidRDefault="00B55BFF" w:rsidP="00B55BFF">
            <w:pPr>
              <w:rPr>
                <w:rFonts w:ascii="Times New Roman" w:hAnsi="Times New Roman" w:cs="Times New Roman"/>
                <w:b/>
                <w:sz w:val="24"/>
                <w:szCs w:val="24"/>
                <w:highlight w:val="green"/>
              </w:rPr>
            </w:pPr>
            <w:r w:rsidRPr="00B55BFF">
              <w:rPr>
                <w:rFonts w:ascii="Times New Roman" w:hAnsi="Times New Roman" w:cs="Times New Roman"/>
                <w:b/>
                <w:sz w:val="24"/>
                <w:szCs w:val="24"/>
                <w:highlight w:val="green"/>
              </w:rPr>
              <w:t>ЭГ 58</w:t>
            </w:r>
          </w:p>
          <w:p w:rsidR="00B55BFF" w:rsidRPr="00B55BFF" w:rsidRDefault="00B55BFF" w:rsidP="00B55BFF">
            <w:pPr>
              <w:rPr>
                <w:rFonts w:ascii="Times New Roman" w:hAnsi="Times New Roman" w:cs="Times New Roman"/>
                <w:b/>
                <w:sz w:val="24"/>
                <w:szCs w:val="24"/>
              </w:rPr>
            </w:pPr>
            <w:r w:rsidRPr="00B55BFF">
              <w:rPr>
                <w:rFonts w:ascii="Times New Roman" w:hAnsi="Times New Roman" w:cs="Times New Roman"/>
                <w:b/>
                <w:sz w:val="24"/>
                <w:szCs w:val="24"/>
                <w:highlight w:val="green"/>
              </w:rPr>
              <w:t>РА, РБ, РК, КР, РФ поддержаны поправки в статью 341. Включить в проект Протокола</w:t>
            </w:r>
          </w:p>
          <w:p w:rsidR="00B55BFF" w:rsidRPr="00804E62" w:rsidRDefault="00B55BFF" w:rsidP="00A83E5F">
            <w:pPr>
              <w:autoSpaceDE w:val="0"/>
              <w:autoSpaceDN w:val="0"/>
              <w:adjustRightInd w:val="0"/>
              <w:ind w:firstLine="540"/>
              <w:jc w:val="both"/>
              <w:rPr>
                <w:rFonts w:ascii="Times New Roman" w:eastAsia="Times New Roman" w:hAnsi="Times New Roman" w:cs="Times New Roman"/>
                <w:b/>
                <w:sz w:val="24"/>
                <w:szCs w:val="24"/>
                <w:highlight w:val="yellow"/>
                <w:lang w:eastAsia="ru-RU"/>
              </w:rPr>
            </w:pPr>
          </w:p>
        </w:tc>
      </w:tr>
      <w:tr w:rsidR="00F53FCA" w:rsidRPr="004C23A6" w:rsidTr="004C23A6">
        <w:tc>
          <w:tcPr>
            <w:tcW w:w="846" w:type="dxa"/>
          </w:tcPr>
          <w:p w:rsidR="00F53FCA" w:rsidRPr="00437C6B" w:rsidRDefault="00F53FCA" w:rsidP="004C23A6">
            <w:pPr>
              <w:pStyle w:val="a4"/>
              <w:numPr>
                <w:ilvl w:val="0"/>
                <w:numId w:val="5"/>
              </w:numPr>
              <w:jc w:val="center"/>
              <w:rPr>
                <w:rFonts w:ascii="Times New Roman" w:hAnsi="Times New Roman" w:cs="Times New Roman"/>
                <w:sz w:val="24"/>
                <w:szCs w:val="24"/>
                <w:highlight w:val="cyan"/>
              </w:rPr>
            </w:pPr>
          </w:p>
        </w:tc>
        <w:tc>
          <w:tcPr>
            <w:tcW w:w="1105" w:type="dxa"/>
          </w:tcPr>
          <w:p w:rsidR="00F53FCA" w:rsidRPr="00437C6B" w:rsidRDefault="00F53FCA" w:rsidP="00F53FCA">
            <w:pPr>
              <w:jc w:val="center"/>
              <w:rPr>
                <w:rFonts w:ascii="Times New Roman" w:hAnsi="Times New Roman" w:cs="Times New Roman"/>
                <w:b/>
                <w:sz w:val="24"/>
                <w:szCs w:val="24"/>
                <w:highlight w:val="cyan"/>
              </w:rPr>
            </w:pPr>
            <w:r w:rsidRPr="00437C6B">
              <w:rPr>
                <w:rFonts w:ascii="Times New Roman" w:hAnsi="Times New Roman" w:cs="Times New Roman"/>
                <w:b/>
                <w:color w:val="FF0000"/>
                <w:sz w:val="24"/>
                <w:szCs w:val="24"/>
                <w:highlight w:val="cyan"/>
              </w:rPr>
              <w:t>127</w:t>
            </w:r>
          </w:p>
        </w:tc>
        <w:tc>
          <w:tcPr>
            <w:tcW w:w="6946" w:type="dxa"/>
          </w:tcPr>
          <w:p w:rsidR="00F53FCA" w:rsidRPr="00437C6B" w:rsidRDefault="00F53FCA" w:rsidP="00F53FCA">
            <w:pPr>
              <w:ind w:firstLine="709"/>
              <w:jc w:val="both"/>
              <w:rPr>
                <w:rFonts w:ascii="Times New Roman" w:hAnsi="Times New Roman" w:cs="Times New Roman"/>
                <w:sz w:val="24"/>
                <w:szCs w:val="24"/>
                <w:highlight w:val="cyan"/>
              </w:rPr>
            </w:pPr>
            <w:r w:rsidRPr="00437C6B">
              <w:rPr>
                <w:rFonts w:ascii="Times New Roman" w:hAnsi="Times New Roman" w:cs="Times New Roman"/>
                <w:sz w:val="24"/>
                <w:szCs w:val="24"/>
                <w:highlight w:val="cyan"/>
              </w:rPr>
              <w:t>Дополнить статью 370 абзацем 7:</w:t>
            </w:r>
          </w:p>
          <w:p w:rsidR="00F53FCA" w:rsidRPr="00437C6B" w:rsidRDefault="00F53FCA" w:rsidP="00F53FCA">
            <w:pPr>
              <w:ind w:firstLine="709"/>
              <w:jc w:val="both"/>
              <w:rPr>
                <w:rFonts w:ascii="Times New Roman" w:hAnsi="Times New Roman" w:cs="Times New Roman"/>
                <w:sz w:val="24"/>
                <w:szCs w:val="24"/>
                <w:highlight w:val="cyan"/>
              </w:rPr>
            </w:pPr>
            <w:r w:rsidRPr="00437C6B">
              <w:rPr>
                <w:rFonts w:ascii="Times New Roman" w:hAnsi="Times New Roman" w:cs="Times New Roman"/>
                <w:sz w:val="24"/>
                <w:szCs w:val="24"/>
                <w:highlight w:val="cyan"/>
              </w:rPr>
              <w:t xml:space="preserve">«Статья 370. Общие процессы в рамках Союза в сфере таможенного регулирования </w:t>
            </w:r>
          </w:p>
          <w:p w:rsidR="00F53FCA" w:rsidRPr="00437C6B" w:rsidRDefault="00F53FCA" w:rsidP="00F53FCA">
            <w:pPr>
              <w:ind w:firstLine="709"/>
              <w:jc w:val="both"/>
              <w:rPr>
                <w:rFonts w:ascii="Times New Roman" w:hAnsi="Times New Roman" w:cs="Times New Roman"/>
                <w:sz w:val="24"/>
                <w:szCs w:val="24"/>
                <w:highlight w:val="cyan"/>
              </w:rPr>
            </w:pPr>
          </w:p>
          <w:p w:rsidR="00F53FCA" w:rsidRPr="00437C6B" w:rsidRDefault="00F53FCA" w:rsidP="00F53FCA">
            <w:pPr>
              <w:ind w:firstLine="709"/>
              <w:jc w:val="both"/>
              <w:rPr>
                <w:rFonts w:ascii="Times New Roman" w:hAnsi="Times New Roman" w:cs="Times New Roman"/>
                <w:sz w:val="24"/>
                <w:szCs w:val="24"/>
                <w:highlight w:val="cyan"/>
              </w:rPr>
            </w:pPr>
            <w:r w:rsidRPr="00437C6B">
              <w:rPr>
                <w:rFonts w:ascii="Times New Roman" w:hAnsi="Times New Roman" w:cs="Times New Roman"/>
                <w:sz w:val="24"/>
                <w:szCs w:val="24"/>
                <w:highlight w:val="cyan"/>
              </w:rPr>
              <w:t>Общие процессы в рамках Союза в сфере таможенного регулирования определяются в целях обеспечения соблюдения положений настоящего Кодекса, международных договоров и актов в сфере таможенного регулирования и международных договоров Союза с третьей стороной, в том числе в целях обеспечения:</w:t>
            </w:r>
          </w:p>
          <w:p w:rsidR="00F53FCA" w:rsidRPr="00437C6B" w:rsidRDefault="00F53FCA" w:rsidP="00F53FCA">
            <w:pPr>
              <w:ind w:firstLine="709"/>
              <w:jc w:val="both"/>
              <w:rPr>
                <w:rFonts w:ascii="Times New Roman" w:hAnsi="Times New Roman" w:cs="Times New Roman"/>
                <w:sz w:val="24"/>
                <w:szCs w:val="24"/>
                <w:highlight w:val="cyan"/>
              </w:rPr>
            </w:pPr>
            <w:r w:rsidRPr="00437C6B">
              <w:rPr>
                <w:rFonts w:ascii="Times New Roman" w:hAnsi="Times New Roman" w:cs="Times New Roman"/>
                <w:sz w:val="24"/>
                <w:szCs w:val="24"/>
                <w:highlight w:val="cyan"/>
              </w:rPr>
              <w:t xml:space="preserve">таможенного контроля в отношении товаров, перевозимых по таможенной территории Союза в соответствии с таможенной процедурой таможенного транзита, временно ввезенных транспортных средств международной перевозки, временно ввезенных транспортных средств для личного пользования, транспортных средств для личного пользования, </w:t>
            </w:r>
            <w:r w:rsidRPr="00437C6B">
              <w:rPr>
                <w:rFonts w:ascii="Times New Roman" w:hAnsi="Times New Roman" w:cs="Times New Roman"/>
                <w:sz w:val="24"/>
                <w:szCs w:val="24"/>
                <w:highlight w:val="cyan"/>
              </w:rPr>
              <w:lastRenderedPageBreak/>
              <w:t>выпущенных в свободное обращение, транспортных средств, помещенных под таможенную процедуру выпуска для внутреннего потребления и приобретших статус товаров Союза;</w:t>
            </w:r>
          </w:p>
          <w:p w:rsidR="00F53FCA" w:rsidRPr="00437C6B" w:rsidRDefault="00F53FCA" w:rsidP="00F53FCA">
            <w:pPr>
              <w:ind w:firstLine="709"/>
              <w:jc w:val="both"/>
              <w:rPr>
                <w:rFonts w:ascii="Times New Roman" w:hAnsi="Times New Roman" w:cs="Times New Roman"/>
                <w:sz w:val="24"/>
                <w:szCs w:val="24"/>
                <w:highlight w:val="cyan"/>
              </w:rPr>
            </w:pPr>
            <w:r w:rsidRPr="00437C6B">
              <w:rPr>
                <w:rFonts w:ascii="Times New Roman" w:hAnsi="Times New Roman" w:cs="Times New Roman"/>
                <w:sz w:val="24"/>
                <w:szCs w:val="24"/>
                <w:highlight w:val="cyan"/>
              </w:rPr>
              <w:t>подтверждения фактического вывоза товаров с таможенной территории Союза;</w:t>
            </w:r>
          </w:p>
          <w:p w:rsidR="00F53FCA" w:rsidRPr="00437C6B" w:rsidRDefault="00F53FCA" w:rsidP="00F53FCA">
            <w:pPr>
              <w:ind w:firstLine="709"/>
              <w:jc w:val="both"/>
              <w:rPr>
                <w:rFonts w:ascii="Times New Roman" w:hAnsi="Times New Roman" w:cs="Times New Roman"/>
                <w:sz w:val="24"/>
                <w:szCs w:val="24"/>
                <w:highlight w:val="cyan"/>
              </w:rPr>
            </w:pPr>
            <w:r w:rsidRPr="00437C6B">
              <w:rPr>
                <w:rFonts w:ascii="Times New Roman" w:hAnsi="Times New Roman" w:cs="Times New Roman"/>
                <w:sz w:val="24"/>
                <w:szCs w:val="24"/>
                <w:highlight w:val="cyan"/>
              </w:rPr>
              <w:t>формирования, ведения и размещения на официальном сайте Союза в сети Интернет перечней и реестра, предусмотренных пунктами 4 и 7 статьи 10 настоящего Кодекса, реестра таможенных представителей, реестра таможенных перевозчиков, реестра владельцев складов временного хранения, реестра владельцев таможенных складов, реестра владельцев свободных складов и реестра уполномоченных экономических операторов;</w:t>
            </w:r>
          </w:p>
          <w:p w:rsidR="00F53FCA" w:rsidRPr="00437C6B" w:rsidRDefault="00F53FCA" w:rsidP="00F53FCA">
            <w:pPr>
              <w:ind w:firstLine="709"/>
              <w:jc w:val="both"/>
              <w:rPr>
                <w:rFonts w:ascii="Times New Roman" w:hAnsi="Times New Roman" w:cs="Times New Roman"/>
                <w:sz w:val="24"/>
                <w:szCs w:val="24"/>
                <w:highlight w:val="cyan"/>
              </w:rPr>
            </w:pPr>
            <w:r w:rsidRPr="00437C6B">
              <w:rPr>
                <w:rFonts w:ascii="Times New Roman" w:hAnsi="Times New Roman" w:cs="Times New Roman"/>
                <w:sz w:val="24"/>
                <w:szCs w:val="24"/>
                <w:highlight w:val="cyan"/>
              </w:rPr>
              <w:t xml:space="preserve">получения таможенными органами сведений о документах, необходимых для совершения таможенных операций, и (или) сведений из них, и (или) иных сведений, необходимых таможенным органам для совершения таможенных операций, из информационных систем таможенных органов, информационных систем государственных органов (организаций) государств-членов и информационных систем Комиссии; </w:t>
            </w:r>
          </w:p>
          <w:p w:rsidR="00F53FCA" w:rsidRPr="00437C6B" w:rsidRDefault="00F53FCA" w:rsidP="00F53FCA">
            <w:pPr>
              <w:ind w:firstLine="709"/>
              <w:jc w:val="both"/>
              <w:rPr>
                <w:rFonts w:ascii="Times New Roman" w:hAnsi="Times New Roman" w:cs="Times New Roman"/>
                <w:sz w:val="24"/>
                <w:szCs w:val="24"/>
                <w:highlight w:val="cyan"/>
              </w:rPr>
            </w:pPr>
            <w:r w:rsidRPr="00437C6B">
              <w:rPr>
                <w:rFonts w:ascii="Times New Roman" w:hAnsi="Times New Roman" w:cs="Times New Roman"/>
                <w:sz w:val="24"/>
                <w:szCs w:val="24"/>
                <w:highlight w:val="cyan"/>
              </w:rPr>
              <w:t>обмена между таможенными органами сведениями из деклараций на товары, таможенных документов, указанных в пункте 4 статьи 52 и абзаце втором пункта 4 статьи 277 настоящего Кодекса, предварительных решений о классификации товаров, в том числе сведениями, изменяющими (дополняющими) сведения в таких таможенных документах, содержащимися в информационных ресурсах таможенных органов и не относящимися к сведениям, составляющим государственную, коммерческую, налоговую, банковскую и иную охраняемую законом тайну (секреты), а также конфиденциальную информацию, касающуюся участников внешнеэкономической и иной деятельности в сфере таможенного дела, по перечню согласно приложению № 2 к настоящему Кодексу;</w:t>
            </w:r>
          </w:p>
          <w:p w:rsidR="00F53FCA" w:rsidRPr="00437C6B" w:rsidRDefault="00F53FCA" w:rsidP="004C23A6">
            <w:pPr>
              <w:ind w:firstLine="709"/>
              <w:jc w:val="both"/>
              <w:rPr>
                <w:rFonts w:ascii="Times New Roman" w:hAnsi="Times New Roman" w:cs="Times New Roman"/>
                <w:b/>
                <w:sz w:val="24"/>
                <w:szCs w:val="24"/>
                <w:highlight w:val="cyan"/>
              </w:rPr>
            </w:pPr>
            <w:r w:rsidRPr="00437C6B">
              <w:rPr>
                <w:rFonts w:ascii="Times New Roman" w:hAnsi="Times New Roman" w:cs="Times New Roman"/>
                <w:b/>
                <w:sz w:val="24"/>
                <w:szCs w:val="24"/>
                <w:highlight w:val="cyan"/>
              </w:rPr>
              <w:lastRenderedPageBreak/>
              <w:t>обмена между таможенными органами сведениями из документов и (или) сведениями, указанными в пункте 1 статьи 309</w:t>
            </w:r>
            <w:r w:rsidRPr="00437C6B">
              <w:rPr>
                <w:rFonts w:ascii="Times New Roman" w:hAnsi="Times New Roman" w:cs="Times New Roman"/>
                <w:b/>
                <w:sz w:val="24"/>
                <w:szCs w:val="24"/>
                <w:highlight w:val="cyan"/>
                <w:vertAlign w:val="superscript"/>
              </w:rPr>
              <w:t>12</w:t>
            </w:r>
            <w:r w:rsidRPr="00437C6B">
              <w:rPr>
                <w:rFonts w:ascii="Times New Roman" w:hAnsi="Times New Roman" w:cs="Times New Roman"/>
                <w:b/>
                <w:sz w:val="24"/>
                <w:szCs w:val="24"/>
                <w:highlight w:val="cyan"/>
              </w:rPr>
              <w:t xml:space="preserve"> настоящего Кодекса, на основании которых таможенным органом принято решение о подтверждении соблюдения условий, при которых уловы водных биологических ресурсов, рыбной и (или) иной продукции, произведенной из уловов водных биологических ресурсов, признаются товарами Союза, содержащимися в информационных ресурсах таможенных органов и не относящимися к сведениям, составляющим государственную тайну (государственные секреты), по перечню, определенному в пункте 3 приложения № 2 к настоящему Кодексу.</w:t>
            </w:r>
          </w:p>
          <w:p w:rsidR="00820B98" w:rsidRPr="00437C6B" w:rsidRDefault="00820B98" w:rsidP="004C23A6">
            <w:pPr>
              <w:ind w:firstLine="709"/>
              <w:jc w:val="both"/>
              <w:rPr>
                <w:rFonts w:ascii="Times New Roman" w:hAnsi="Times New Roman" w:cs="Times New Roman"/>
                <w:b/>
                <w:sz w:val="24"/>
                <w:szCs w:val="24"/>
                <w:highlight w:val="cyan"/>
              </w:rPr>
            </w:pPr>
          </w:p>
          <w:p w:rsidR="00820B98" w:rsidRPr="00437C6B" w:rsidRDefault="00820B98" w:rsidP="004C23A6">
            <w:pPr>
              <w:ind w:firstLine="709"/>
              <w:jc w:val="both"/>
              <w:rPr>
                <w:rFonts w:ascii="Times New Roman" w:hAnsi="Times New Roman" w:cs="Times New Roman"/>
                <w:b/>
                <w:sz w:val="24"/>
                <w:szCs w:val="24"/>
                <w:highlight w:val="cyan"/>
              </w:rPr>
            </w:pPr>
          </w:p>
          <w:p w:rsidR="00820B98" w:rsidRPr="00437C6B" w:rsidRDefault="00820B98" w:rsidP="004C23A6">
            <w:pPr>
              <w:ind w:firstLine="709"/>
              <w:jc w:val="both"/>
              <w:rPr>
                <w:rFonts w:ascii="Times New Roman" w:hAnsi="Times New Roman" w:cs="Times New Roman"/>
                <w:b/>
                <w:sz w:val="24"/>
                <w:szCs w:val="24"/>
                <w:highlight w:val="cyan"/>
              </w:rPr>
            </w:pPr>
            <w:r w:rsidRPr="00437C6B">
              <w:rPr>
                <w:rFonts w:ascii="Times New Roman" w:hAnsi="Times New Roman" w:cs="Times New Roman"/>
                <w:b/>
                <w:sz w:val="24"/>
                <w:szCs w:val="24"/>
                <w:highlight w:val="cyan"/>
              </w:rPr>
              <w:t>Предложение РБ к ЭГ 58</w:t>
            </w:r>
          </w:p>
          <w:p w:rsidR="00437C6B" w:rsidRPr="00437C6B" w:rsidRDefault="00437C6B" w:rsidP="00437C6B">
            <w:pPr>
              <w:numPr>
                <w:ilvl w:val="0"/>
                <w:numId w:val="7"/>
              </w:numPr>
              <w:ind w:left="0" w:firstLine="720"/>
              <w:jc w:val="both"/>
              <w:rPr>
                <w:rFonts w:ascii="Times New Roman" w:hAnsi="Times New Roman" w:cs="Times New Roman"/>
                <w:sz w:val="24"/>
                <w:szCs w:val="24"/>
                <w:highlight w:val="cyan"/>
              </w:rPr>
            </w:pPr>
            <w:r w:rsidRPr="00437C6B">
              <w:rPr>
                <w:rFonts w:ascii="Times New Roman" w:hAnsi="Times New Roman" w:cs="Times New Roman"/>
                <w:sz w:val="24"/>
                <w:szCs w:val="24"/>
                <w:highlight w:val="cyan"/>
              </w:rPr>
              <w:t>по статье 370 ТК ЕАЭС, в части осуществления информационного обмена сведениями об уловах водных биологических ресурсов, рыбной и (или) иной продукции, произведенной из уловов водных биологических ресурсов, предлагаем следующую редакцию:</w:t>
            </w:r>
          </w:p>
          <w:p w:rsidR="00437C6B" w:rsidRPr="00437C6B" w:rsidRDefault="00437C6B" w:rsidP="00437C6B">
            <w:pPr>
              <w:autoSpaceDE w:val="0"/>
              <w:autoSpaceDN w:val="0"/>
              <w:adjustRightInd w:val="0"/>
              <w:ind w:firstLine="720"/>
              <w:jc w:val="both"/>
              <w:outlineLvl w:val="0"/>
              <w:rPr>
                <w:rFonts w:ascii="Times New Roman" w:hAnsi="Times New Roman" w:cs="Times New Roman"/>
                <w:i/>
                <w:sz w:val="24"/>
                <w:szCs w:val="24"/>
                <w:highlight w:val="cyan"/>
              </w:rPr>
            </w:pPr>
            <w:r w:rsidRPr="00437C6B">
              <w:rPr>
                <w:rFonts w:ascii="Times New Roman" w:hAnsi="Times New Roman" w:cs="Times New Roman"/>
                <w:i/>
                <w:sz w:val="24"/>
                <w:szCs w:val="24"/>
                <w:highlight w:val="cyan"/>
              </w:rPr>
              <w:t>«Общие процессы в рамках Союза в сфере таможенного регулирования определяются в целях обеспечения соблюдения положений настоящего Кодекса, международных договоров и актов в сфере таможенного регулирования и международных договоров Союза с третьей стороной, в том числе в целях обеспечения:</w:t>
            </w:r>
          </w:p>
          <w:p w:rsidR="00437C6B" w:rsidRPr="00437C6B" w:rsidRDefault="00437C6B" w:rsidP="00437C6B">
            <w:pPr>
              <w:autoSpaceDE w:val="0"/>
              <w:autoSpaceDN w:val="0"/>
              <w:adjustRightInd w:val="0"/>
              <w:ind w:firstLine="720"/>
              <w:jc w:val="both"/>
              <w:outlineLvl w:val="0"/>
              <w:rPr>
                <w:rFonts w:ascii="Times New Roman" w:hAnsi="Times New Roman" w:cs="Times New Roman"/>
                <w:sz w:val="24"/>
                <w:szCs w:val="24"/>
                <w:highlight w:val="cyan"/>
              </w:rPr>
            </w:pPr>
            <w:r w:rsidRPr="00437C6B">
              <w:rPr>
                <w:rFonts w:ascii="Times New Roman" w:hAnsi="Times New Roman" w:cs="Times New Roman"/>
                <w:sz w:val="24"/>
                <w:szCs w:val="24"/>
                <w:highlight w:val="cyan"/>
              </w:rPr>
              <w:t>…</w:t>
            </w:r>
          </w:p>
          <w:p w:rsidR="00437C6B" w:rsidRPr="00437C6B" w:rsidRDefault="00437C6B" w:rsidP="00437C6B">
            <w:pPr>
              <w:ind w:firstLine="720"/>
              <w:jc w:val="both"/>
              <w:rPr>
                <w:rFonts w:ascii="Times New Roman" w:hAnsi="Times New Roman" w:cs="Times New Roman"/>
                <w:b/>
                <w:i/>
                <w:sz w:val="24"/>
                <w:szCs w:val="24"/>
                <w:highlight w:val="cyan"/>
              </w:rPr>
            </w:pPr>
            <w:r w:rsidRPr="00437C6B">
              <w:rPr>
                <w:rFonts w:ascii="Times New Roman" w:hAnsi="Times New Roman" w:cs="Times New Roman"/>
                <w:b/>
                <w:i/>
                <w:sz w:val="24"/>
                <w:szCs w:val="24"/>
                <w:highlight w:val="cyan"/>
              </w:rPr>
              <w:t>обмена между таможенными органами сведениями о товарах, являющихся уловами водных биологических ресурсов, рыбной и (или) иной продукцией, произведенной из уловов водных биологических ресурсов, в отношении которых в соответствии со статьей 309</w:t>
            </w:r>
            <w:r w:rsidRPr="00437C6B">
              <w:rPr>
                <w:rFonts w:ascii="Times New Roman" w:hAnsi="Times New Roman" w:cs="Times New Roman"/>
                <w:b/>
                <w:i/>
                <w:sz w:val="24"/>
                <w:szCs w:val="24"/>
                <w:highlight w:val="cyan"/>
                <w:vertAlign w:val="superscript"/>
              </w:rPr>
              <w:t>12</w:t>
            </w:r>
            <w:r w:rsidRPr="00437C6B">
              <w:rPr>
                <w:rFonts w:ascii="Times New Roman" w:hAnsi="Times New Roman" w:cs="Times New Roman"/>
                <w:b/>
                <w:i/>
                <w:sz w:val="24"/>
                <w:szCs w:val="24"/>
                <w:highlight w:val="cyan"/>
              </w:rPr>
              <w:t xml:space="preserve"> настоящего Кодекса приняты решения о подтверждении статуса товаров Союза, по каждому такому решению, содержащимися в </w:t>
            </w:r>
            <w:r w:rsidRPr="00437C6B">
              <w:rPr>
                <w:rFonts w:ascii="Times New Roman" w:hAnsi="Times New Roman" w:cs="Times New Roman"/>
                <w:b/>
                <w:i/>
                <w:sz w:val="24"/>
                <w:szCs w:val="24"/>
                <w:highlight w:val="cyan"/>
              </w:rPr>
              <w:lastRenderedPageBreak/>
              <w:t>информационных ресурсах таможенных органов</w:t>
            </w:r>
            <w:r w:rsidRPr="00437C6B">
              <w:rPr>
                <w:rFonts w:ascii="Times New Roman" w:hAnsi="Times New Roman" w:cs="Times New Roman"/>
                <w:i/>
                <w:sz w:val="24"/>
                <w:szCs w:val="24"/>
                <w:highlight w:val="cyan"/>
              </w:rPr>
              <w:t xml:space="preserve"> </w:t>
            </w:r>
            <w:r w:rsidRPr="00437C6B">
              <w:rPr>
                <w:rFonts w:ascii="Times New Roman" w:hAnsi="Times New Roman" w:cs="Times New Roman"/>
                <w:b/>
                <w:i/>
                <w:sz w:val="24"/>
                <w:szCs w:val="24"/>
                <w:highlight w:val="cyan"/>
              </w:rPr>
              <w:t>и не относящимися к сведениям, составляющим государственную тайну (государственные секреты), по перечню, определенному в пункте 3 приложения № 2 к настоящему Кодексу.».</w:t>
            </w:r>
          </w:p>
          <w:p w:rsidR="00437C6B" w:rsidRPr="00437C6B" w:rsidRDefault="00437C6B" w:rsidP="00437C6B">
            <w:pPr>
              <w:ind w:firstLine="720"/>
              <w:jc w:val="both"/>
              <w:rPr>
                <w:rFonts w:ascii="Times New Roman" w:hAnsi="Times New Roman" w:cs="Times New Roman"/>
                <w:sz w:val="24"/>
                <w:szCs w:val="24"/>
                <w:highlight w:val="cyan"/>
              </w:rPr>
            </w:pPr>
            <w:r w:rsidRPr="00437C6B">
              <w:rPr>
                <w:rFonts w:ascii="Times New Roman" w:hAnsi="Times New Roman" w:cs="Times New Roman"/>
                <w:sz w:val="24"/>
                <w:szCs w:val="24"/>
                <w:highlight w:val="cyan"/>
              </w:rPr>
              <w:t>Предложенная российской стороной редакция не поддерживается.</w:t>
            </w:r>
          </w:p>
          <w:p w:rsidR="00437C6B" w:rsidRPr="00437C6B" w:rsidRDefault="00437C6B" w:rsidP="00437C6B">
            <w:pPr>
              <w:ind w:firstLine="720"/>
              <w:jc w:val="both"/>
              <w:rPr>
                <w:rFonts w:ascii="Times New Roman" w:hAnsi="Times New Roman" w:cs="Times New Roman"/>
                <w:i/>
                <w:sz w:val="24"/>
                <w:szCs w:val="24"/>
                <w:highlight w:val="cyan"/>
              </w:rPr>
            </w:pPr>
            <w:r w:rsidRPr="00437C6B">
              <w:rPr>
                <w:rFonts w:ascii="Times New Roman" w:hAnsi="Times New Roman" w:cs="Times New Roman"/>
                <w:i/>
                <w:sz w:val="24"/>
                <w:szCs w:val="24"/>
                <w:highlight w:val="cyan"/>
              </w:rPr>
              <w:t>Справочно. Редакция, предложенная российской стороной:</w:t>
            </w:r>
          </w:p>
          <w:p w:rsidR="00437C6B" w:rsidRPr="00437C6B" w:rsidRDefault="00437C6B" w:rsidP="00437C6B">
            <w:pPr>
              <w:ind w:firstLine="720"/>
              <w:jc w:val="both"/>
              <w:rPr>
                <w:rFonts w:ascii="Times New Roman" w:hAnsi="Times New Roman" w:cs="Times New Roman"/>
                <w:i/>
                <w:sz w:val="24"/>
                <w:szCs w:val="24"/>
                <w:highlight w:val="cyan"/>
              </w:rPr>
            </w:pPr>
            <w:r w:rsidRPr="00437C6B">
              <w:rPr>
                <w:rFonts w:ascii="Times New Roman" w:hAnsi="Times New Roman" w:cs="Times New Roman"/>
                <w:i/>
                <w:sz w:val="24"/>
                <w:szCs w:val="24"/>
                <w:highlight w:val="cyan"/>
              </w:rPr>
              <w:t>«обмена между таможенными органами сведениями из документов и (или) сведениями, указанными в пункте 1 статьи 309</w:t>
            </w:r>
            <w:r w:rsidRPr="00437C6B">
              <w:rPr>
                <w:rFonts w:ascii="Times New Roman" w:hAnsi="Times New Roman" w:cs="Times New Roman"/>
                <w:i/>
                <w:sz w:val="24"/>
                <w:szCs w:val="24"/>
                <w:highlight w:val="cyan"/>
                <w:vertAlign w:val="superscript"/>
              </w:rPr>
              <w:t>12</w:t>
            </w:r>
            <w:r w:rsidRPr="00437C6B">
              <w:rPr>
                <w:rFonts w:ascii="Times New Roman" w:hAnsi="Times New Roman" w:cs="Times New Roman"/>
                <w:i/>
                <w:sz w:val="24"/>
                <w:szCs w:val="24"/>
                <w:highlight w:val="cyan"/>
              </w:rPr>
              <w:t xml:space="preserve"> настоящего Кодекса, на основании которых таможенным органом принято решение о подтверждении соблюдения условий, при которых уловы водных биологических ресурсов, рыбной и (или) иной продукции, произведенной из уловов водных биологических ресурсов, признаются товарами Союза, содержащимися в информационных ресурсах таможенных органов и не относящимися к сведениям, составляющим государственную тайну (государственные секреты), по перечню, определенному в пункте 3 приложения № 2 к настоящему Кодексу.».</w:t>
            </w:r>
          </w:p>
          <w:p w:rsidR="00437C6B" w:rsidRPr="00437C6B" w:rsidRDefault="00437C6B" w:rsidP="00437C6B">
            <w:pPr>
              <w:ind w:firstLine="720"/>
              <w:jc w:val="both"/>
              <w:rPr>
                <w:rFonts w:ascii="Times New Roman" w:hAnsi="Times New Roman" w:cs="Times New Roman"/>
                <w:sz w:val="24"/>
                <w:szCs w:val="24"/>
                <w:highlight w:val="cyan"/>
              </w:rPr>
            </w:pPr>
            <w:r w:rsidRPr="00437C6B">
              <w:rPr>
                <w:rFonts w:ascii="Times New Roman" w:hAnsi="Times New Roman" w:cs="Times New Roman"/>
                <w:sz w:val="24"/>
                <w:szCs w:val="24"/>
                <w:highlight w:val="cyan"/>
              </w:rPr>
              <w:t xml:space="preserve">Относительно сведений, подлежащих обмену, придерживаемся ранее высказанной позиции, об обязательности обмена сведениями </w:t>
            </w:r>
            <w:r w:rsidRPr="00437C6B">
              <w:rPr>
                <w:rFonts w:ascii="Times New Roman" w:hAnsi="Times New Roman" w:cs="Times New Roman"/>
                <w:b/>
                <w:i/>
                <w:sz w:val="24"/>
                <w:szCs w:val="24"/>
                <w:highlight w:val="cyan"/>
              </w:rPr>
              <w:t>о коде товаров</w:t>
            </w:r>
            <w:r w:rsidRPr="00437C6B">
              <w:rPr>
                <w:rFonts w:ascii="Times New Roman" w:hAnsi="Times New Roman" w:cs="Times New Roman"/>
                <w:sz w:val="24"/>
                <w:szCs w:val="24"/>
                <w:highlight w:val="cyan"/>
              </w:rPr>
              <w:t xml:space="preserve"> в соответствии с Товарной номенклатурой внешнеэкономической деятельности </w:t>
            </w:r>
            <w:r w:rsidRPr="00437C6B">
              <w:rPr>
                <w:rFonts w:ascii="Times New Roman" w:hAnsi="Times New Roman" w:cs="Times New Roman"/>
                <w:b/>
                <w:i/>
                <w:sz w:val="24"/>
                <w:szCs w:val="24"/>
                <w:highlight w:val="cyan"/>
              </w:rPr>
              <w:t>и их стоимости</w:t>
            </w:r>
            <w:r w:rsidRPr="00437C6B">
              <w:rPr>
                <w:rFonts w:ascii="Times New Roman" w:hAnsi="Times New Roman" w:cs="Times New Roman"/>
                <w:sz w:val="24"/>
                <w:szCs w:val="24"/>
                <w:highlight w:val="cyan"/>
              </w:rPr>
              <w:t xml:space="preserve">; </w:t>
            </w:r>
          </w:p>
          <w:p w:rsidR="00820B98" w:rsidRPr="00437C6B" w:rsidRDefault="00820B98" w:rsidP="004C23A6">
            <w:pPr>
              <w:ind w:firstLine="709"/>
              <w:jc w:val="both"/>
              <w:rPr>
                <w:rFonts w:ascii="Times New Roman" w:hAnsi="Times New Roman" w:cs="Times New Roman"/>
                <w:b/>
                <w:sz w:val="24"/>
                <w:szCs w:val="24"/>
                <w:highlight w:val="cyan"/>
              </w:rPr>
            </w:pPr>
          </w:p>
        </w:tc>
        <w:tc>
          <w:tcPr>
            <w:tcW w:w="6804" w:type="dxa"/>
          </w:tcPr>
          <w:p w:rsidR="00F53FCA" w:rsidRPr="00437C6B" w:rsidRDefault="00F53FCA" w:rsidP="00F53FCA">
            <w:pPr>
              <w:ind w:firstLine="320"/>
              <w:jc w:val="both"/>
              <w:rPr>
                <w:rFonts w:ascii="Times New Roman" w:hAnsi="Times New Roman" w:cs="Times New Roman"/>
                <w:b/>
                <w:color w:val="FF0000"/>
                <w:sz w:val="24"/>
                <w:szCs w:val="24"/>
                <w:highlight w:val="cyan"/>
              </w:rPr>
            </w:pPr>
            <w:r w:rsidRPr="00437C6B">
              <w:rPr>
                <w:rFonts w:ascii="Times New Roman" w:hAnsi="Times New Roman" w:cs="Times New Roman"/>
                <w:b/>
                <w:color w:val="FF0000"/>
                <w:sz w:val="24"/>
                <w:szCs w:val="24"/>
                <w:highlight w:val="cyan"/>
              </w:rPr>
              <w:lastRenderedPageBreak/>
              <w:t>РФ</w:t>
            </w:r>
          </w:p>
          <w:p w:rsidR="00F53FCA" w:rsidRPr="00437C6B" w:rsidRDefault="00F53FCA" w:rsidP="00F53FCA">
            <w:pPr>
              <w:ind w:firstLine="320"/>
              <w:jc w:val="both"/>
              <w:rPr>
                <w:rFonts w:ascii="Times New Roman" w:hAnsi="Times New Roman" w:cs="Times New Roman"/>
                <w:sz w:val="24"/>
                <w:szCs w:val="24"/>
                <w:highlight w:val="cyan"/>
              </w:rPr>
            </w:pPr>
            <w:r w:rsidRPr="00437C6B">
              <w:rPr>
                <w:rFonts w:ascii="Times New Roman" w:hAnsi="Times New Roman" w:cs="Times New Roman"/>
                <w:sz w:val="24"/>
                <w:szCs w:val="24"/>
                <w:highlight w:val="cyan"/>
              </w:rPr>
              <w:t>Необходимо дополнить статью нормой об информационном обмене между таможенными органами при перемещении водных биологических ресурсов.</w:t>
            </w:r>
          </w:p>
          <w:p w:rsidR="00F53FCA" w:rsidRPr="00437C6B" w:rsidRDefault="00F53FCA" w:rsidP="00F53FCA">
            <w:pPr>
              <w:ind w:firstLine="318"/>
              <w:jc w:val="both"/>
              <w:rPr>
                <w:rFonts w:ascii="Times New Roman" w:hAnsi="Times New Roman" w:cs="Times New Roman"/>
                <w:sz w:val="24"/>
                <w:szCs w:val="24"/>
                <w:highlight w:val="cyan"/>
              </w:rPr>
            </w:pPr>
            <w:r w:rsidRPr="00437C6B">
              <w:rPr>
                <w:rFonts w:ascii="Times New Roman" w:hAnsi="Times New Roman" w:cs="Times New Roman"/>
                <w:sz w:val="24"/>
                <w:szCs w:val="24"/>
                <w:highlight w:val="cyan"/>
              </w:rPr>
              <w:t>В соответствии с пунктом 9 приложения № 3 к Договору о Евразийском экономическом союзе от 29 мая 2014 года (далее – Договор о ЕАЭС) в целях эффективного осуществления различных видов государственного контроля обеспечивается электронная форма взаимодействия между субъектами информационного обмена с использованием средств интегрированной системы.</w:t>
            </w:r>
          </w:p>
          <w:p w:rsidR="00F53FCA" w:rsidRPr="00437C6B" w:rsidRDefault="00F53FCA" w:rsidP="00F53FCA">
            <w:pPr>
              <w:ind w:firstLine="320"/>
              <w:jc w:val="both"/>
              <w:rPr>
                <w:rFonts w:ascii="Times New Roman" w:hAnsi="Times New Roman" w:cs="Times New Roman"/>
                <w:sz w:val="24"/>
                <w:szCs w:val="24"/>
                <w:highlight w:val="cyan"/>
              </w:rPr>
            </w:pPr>
            <w:r w:rsidRPr="00437C6B">
              <w:rPr>
                <w:rFonts w:ascii="Times New Roman" w:hAnsi="Times New Roman" w:cs="Times New Roman"/>
                <w:sz w:val="24"/>
                <w:szCs w:val="24"/>
                <w:highlight w:val="cyan"/>
              </w:rPr>
              <w:t xml:space="preserve">Пункт 2 статьи 23 Договора о ЕАЭС определяет, что информационное взаимодействие в ЕАЭС осуществляется при реализации общих процессов. Пунктом 2 статьи 368 ТК ЕАЭС установлено, что информационный обмен таможенных органов реализуется в рамках общих процессов ЕАЭС. </w:t>
            </w:r>
          </w:p>
          <w:p w:rsidR="00F53FCA" w:rsidRPr="00437C6B" w:rsidRDefault="00F53FCA" w:rsidP="00F53FCA">
            <w:pPr>
              <w:ind w:firstLine="320"/>
              <w:jc w:val="both"/>
              <w:rPr>
                <w:rFonts w:ascii="Times New Roman" w:hAnsi="Times New Roman" w:cs="Times New Roman"/>
                <w:sz w:val="24"/>
                <w:szCs w:val="24"/>
                <w:highlight w:val="cyan"/>
              </w:rPr>
            </w:pPr>
            <w:r w:rsidRPr="00437C6B">
              <w:rPr>
                <w:rFonts w:ascii="Times New Roman" w:hAnsi="Times New Roman" w:cs="Times New Roman"/>
                <w:sz w:val="24"/>
                <w:szCs w:val="24"/>
                <w:highlight w:val="cyan"/>
              </w:rPr>
              <w:lastRenderedPageBreak/>
              <w:t>При этом в соответствии с пунктом 2 приложения № 3 к Договору о ЕАЭС операции и процедуры, которые начинаются на территории одного из государств-членов и заканчиваются на территории другого государства-члена (в том числе контроль оборота товаров, в целях проведения которого организуется информационный обмен), регламентированные международными договорами и актами, составляющими право ЕАЭС, и законодательством государств-членов, являются общими процессами.</w:t>
            </w:r>
          </w:p>
          <w:p w:rsidR="00F53FCA" w:rsidRPr="00437C6B" w:rsidRDefault="00F53FCA" w:rsidP="00F53FCA">
            <w:pPr>
              <w:ind w:firstLine="320"/>
              <w:jc w:val="both"/>
              <w:rPr>
                <w:rFonts w:ascii="Times New Roman" w:hAnsi="Times New Roman" w:cs="Times New Roman"/>
                <w:sz w:val="24"/>
                <w:szCs w:val="24"/>
                <w:highlight w:val="cyan"/>
              </w:rPr>
            </w:pPr>
            <w:r w:rsidRPr="00437C6B">
              <w:rPr>
                <w:rFonts w:ascii="Times New Roman" w:hAnsi="Times New Roman" w:cs="Times New Roman"/>
                <w:sz w:val="24"/>
                <w:szCs w:val="24"/>
                <w:highlight w:val="cyan"/>
              </w:rPr>
              <w:t>Считаем целесообразным любое информационное взаимодействие реализовывать исключительно в рамках общих процессов ЕАЭС в соответствии с Протоколом об информационно 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p w:rsidR="00F53FCA" w:rsidRPr="00437C6B" w:rsidRDefault="00F53FCA" w:rsidP="00F53FCA">
            <w:pPr>
              <w:ind w:firstLine="320"/>
              <w:jc w:val="both"/>
              <w:rPr>
                <w:rFonts w:ascii="Times New Roman" w:hAnsi="Times New Roman" w:cs="Times New Roman"/>
                <w:b/>
                <w:sz w:val="24"/>
                <w:szCs w:val="24"/>
                <w:highlight w:val="cyan"/>
              </w:rPr>
            </w:pPr>
          </w:p>
          <w:p w:rsidR="007B0083" w:rsidRPr="00437C6B" w:rsidRDefault="007B0083" w:rsidP="00F53FCA">
            <w:pPr>
              <w:ind w:firstLine="320"/>
              <w:jc w:val="both"/>
              <w:rPr>
                <w:rFonts w:ascii="Times New Roman" w:hAnsi="Times New Roman" w:cs="Times New Roman"/>
                <w:b/>
                <w:sz w:val="24"/>
                <w:szCs w:val="24"/>
                <w:highlight w:val="cyan"/>
              </w:rPr>
            </w:pPr>
            <w:r w:rsidRPr="00437C6B">
              <w:rPr>
                <w:rFonts w:ascii="Times New Roman" w:hAnsi="Times New Roman" w:cs="Times New Roman"/>
                <w:b/>
                <w:sz w:val="24"/>
                <w:szCs w:val="24"/>
                <w:highlight w:val="cyan"/>
              </w:rPr>
              <w:t>ЭГ 56</w:t>
            </w:r>
          </w:p>
          <w:p w:rsidR="007B0083" w:rsidRPr="00437C6B" w:rsidRDefault="007B0083" w:rsidP="007B0083">
            <w:pPr>
              <w:ind w:firstLine="320"/>
              <w:jc w:val="both"/>
              <w:rPr>
                <w:rFonts w:ascii="Times New Roman" w:hAnsi="Times New Roman" w:cs="Times New Roman"/>
                <w:sz w:val="24"/>
                <w:szCs w:val="24"/>
                <w:highlight w:val="cyan"/>
              </w:rPr>
            </w:pPr>
            <w:r w:rsidRPr="00437C6B">
              <w:rPr>
                <w:rFonts w:ascii="Times New Roman" w:hAnsi="Times New Roman" w:cs="Times New Roman"/>
                <w:sz w:val="24"/>
                <w:szCs w:val="24"/>
                <w:highlight w:val="cyan"/>
              </w:rPr>
              <w:t>Представителями от Республики Армения, Республики Казахстан и Кыргызкой Республики поддержаны предложения Российской Федерации;</w:t>
            </w:r>
          </w:p>
          <w:p w:rsidR="007B0083" w:rsidRPr="00437C6B" w:rsidRDefault="007B0083" w:rsidP="007B0083">
            <w:pPr>
              <w:ind w:firstLine="320"/>
              <w:jc w:val="both"/>
              <w:rPr>
                <w:rFonts w:ascii="Times New Roman" w:hAnsi="Times New Roman" w:cs="Times New Roman"/>
                <w:sz w:val="24"/>
                <w:szCs w:val="24"/>
                <w:highlight w:val="cyan"/>
              </w:rPr>
            </w:pPr>
            <w:r w:rsidRPr="00437C6B">
              <w:rPr>
                <w:rFonts w:ascii="Times New Roman" w:hAnsi="Times New Roman" w:cs="Times New Roman"/>
                <w:sz w:val="24"/>
                <w:szCs w:val="24"/>
                <w:highlight w:val="cyan"/>
              </w:rPr>
              <w:t>Республикой Беларусь предложено исключить из поправок, предлагаемых Российской Федерацией, слова «из документов и (или) сведениями, указанными в пункте 1 статьи 309</w:t>
            </w:r>
            <w:r w:rsidRPr="00437C6B">
              <w:rPr>
                <w:rFonts w:ascii="Times New Roman" w:hAnsi="Times New Roman" w:cs="Times New Roman"/>
                <w:sz w:val="24"/>
                <w:szCs w:val="24"/>
                <w:highlight w:val="cyan"/>
                <w:vertAlign w:val="superscript"/>
              </w:rPr>
              <w:t>12</w:t>
            </w:r>
            <w:r w:rsidRPr="00437C6B">
              <w:rPr>
                <w:rFonts w:ascii="Times New Roman" w:hAnsi="Times New Roman" w:cs="Times New Roman"/>
                <w:sz w:val="24"/>
                <w:szCs w:val="24"/>
                <w:highlight w:val="cyan"/>
              </w:rPr>
              <w:t xml:space="preserve"> настоящего Кодекса,»;</w:t>
            </w:r>
          </w:p>
          <w:p w:rsidR="007B0083" w:rsidRPr="00437C6B" w:rsidRDefault="007B0083" w:rsidP="007B0083">
            <w:pPr>
              <w:ind w:firstLine="320"/>
              <w:jc w:val="both"/>
              <w:rPr>
                <w:rFonts w:ascii="Times New Roman" w:hAnsi="Times New Roman" w:cs="Times New Roman"/>
                <w:sz w:val="24"/>
                <w:szCs w:val="24"/>
                <w:highlight w:val="cyan"/>
              </w:rPr>
            </w:pPr>
            <w:r w:rsidRPr="00437C6B">
              <w:rPr>
                <w:rFonts w:ascii="Times New Roman" w:hAnsi="Times New Roman" w:cs="Times New Roman"/>
                <w:sz w:val="24"/>
                <w:szCs w:val="24"/>
                <w:highlight w:val="cyan"/>
              </w:rPr>
              <w:t>Просить Республику Беларусь проработать свое предложение с учетом позиций других государств – членов Союза;</w:t>
            </w:r>
          </w:p>
          <w:p w:rsidR="007B0083" w:rsidRPr="00437C6B" w:rsidRDefault="007B0083" w:rsidP="007B0083">
            <w:pPr>
              <w:ind w:firstLine="320"/>
              <w:jc w:val="both"/>
              <w:rPr>
                <w:rFonts w:ascii="Times New Roman" w:hAnsi="Times New Roman" w:cs="Times New Roman"/>
                <w:sz w:val="24"/>
                <w:szCs w:val="24"/>
                <w:highlight w:val="cyan"/>
              </w:rPr>
            </w:pPr>
            <w:r w:rsidRPr="00437C6B">
              <w:rPr>
                <w:rFonts w:ascii="Times New Roman" w:hAnsi="Times New Roman" w:cs="Times New Roman"/>
                <w:sz w:val="24"/>
                <w:szCs w:val="24"/>
                <w:highlight w:val="cyan"/>
              </w:rPr>
              <w:t>Вернуться к повторному обсуждению данного вопроса на заседании экспертной группы с 19 декабря по 22 декабря 2023 года.</w:t>
            </w:r>
          </w:p>
          <w:p w:rsidR="007B0083" w:rsidRPr="00437C6B" w:rsidRDefault="007B0083" w:rsidP="00F53FCA">
            <w:pPr>
              <w:ind w:firstLine="320"/>
              <w:jc w:val="both"/>
              <w:rPr>
                <w:rFonts w:ascii="Times New Roman" w:hAnsi="Times New Roman" w:cs="Times New Roman"/>
                <w:b/>
                <w:sz w:val="24"/>
                <w:szCs w:val="24"/>
                <w:highlight w:val="cyan"/>
              </w:rPr>
            </w:pPr>
          </w:p>
          <w:p w:rsidR="00A5306C" w:rsidRPr="00437C6B" w:rsidRDefault="00A5306C" w:rsidP="00A5306C">
            <w:pPr>
              <w:ind w:firstLine="708"/>
              <w:jc w:val="both"/>
              <w:rPr>
                <w:rFonts w:ascii="Times New Roman" w:hAnsi="Times New Roman" w:cs="Times New Roman"/>
                <w:b/>
                <w:sz w:val="24"/>
                <w:szCs w:val="24"/>
                <w:highlight w:val="cyan"/>
              </w:rPr>
            </w:pPr>
            <w:r w:rsidRPr="00437C6B">
              <w:rPr>
                <w:rFonts w:ascii="Times New Roman" w:hAnsi="Times New Roman" w:cs="Times New Roman"/>
                <w:b/>
                <w:sz w:val="24"/>
                <w:szCs w:val="24"/>
                <w:highlight w:val="cyan"/>
              </w:rPr>
              <w:t>ЭГ 57</w:t>
            </w:r>
          </w:p>
          <w:p w:rsidR="00A5306C" w:rsidRPr="00437C6B" w:rsidRDefault="00A5306C" w:rsidP="00A5306C">
            <w:pPr>
              <w:ind w:firstLine="709"/>
              <w:jc w:val="both"/>
              <w:rPr>
                <w:rFonts w:ascii="Times New Roman" w:hAnsi="Times New Roman" w:cs="Times New Roman"/>
                <w:spacing w:val="-8"/>
                <w:sz w:val="24"/>
                <w:szCs w:val="24"/>
                <w:highlight w:val="cyan"/>
              </w:rPr>
            </w:pPr>
            <w:r w:rsidRPr="00437C6B">
              <w:rPr>
                <w:rFonts w:ascii="Times New Roman" w:hAnsi="Times New Roman" w:cs="Times New Roman"/>
                <w:spacing w:val="-8"/>
                <w:sz w:val="24"/>
                <w:szCs w:val="24"/>
                <w:highlight w:val="cyan"/>
              </w:rPr>
              <w:t xml:space="preserve">10.2. принять к сведению информацию о том, что представителями всех государств – членов Союза поддержано </w:t>
            </w:r>
            <w:r w:rsidRPr="00437C6B">
              <w:rPr>
                <w:rFonts w:ascii="Times New Roman" w:hAnsi="Times New Roman" w:cs="Times New Roman"/>
                <w:spacing w:val="-8"/>
                <w:sz w:val="24"/>
                <w:szCs w:val="24"/>
                <w:highlight w:val="cyan"/>
              </w:rPr>
              <w:lastRenderedPageBreak/>
              <w:t xml:space="preserve">осуществление информационного обмена  сведениями об </w:t>
            </w:r>
            <w:r w:rsidRPr="00437C6B">
              <w:rPr>
                <w:rFonts w:ascii="Times New Roman" w:hAnsi="Times New Roman" w:cs="Times New Roman"/>
                <w:sz w:val="24"/>
                <w:szCs w:val="24"/>
                <w:highlight w:val="cyan"/>
              </w:rPr>
              <w:t>уловах водных биологических ресурсов, рыбной и (или) иной продукции, произведенной из уловов водных биологических ресурсов,</w:t>
            </w:r>
            <w:r w:rsidRPr="00437C6B">
              <w:rPr>
                <w:rFonts w:ascii="Times New Roman" w:hAnsi="Times New Roman" w:cs="Times New Roman"/>
                <w:spacing w:val="-8"/>
                <w:sz w:val="24"/>
                <w:szCs w:val="24"/>
                <w:highlight w:val="cyan"/>
              </w:rPr>
              <w:t xml:space="preserve"> в рамках общих процессов;</w:t>
            </w:r>
          </w:p>
          <w:p w:rsidR="00A5306C" w:rsidRPr="00437C6B" w:rsidRDefault="00A5306C" w:rsidP="00A5306C">
            <w:pPr>
              <w:ind w:firstLine="709"/>
              <w:jc w:val="both"/>
              <w:rPr>
                <w:rFonts w:ascii="Times New Roman" w:hAnsi="Times New Roman" w:cs="Times New Roman"/>
                <w:sz w:val="24"/>
                <w:szCs w:val="24"/>
                <w:highlight w:val="cyan"/>
              </w:rPr>
            </w:pPr>
            <w:r w:rsidRPr="00437C6B">
              <w:rPr>
                <w:rFonts w:ascii="Times New Roman" w:hAnsi="Times New Roman" w:cs="Times New Roman"/>
                <w:spacing w:val="-8"/>
                <w:sz w:val="24"/>
                <w:szCs w:val="24"/>
                <w:highlight w:val="cyan"/>
              </w:rPr>
              <w:t xml:space="preserve">10.3. принять к сведению информацию о том, что замечания Республики Беларусь по поправкам в абзац седьмой статьи 370 ТК ЕАЭС связаны с разногласиями по перечню сведений для такого информационного обмена (для информационного обмена </w:t>
            </w:r>
            <w:r w:rsidRPr="00437C6B">
              <w:rPr>
                <w:rFonts w:ascii="Times New Roman" w:hAnsi="Times New Roman" w:cs="Times New Roman"/>
                <w:sz w:val="24"/>
                <w:szCs w:val="24"/>
                <w:highlight w:val="cyan"/>
              </w:rPr>
              <w:t xml:space="preserve"> нужны не только документы и сведения, указанные в пункте 1 статьи 309</w:t>
            </w:r>
            <w:r w:rsidRPr="00437C6B">
              <w:rPr>
                <w:rFonts w:ascii="Times New Roman" w:hAnsi="Times New Roman" w:cs="Times New Roman"/>
                <w:sz w:val="24"/>
                <w:szCs w:val="24"/>
                <w:highlight w:val="cyan"/>
                <w:vertAlign w:val="superscript"/>
              </w:rPr>
              <w:t>12</w:t>
            </w:r>
            <w:r w:rsidRPr="00437C6B">
              <w:rPr>
                <w:rFonts w:ascii="Times New Roman" w:hAnsi="Times New Roman" w:cs="Times New Roman"/>
                <w:sz w:val="24"/>
                <w:szCs w:val="24"/>
                <w:highlight w:val="cyan"/>
              </w:rPr>
              <w:t>, но и документы, содержащие сведения о коде товаров и стоимости товаров);</w:t>
            </w:r>
          </w:p>
          <w:p w:rsidR="00A5306C" w:rsidRPr="00437C6B" w:rsidRDefault="00A5306C" w:rsidP="00A5306C">
            <w:pPr>
              <w:ind w:firstLine="709"/>
              <w:jc w:val="both"/>
              <w:rPr>
                <w:rFonts w:ascii="Times New Roman" w:hAnsi="Times New Roman" w:cs="Times New Roman"/>
                <w:spacing w:val="-8"/>
                <w:sz w:val="24"/>
                <w:szCs w:val="24"/>
                <w:highlight w:val="cyan"/>
              </w:rPr>
            </w:pPr>
            <w:r w:rsidRPr="00437C6B">
              <w:rPr>
                <w:rFonts w:ascii="Times New Roman" w:hAnsi="Times New Roman" w:cs="Times New Roman"/>
                <w:spacing w:val="-8"/>
                <w:sz w:val="24"/>
                <w:szCs w:val="24"/>
                <w:highlight w:val="cyan"/>
              </w:rPr>
              <w:t>10.4. принять к сведению информацию о том, что Республика Беларусь и Республика Казахстан настаивают на сохранении в перечне сведений для обмена информацией сведений о коде и стоимости товаров;</w:t>
            </w:r>
          </w:p>
          <w:p w:rsidR="00A5306C" w:rsidRPr="00437C6B" w:rsidRDefault="00A5306C" w:rsidP="00A5306C">
            <w:pPr>
              <w:ind w:firstLine="709"/>
              <w:jc w:val="both"/>
              <w:rPr>
                <w:rFonts w:ascii="Times New Roman" w:hAnsi="Times New Roman" w:cs="Times New Roman"/>
                <w:sz w:val="24"/>
                <w:szCs w:val="24"/>
                <w:highlight w:val="cyan"/>
              </w:rPr>
            </w:pPr>
            <w:r w:rsidRPr="00437C6B">
              <w:rPr>
                <w:rFonts w:ascii="Times New Roman" w:hAnsi="Times New Roman" w:cs="Times New Roman"/>
                <w:spacing w:val="-8"/>
                <w:sz w:val="24"/>
                <w:szCs w:val="24"/>
                <w:highlight w:val="cyan"/>
              </w:rPr>
              <w:t>10.5. принять к сведению информацию о том, что п</w:t>
            </w:r>
            <w:r w:rsidRPr="00437C6B">
              <w:rPr>
                <w:rFonts w:ascii="Times New Roman" w:hAnsi="Times New Roman" w:cs="Times New Roman"/>
                <w:sz w:val="24"/>
                <w:szCs w:val="24"/>
                <w:highlight w:val="cyan"/>
              </w:rPr>
              <w:t xml:space="preserve">редставителями от Кыргызкой Республики поддержаны предложения Российской Федерации об исключении из перечня </w:t>
            </w:r>
            <w:r w:rsidRPr="00437C6B">
              <w:rPr>
                <w:rFonts w:ascii="Times New Roman" w:hAnsi="Times New Roman" w:cs="Times New Roman"/>
                <w:spacing w:val="-8"/>
                <w:sz w:val="24"/>
                <w:szCs w:val="24"/>
                <w:highlight w:val="cyan"/>
              </w:rPr>
              <w:t>сведений для обмена информацией сведений о коде и стоимости товаров, так как таких сведений нет в документах, представляемых при прибытии, которые подтверждают статус таких товаров</w:t>
            </w:r>
            <w:r w:rsidRPr="00437C6B">
              <w:rPr>
                <w:rFonts w:ascii="Times New Roman" w:hAnsi="Times New Roman" w:cs="Times New Roman"/>
                <w:sz w:val="24"/>
                <w:szCs w:val="24"/>
                <w:highlight w:val="cyan"/>
              </w:rPr>
              <w:t>;</w:t>
            </w:r>
          </w:p>
          <w:p w:rsidR="00A5306C" w:rsidRPr="00437C6B" w:rsidRDefault="00A5306C" w:rsidP="00A5306C">
            <w:pPr>
              <w:ind w:firstLine="709"/>
              <w:jc w:val="both"/>
              <w:rPr>
                <w:rFonts w:ascii="Times New Roman" w:hAnsi="Times New Roman" w:cs="Times New Roman"/>
                <w:sz w:val="24"/>
                <w:szCs w:val="24"/>
                <w:highlight w:val="cyan"/>
              </w:rPr>
            </w:pPr>
            <w:r w:rsidRPr="00437C6B">
              <w:rPr>
                <w:rFonts w:ascii="Times New Roman" w:hAnsi="Times New Roman" w:cs="Times New Roman"/>
                <w:sz w:val="24"/>
                <w:szCs w:val="24"/>
                <w:highlight w:val="cyan"/>
              </w:rPr>
              <w:t xml:space="preserve">10.6. </w:t>
            </w:r>
            <w:r w:rsidRPr="00437C6B">
              <w:rPr>
                <w:rFonts w:ascii="Times New Roman" w:hAnsi="Times New Roman" w:cs="Times New Roman"/>
                <w:spacing w:val="-8"/>
                <w:sz w:val="24"/>
                <w:szCs w:val="24"/>
                <w:highlight w:val="cyan"/>
              </w:rPr>
              <w:t>принять к сведению информацию о том, что п</w:t>
            </w:r>
            <w:r w:rsidRPr="00437C6B">
              <w:rPr>
                <w:rFonts w:ascii="Times New Roman" w:hAnsi="Times New Roman" w:cs="Times New Roman"/>
                <w:sz w:val="24"/>
                <w:szCs w:val="24"/>
                <w:highlight w:val="cyan"/>
              </w:rPr>
              <w:t>редставителями от Комиссии отмечено, что в случае сохранения в перечне сведений для обмена информацией сведений о коде и стоимости товаров, необходимы дополнительные поправки в ТК ЕАЭС, которые будут регулировать, кто, на какой момент и как будет определять код и стоимость товаров, какими документами такие сведения будут подтверждаться, так как в документах, которые предусмотрели для подтверждения статуса товаров, таких сведений не будет;</w:t>
            </w:r>
          </w:p>
          <w:p w:rsidR="00B6207D" w:rsidRPr="00437C6B" w:rsidRDefault="00B6207D" w:rsidP="00B6207D">
            <w:pPr>
              <w:ind w:firstLine="709"/>
              <w:jc w:val="both"/>
              <w:rPr>
                <w:rFonts w:ascii="Times New Roman" w:hAnsi="Times New Roman" w:cs="Times New Roman"/>
                <w:sz w:val="24"/>
                <w:szCs w:val="24"/>
                <w:highlight w:val="cyan"/>
              </w:rPr>
            </w:pPr>
            <w:r w:rsidRPr="00437C6B">
              <w:rPr>
                <w:rFonts w:ascii="Times New Roman" w:hAnsi="Times New Roman" w:cs="Times New Roman"/>
                <w:sz w:val="24"/>
                <w:szCs w:val="24"/>
                <w:highlight w:val="cyan"/>
              </w:rPr>
              <w:t xml:space="preserve">10.7. просить Республику Беларусь и Республику Казахстан сформулировать редакции поправок, регулирующих вопросы определения и подтверждения сведений о коде и </w:t>
            </w:r>
            <w:r w:rsidRPr="00437C6B">
              <w:rPr>
                <w:rFonts w:ascii="Times New Roman" w:hAnsi="Times New Roman" w:cs="Times New Roman"/>
                <w:sz w:val="24"/>
                <w:szCs w:val="24"/>
                <w:highlight w:val="cyan"/>
              </w:rPr>
              <w:lastRenderedPageBreak/>
              <w:t>стоимости товаров;</w:t>
            </w:r>
          </w:p>
          <w:p w:rsidR="00B6207D" w:rsidRPr="00437C6B" w:rsidRDefault="00B6207D" w:rsidP="00B6207D">
            <w:pPr>
              <w:ind w:firstLine="709"/>
              <w:jc w:val="both"/>
              <w:rPr>
                <w:rFonts w:ascii="Times New Roman" w:hAnsi="Times New Roman" w:cs="Times New Roman"/>
                <w:b/>
                <w:sz w:val="24"/>
                <w:szCs w:val="24"/>
                <w:highlight w:val="cyan"/>
              </w:rPr>
            </w:pPr>
            <w:r w:rsidRPr="00437C6B">
              <w:rPr>
                <w:rFonts w:ascii="Times New Roman" w:hAnsi="Times New Roman" w:cs="Times New Roman"/>
                <w:sz w:val="24"/>
                <w:szCs w:val="24"/>
                <w:highlight w:val="cyan"/>
              </w:rPr>
              <w:t>10.8. вернуться к обсуждению поправок в статью 370 ТК ЕАЭС на заседании экспертной группы в январе 2024 года.</w:t>
            </w:r>
          </w:p>
          <w:p w:rsidR="00AF7FBB" w:rsidRPr="00437C6B" w:rsidRDefault="00AF7FBB" w:rsidP="00F53FCA">
            <w:pPr>
              <w:ind w:firstLine="320"/>
              <w:jc w:val="both"/>
              <w:rPr>
                <w:rFonts w:ascii="Times New Roman" w:hAnsi="Times New Roman" w:cs="Times New Roman"/>
                <w:sz w:val="24"/>
                <w:szCs w:val="24"/>
                <w:highlight w:val="cyan"/>
              </w:rPr>
            </w:pPr>
          </w:p>
          <w:p w:rsidR="00820B98" w:rsidRPr="00437C6B" w:rsidRDefault="00820B98" w:rsidP="00F53FCA">
            <w:pPr>
              <w:ind w:firstLine="320"/>
              <w:jc w:val="both"/>
              <w:rPr>
                <w:rFonts w:ascii="Times New Roman" w:hAnsi="Times New Roman" w:cs="Times New Roman"/>
                <w:b/>
                <w:sz w:val="24"/>
                <w:szCs w:val="24"/>
                <w:highlight w:val="cyan"/>
              </w:rPr>
            </w:pPr>
            <w:r w:rsidRPr="00437C6B">
              <w:rPr>
                <w:rFonts w:ascii="Times New Roman" w:hAnsi="Times New Roman" w:cs="Times New Roman"/>
                <w:b/>
                <w:sz w:val="24"/>
                <w:szCs w:val="24"/>
                <w:highlight w:val="cyan"/>
              </w:rPr>
              <w:t>ЭГ 58</w:t>
            </w:r>
          </w:p>
          <w:p w:rsidR="00437C6B" w:rsidRPr="00437C6B" w:rsidRDefault="00437C6B" w:rsidP="00437C6B">
            <w:pPr>
              <w:rPr>
                <w:rFonts w:ascii="Times New Roman" w:hAnsi="Times New Roman" w:cs="Times New Roman"/>
                <w:sz w:val="24"/>
                <w:szCs w:val="24"/>
                <w:highlight w:val="cyan"/>
              </w:rPr>
            </w:pPr>
            <w:r w:rsidRPr="00437C6B">
              <w:rPr>
                <w:rFonts w:ascii="Times New Roman" w:hAnsi="Times New Roman" w:cs="Times New Roman"/>
                <w:sz w:val="24"/>
                <w:szCs w:val="24"/>
                <w:highlight w:val="cyan"/>
              </w:rPr>
              <w:t>РФ – предварительно не поддержано, у таможенных органов нет таких сведений, таможенные органы не могут подтвердить достоверность сведений, часть сведений нет в информ системах, часть сведений в системе росрыболовства. В редакции РФ отсылка к перечню документов, из которых можно брать сведения, и которые подтверждаются этими документами. В редакции РБ нет упоминаний про документы, из которых берутся сведениями. Сведения, полученные от других гос органов</w:t>
            </w:r>
          </w:p>
          <w:p w:rsidR="00437C6B" w:rsidRPr="00437C6B" w:rsidRDefault="00437C6B" w:rsidP="00437C6B">
            <w:pPr>
              <w:rPr>
                <w:rFonts w:ascii="Times New Roman" w:hAnsi="Times New Roman" w:cs="Times New Roman"/>
                <w:sz w:val="24"/>
                <w:szCs w:val="24"/>
                <w:highlight w:val="cyan"/>
              </w:rPr>
            </w:pPr>
            <w:r w:rsidRPr="00437C6B">
              <w:rPr>
                <w:rFonts w:ascii="Times New Roman" w:hAnsi="Times New Roman" w:cs="Times New Roman"/>
                <w:sz w:val="24"/>
                <w:szCs w:val="24"/>
                <w:highlight w:val="cyan"/>
              </w:rPr>
              <w:t>РБ – на высоком уровне была договоренность о том, что будет обмен сведениями, в том числе о рыбной продукции ,выловленной судами третьих стран, и произведенных на судах государств-членов</w:t>
            </w:r>
          </w:p>
          <w:p w:rsidR="00437C6B" w:rsidRPr="00437C6B" w:rsidRDefault="00437C6B" w:rsidP="00437C6B">
            <w:pPr>
              <w:rPr>
                <w:rFonts w:ascii="Times New Roman" w:hAnsi="Times New Roman" w:cs="Times New Roman"/>
                <w:sz w:val="24"/>
                <w:szCs w:val="24"/>
                <w:highlight w:val="cyan"/>
              </w:rPr>
            </w:pPr>
          </w:p>
          <w:p w:rsidR="00437C6B" w:rsidRPr="00437C6B" w:rsidRDefault="00437C6B" w:rsidP="00437C6B">
            <w:pPr>
              <w:rPr>
                <w:rFonts w:ascii="Times New Roman" w:hAnsi="Times New Roman" w:cs="Times New Roman"/>
                <w:sz w:val="24"/>
                <w:szCs w:val="24"/>
                <w:highlight w:val="cyan"/>
              </w:rPr>
            </w:pPr>
            <w:r w:rsidRPr="00437C6B">
              <w:rPr>
                <w:rFonts w:ascii="Times New Roman" w:hAnsi="Times New Roman" w:cs="Times New Roman"/>
                <w:sz w:val="24"/>
                <w:szCs w:val="24"/>
                <w:highlight w:val="cyan"/>
              </w:rPr>
              <w:t>РА – близка позиция РФ, готовы поддержать консенсус</w:t>
            </w:r>
          </w:p>
          <w:p w:rsidR="00437C6B" w:rsidRPr="00437C6B" w:rsidRDefault="00437C6B" w:rsidP="00437C6B">
            <w:pPr>
              <w:rPr>
                <w:rFonts w:ascii="Times New Roman" w:hAnsi="Times New Roman" w:cs="Times New Roman"/>
                <w:sz w:val="24"/>
                <w:szCs w:val="24"/>
                <w:highlight w:val="cyan"/>
              </w:rPr>
            </w:pPr>
            <w:r w:rsidRPr="00437C6B">
              <w:rPr>
                <w:rFonts w:ascii="Times New Roman" w:hAnsi="Times New Roman" w:cs="Times New Roman"/>
                <w:sz w:val="24"/>
                <w:szCs w:val="24"/>
                <w:highlight w:val="cyan"/>
              </w:rPr>
              <w:t xml:space="preserve">РК – за обмен сведениями о коде и стоимости, просят от РФ информации, как сейчас, на каком этапе появляется код товара и стоимость. Сведения для обмена должны передаваться из информационных систем. </w:t>
            </w:r>
          </w:p>
          <w:p w:rsidR="00437C6B" w:rsidRDefault="00437C6B" w:rsidP="00437C6B">
            <w:pPr>
              <w:rPr>
                <w:rFonts w:ascii="Times New Roman" w:hAnsi="Times New Roman" w:cs="Times New Roman"/>
                <w:sz w:val="24"/>
                <w:szCs w:val="24"/>
                <w:highlight w:val="cyan"/>
              </w:rPr>
            </w:pPr>
            <w:r w:rsidRPr="00437C6B">
              <w:rPr>
                <w:rFonts w:ascii="Times New Roman" w:hAnsi="Times New Roman" w:cs="Times New Roman"/>
                <w:sz w:val="24"/>
                <w:szCs w:val="24"/>
                <w:highlight w:val="cyan"/>
              </w:rPr>
              <w:t xml:space="preserve">КР – ближе редакция РФ  </w:t>
            </w:r>
          </w:p>
          <w:p w:rsidR="00B96BAF" w:rsidRPr="00437C6B" w:rsidRDefault="00B96BAF" w:rsidP="00437C6B">
            <w:pPr>
              <w:rPr>
                <w:rFonts w:ascii="Times New Roman" w:hAnsi="Times New Roman" w:cs="Times New Roman"/>
                <w:sz w:val="24"/>
                <w:szCs w:val="24"/>
                <w:highlight w:val="cyan"/>
              </w:rPr>
            </w:pPr>
            <w:r>
              <w:rPr>
                <w:rFonts w:ascii="Times New Roman" w:hAnsi="Times New Roman" w:cs="Times New Roman"/>
                <w:sz w:val="24"/>
                <w:szCs w:val="24"/>
                <w:highlight w:val="cyan"/>
              </w:rPr>
              <w:t>Таможенные органы в праве требовать сведения из документов</w:t>
            </w:r>
          </w:p>
          <w:p w:rsidR="00437C6B" w:rsidRPr="00437C6B" w:rsidRDefault="00437C6B" w:rsidP="00437C6B">
            <w:pPr>
              <w:rPr>
                <w:rFonts w:ascii="Times New Roman" w:hAnsi="Times New Roman" w:cs="Times New Roman"/>
                <w:b/>
                <w:sz w:val="24"/>
                <w:szCs w:val="24"/>
                <w:highlight w:val="cyan"/>
              </w:rPr>
            </w:pPr>
            <w:r w:rsidRPr="00437C6B">
              <w:rPr>
                <w:rFonts w:ascii="Times New Roman" w:hAnsi="Times New Roman" w:cs="Times New Roman"/>
                <w:b/>
                <w:sz w:val="24"/>
                <w:szCs w:val="24"/>
                <w:highlight w:val="cyan"/>
              </w:rPr>
              <w:t>Рассматривать на РГ совместно с вопросом по перечню сведений</w:t>
            </w:r>
          </w:p>
          <w:p w:rsidR="00437C6B" w:rsidRPr="00437C6B" w:rsidRDefault="00437C6B" w:rsidP="00F53FCA">
            <w:pPr>
              <w:ind w:firstLine="320"/>
              <w:jc w:val="both"/>
              <w:rPr>
                <w:rFonts w:ascii="Times New Roman" w:hAnsi="Times New Roman" w:cs="Times New Roman"/>
                <w:sz w:val="24"/>
                <w:szCs w:val="24"/>
                <w:highlight w:val="cyan"/>
              </w:rPr>
            </w:pPr>
          </w:p>
        </w:tc>
      </w:tr>
      <w:tr w:rsidR="00F53FCA" w:rsidRPr="004C23A6" w:rsidTr="004C23A6">
        <w:tc>
          <w:tcPr>
            <w:tcW w:w="846" w:type="dxa"/>
          </w:tcPr>
          <w:p w:rsidR="00F53FCA" w:rsidRPr="004C23A6" w:rsidRDefault="00F53FCA" w:rsidP="004C23A6">
            <w:pPr>
              <w:pStyle w:val="a4"/>
              <w:numPr>
                <w:ilvl w:val="0"/>
                <w:numId w:val="5"/>
              </w:numPr>
              <w:jc w:val="center"/>
              <w:rPr>
                <w:rFonts w:ascii="Times New Roman" w:hAnsi="Times New Roman" w:cs="Times New Roman"/>
                <w:sz w:val="24"/>
                <w:szCs w:val="24"/>
              </w:rPr>
            </w:pPr>
          </w:p>
        </w:tc>
        <w:tc>
          <w:tcPr>
            <w:tcW w:w="1105" w:type="dxa"/>
          </w:tcPr>
          <w:p w:rsidR="00F53FCA" w:rsidRPr="007B0083" w:rsidRDefault="00F53FCA" w:rsidP="00F53FCA">
            <w:pPr>
              <w:jc w:val="center"/>
              <w:rPr>
                <w:rFonts w:ascii="Times New Roman" w:hAnsi="Times New Roman" w:cs="Times New Roman"/>
                <w:b/>
                <w:sz w:val="24"/>
                <w:szCs w:val="24"/>
                <w:highlight w:val="yellow"/>
              </w:rPr>
            </w:pPr>
            <w:r w:rsidRPr="007B0083">
              <w:rPr>
                <w:rFonts w:ascii="Times New Roman" w:hAnsi="Times New Roman" w:cs="Times New Roman"/>
                <w:b/>
                <w:color w:val="FF0000"/>
                <w:sz w:val="24"/>
                <w:szCs w:val="24"/>
                <w:highlight w:val="yellow"/>
              </w:rPr>
              <w:t>128</w:t>
            </w:r>
          </w:p>
        </w:tc>
        <w:tc>
          <w:tcPr>
            <w:tcW w:w="6946" w:type="dxa"/>
          </w:tcPr>
          <w:p w:rsidR="00F53FCA" w:rsidRPr="007B0083" w:rsidRDefault="00F53FCA" w:rsidP="00F53FCA">
            <w:pPr>
              <w:ind w:firstLine="460"/>
              <w:jc w:val="both"/>
              <w:rPr>
                <w:rFonts w:ascii="Times New Roman" w:hAnsi="Times New Roman" w:cs="Times New Roman"/>
                <w:b/>
                <w:strike/>
                <w:sz w:val="24"/>
                <w:szCs w:val="24"/>
                <w:highlight w:val="yellow"/>
              </w:rPr>
            </w:pPr>
            <w:r w:rsidRPr="007B0083">
              <w:rPr>
                <w:rFonts w:ascii="Times New Roman" w:hAnsi="Times New Roman" w:cs="Times New Roman"/>
                <w:b/>
                <w:strike/>
                <w:sz w:val="24"/>
                <w:szCs w:val="24"/>
                <w:highlight w:val="yellow"/>
              </w:rPr>
              <w:t>Пункты 4 – 6 статьи 372 ТК ЕАЭС.</w:t>
            </w:r>
          </w:p>
          <w:p w:rsidR="00F53FCA" w:rsidRPr="007B0083" w:rsidRDefault="00F53FCA" w:rsidP="00F53FCA">
            <w:pPr>
              <w:ind w:firstLine="460"/>
              <w:jc w:val="both"/>
              <w:rPr>
                <w:rFonts w:ascii="Times New Roman" w:hAnsi="Times New Roman" w:cs="Times New Roman"/>
                <w:b/>
                <w:strike/>
                <w:sz w:val="24"/>
                <w:szCs w:val="24"/>
                <w:highlight w:val="yellow"/>
              </w:rPr>
            </w:pPr>
            <w:r w:rsidRPr="007B0083">
              <w:rPr>
                <w:rFonts w:ascii="Times New Roman" w:hAnsi="Times New Roman" w:cs="Times New Roman"/>
                <w:b/>
                <w:strike/>
                <w:sz w:val="24"/>
                <w:szCs w:val="24"/>
                <w:highlight w:val="yellow"/>
              </w:rPr>
              <w:t xml:space="preserve">4. Таможенный орган одного государства-члена направляет таможенным органам других государств-членов информацию о товарах, являющихся уловами водных биологических ресурсов, рыбной и (или) иной продукцией, произведенной из уловов водных биологических ресурсов, в </w:t>
            </w:r>
            <w:r w:rsidRPr="007B0083">
              <w:rPr>
                <w:rFonts w:ascii="Times New Roman" w:hAnsi="Times New Roman" w:cs="Times New Roman"/>
                <w:b/>
                <w:strike/>
                <w:sz w:val="24"/>
                <w:szCs w:val="24"/>
                <w:highlight w:val="yellow"/>
              </w:rPr>
              <w:lastRenderedPageBreak/>
              <w:t>отношении которых в соответствии со статьей 309</w:t>
            </w:r>
            <w:r w:rsidRPr="007B0083">
              <w:rPr>
                <w:rFonts w:ascii="Times New Roman" w:hAnsi="Times New Roman" w:cs="Times New Roman"/>
                <w:b/>
                <w:strike/>
                <w:sz w:val="24"/>
                <w:szCs w:val="24"/>
                <w:highlight w:val="yellow"/>
                <w:vertAlign w:val="superscript"/>
              </w:rPr>
              <w:t>12</w:t>
            </w:r>
            <w:r w:rsidRPr="007B0083">
              <w:rPr>
                <w:rFonts w:ascii="Times New Roman" w:hAnsi="Times New Roman" w:cs="Times New Roman"/>
                <w:b/>
                <w:strike/>
                <w:sz w:val="24"/>
                <w:szCs w:val="24"/>
                <w:highlight w:val="yellow"/>
              </w:rPr>
              <w:t xml:space="preserve"> настоящего Кодекса приняты решения о подтверждении статуса товаров Союза, по каждому такому решению.</w:t>
            </w:r>
          </w:p>
          <w:p w:rsidR="00F53FCA" w:rsidRPr="007B0083" w:rsidRDefault="00F53FCA" w:rsidP="00F53FCA">
            <w:pPr>
              <w:ind w:firstLine="460"/>
              <w:jc w:val="both"/>
              <w:rPr>
                <w:rFonts w:ascii="Times New Roman" w:hAnsi="Times New Roman" w:cs="Times New Roman"/>
                <w:b/>
                <w:strike/>
                <w:sz w:val="24"/>
                <w:szCs w:val="24"/>
                <w:highlight w:val="yellow"/>
              </w:rPr>
            </w:pPr>
            <w:r w:rsidRPr="007B0083">
              <w:rPr>
                <w:rFonts w:ascii="Times New Roman" w:hAnsi="Times New Roman" w:cs="Times New Roman"/>
                <w:b/>
                <w:strike/>
                <w:sz w:val="24"/>
                <w:szCs w:val="24"/>
                <w:highlight w:val="yellow"/>
              </w:rPr>
              <w:t>Порядок направления указанной информации определяется Комиссией.</w:t>
            </w:r>
          </w:p>
          <w:p w:rsidR="00F53FCA" w:rsidRPr="007B0083" w:rsidRDefault="00F53FCA" w:rsidP="00F53FCA">
            <w:pPr>
              <w:ind w:firstLine="460"/>
              <w:jc w:val="both"/>
              <w:rPr>
                <w:rFonts w:ascii="Times New Roman" w:hAnsi="Times New Roman" w:cs="Times New Roman"/>
                <w:strike/>
                <w:sz w:val="24"/>
                <w:szCs w:val="24"/>
                <w:highlight w:val="yellow"/>
              </w:rPr>
            </w:pPr>
            <w:r w:rsidRPr="007B0083">
              <w:rPr>
                <w:rFonts w:ascii="Times New Roman" w:hAnsi="Times New Roman" w:cs="Times New Roman"/>
                <w:b/>
                <w:strike/>
                <w:sz w:val="24"/>
                <w:szCs w:val="24"/>
                <w:highlight w:val="yellow"/>
              </w:rPr>
              <w:t>5. Информация, указанная в пункте 4 настоящей статьи, направляется ежемесячно, до 15-го числа месяца, следующего за месяцем, в котором в отношении товаров, являющихся уловами водных биологических ресурсов, рыбной и (или) иной продукцией, произведенной из уловов водных биологических ресурсов, в соответствии со статьей 309</w:t>
            </w:r>
            <w:r w:rsidRPr="007B0083">
              <w:rPr>
                <w:rFonts w:ascii="Times New Roman" w:hAnsi="Times New Roman" w:cs="Times New Roman"/>
                <w:b/>
                <w:strike/>
                <w:sz w:val="24"/>
                <w:szCs w:val="24"/>
                <w:highlight w:val="yellow"/>
                <w:vertAlign w:val="superscript"/>
              </w:rPr>
              <w:t>12</w:t>
            </w:r>
            <w:r w:rsidRPr="007B0083">
              <w:rPr>
                <w:rFonts w:ascii="Times New Roman" w:hAnsi="Times New Roman" w:cs="Times New Roman"/>
                <w:b/>
                <w:strike/>
                <w:sz w:val="24"/>
                <w:szCs w:val="24"/>
                <w:highlight w:val="yellow"/>
              </w:rPr>
              <w:t xml:space="preserve"> настоящего Кодекса приняты решения о подтверждении статуса товаров Союза, и содержит следующие сведения</w:t>
            </w:r>
            <w:r w:rsidRPr="007B0083">
              <w:rPr>
                <w:rFonts w:ascii="Times New Roman" w:hAnsi="Times New Roman" w:cs="Times New Roman"/>
                <w:strike/>
                <w:sz w:val="24"/>
                <w:szCs w:val="24"/>
                <w:highlight w:val="yellow"/>
              </w:rPr>
              <w:t>:</w:t>
            </w:r>
          </w:p>
          <w:p w:rsidR="00F53FCA" w:rsidRPr="007B0083" w:rsidRDefault="00F53FCA" w:rsidP="00F53FCA">
            <w:pPr>
              <w:ind w:firstLine="460"/>
              <w:rPr>
                <w:rFonts w:ascii="Times New Roman" w:hAnsi="Times New Roman" w:cs="Times New Roman"/>
                <w:strike/>
                <w:sz w:val="24"/>
                <w:szCs w:val="24"/>
                <w:highlight w:val="yellow"/>
              </w:rPr>
            </w:pPr>
          </w:p>
          <w:p w:rsidR="00F53FCA" w:rsidRPr="00C6186E" w:rsidRDefault="00F53FCA" w:rsidP="00F53FCA">
            <w:pPr>
              <w:ind w:firstLine="459"/>
              <w:jc w:val="both"/>
              <w:rPr>
                <w:rFonts w:ascii="Times New Roman" w:hAnsi="Times New Roman" w:cs="Times New Roman"/>
                <w:sz w:val="24"/>
                <w:szCs w:val="24"/>
                <w:highlight w:val="cyan"/>
              </w:rPr>
            </w:pPr>
            <w:r w:rsidRPr="00C6186E">
              <w:rPr>
                <w:rFonts w:ascii="Times New Roman" w:hAnsi="Times New Roman" w:cs="Times New Roman"/>
                <w:sz w:val="24"/>
                <w:szCs w:val="24"/>
                <w:highlight w:val="cyan"/>
              </w:rPr>
              <w:t>Пункт 3 приложения № 2 к ТК ЕАЭС:</w:t>
            </w:r>
          </w:p>
          <w:p w:rsidR="00F53FCA" w:rsidRPr="00C6186E" w:rsidRDefault="00F53FCA" w:rsidP="00F53FCA">
            <w:pPr>
              <w:ind w:firstLine="459"/>
              <w:jc w:val="both"/>
              <w:rPr>
                <w:rFonts w:ascii="Times New Roman" w:hAnsi="Times New Roman" w:cs="Times New Roman"/>
                <w:b/>
                <w:sz w:val="24"/>
                <w:szCs w:val="24"/>
                <w:highlight w:val="cyan"/>
              </w:rPr>
            </w:pPr>
            <w:r w:rsidRPr="00C6186E">
              <w:rPr>
                <w:rFonts w:ascii="Times New Roman" w:hAnsi="Times New Roman" w:cs="Times New Roman"/>
                <w:b/>
                <w:sz w:val="24"/>
                <w:szCs w:val="24"/>
                <w:highlight w:val="cyan"/>
              </w:rPr>
              <w:t>3. Перечень сведения для организации информационного обмена, предусмотренного абзацем 7 статьи 370 ТК ЕАЭС:</w:t>
            </w:r>
          </w:p>
          <w:p w:rsidR="00F53FCA" w:rsidRPr="00C6186E" w:rsidRDefault="00F53FCA" w:rsidP="00F53FCA">
            <w:pPr>
              <w:ind w:firstLine="459"/>
              <w:jc w:val="both"/>
              <w:rPr>
                <w:rFonts w:ascii="Times New Roman" w:hAnsi="Times New Roman" w:cs="Times New Roman"/>
                <w:b/>
                <w:sz w:val="24"/>
                <w:szCs w:val="24"/>
                <w:highlight w:val="cyan"/>
              </w:rPr>
            </w:pPr>
            <w:r w:rsidRPr="00C6186E">
              <w:rPr>
                <w:rFonts w:ascii="Times New Roman" w:hAnsi="Times New Roman" w:cs="Times New Roman"/>
                <w:b/>
                <w:sz w:val="24"/>
                <w:szCs w:val="24"/>
                <w:highlight w:val="cyan"/>
              </w:rPr>
              <w:t>1) регистрационный номер уведомления о прибытии;</w:t>
            </w:r>
          </w:p>
          <w:p w:rsidR="00F53FCA" w:rsidRPr="00C6186E" w:rsidRDefault="00F53FCA" w:rsidP="00F53FCA">
            <w:pPr>
              <w:ind w:firstLine="459"/>
              <w:jc w:val="both"/>
              <w:rPr>
                <w:rFonts w:ascii="Times New Roman" w:hAnsi="Times New Roman" w:cs="Times New Roman"/>
                <w:b/>
                <w:sz w:val="24"/>
                <w:szCs w:val="24"/>
                <w:highlight w:val="cyan"/>
              </w:rPr>
            </w:pPr>
            <w:r w:rsidRPr="00C6186E">
              <w:rPr>
                <w:rFonts w:ascii="Times New Roman" w:hAnsi="Times New Roman" w:cs="Times New Roman"/>
                <w:b/>
                <w:sz w:val="24"/>
                <w:szCs w:val="24"/>
                <w:highlight w:val="cyan"/>
              </w:rPr>
              <w:t>2) дата принятия решения о подтверждении статуса товаров Союза;</w:t>
            </w:r>
          </w:p>
          <w:p w:rsidR="00F53FCA" w:rsidRPr="00C6186E" w:rsidRDefault="00F53FCA" w:rsidP="00F53FCA">
            <w:pPr>
              <w:ind w:firstLine="459"/>
              <w:jc w:val="both"/>
              <w:rPr>
                <w:rFonts w:ascii="Times New Roman" w:hAnsi="Times New Roman" w:cs="Times New Roman"/>
                <w:b/>
                <w:sz w:val="24"/>
                <w:szCs w:val="24"/>
                <w:highlight w:val="cyan"/>
              </w:rPr>
            </w:pPr>
            <w:r w:rsidRPr="00C6186E">
              <w:rPr>
                <w:rFonts w:ascii="Times New Roman" w:hAnsi="Times New Roman" w:cs="Times New Roman"/>
                <w:b/>
                <w:sz w:val="24"/>
                <w:szCs w:val="24"/>
                <w:highlight w:val="cyan"/>
              </w:rPr>
              <w:t>3) наименование водного судна, которым осуществляется ввоз на таможенную территорию Союза товаров, являющихся уловами водных биологических ресурсов, рыбной и (или) иной продукцией, произведенной из уловов водных биологических ресурсов, сведения о регистрации водного судна, его национальной принадлежности (страна, порт (место) регистрации);</w:t>
            </w:r>
          </w:p>
          <w:p w:rsidR="00F53FCA" w:rsidRPr="00C6186E" w:rsidRDefault="00F53FCA" w:rsidP="00F53FCA">
            <w:pPr>
              <w:ind w:firstLine="459"/>
              <w:jc w:val="both"/>
              <w:rPr>
                <w:rFonts w:ascii="Times New Roman" w:hAnsi="Times New Roman" w:cs="Times New Roman"/>
                <w:b/>
                <w:sz w:val="24"/>
                <w:szCs w:val="24"/>
                <w:highlight w:val="cyan"/>
              </w:rPr>
            </w:pPr>
            <w:r w:rsidRPr="00C6186E">
              <w:rPr>
                <w:rFonts w:ascii="Times New Roman" w:hAnsi="Times New Roman" w:cs="Times New Roman"/>
                <w:b/>
                <w:sz w:val="24"/>
                <w:szCs w:val="24"/>
                <w:highlight w:val="cyan"/>
              </w:rPr>
              <w:t>4) общее количество грузовых мест товаров;</w:t>
            </w:r>
          </w:p>
          <w:p w:rsidR="00F53FCA" w:rsidRPr="00C6186E" w:rsidRDefault="00F53FCA" w:rsidP="00F53FCA">
            <w:pPr>
              <w:ind w:firstLine="459"/>
              <w:jc w:val="both"/>
              <w:rPr>
                <w:rFonts w:ascii="Times New Roman" w:hAnsi="Times New Roman" w:cs="Times New Roman"/>
                <w:b/>
                <w:sz w:val="24"/>
                <w:szCs w:val="24"/>
                <w:highlight w:val="cyan"/>
              </w:rPr>
            </w:pPr>
            <w:r w:rsidRPr="00C6186E">
              <w:rPr>
                <w:rFonts w:ascii="Times New Roman" w:hAnsi="Times New Roman" w:cs="Times New Roman"/>
                <w:b/>
                <w:sz w:val="24"/>
                <w:szCs w:val="24"/>
                <w:highlight w:val="cyan"/>
              </w:rPr>
              <w:t>5) общее число товаров;</w:t>
            </w:r>
          </w:p>
          <w:p w:rsidR="00F53FCA" w:rsidRPr="00C6186E" w:rsidRDefault="00F53FCA" w:rsidP="00F53FCA">
            <w:pPr>
              <w:ind w:firstLine="459"/>
              <w:jc w:val="both"/>
              <w:rPr>
                <w:rFonts w:ascii="Times New Roman" w:hAnsi="Times New Roman" w:cs="Times New Roman"/>
                <w:b/>
                <w:strike/>
                <w:sz w:val="24"/>
                <w:szCs w:val="24"/>
                <w:highlight w:val="cyan"/>
              </w:rPr>
            </w:pPr>
            <w:r w:rsidRPr="00C6186E">
              <w:rPr>
                <w:rFonts w:ascii="Times New Roman" w:hAnsi="Times New Roman" w:cs="Times New Roman"/>
                <w:b/>
                <w:strike/>
                <w:sz w:val="24"/>
                <w:szCs w:val="24"/>
                <w:highlight w:val="cyan"/>
              </w:rPr>
              <w:t>6)  стоимость товаров;</w:t>
            </w:r>
          </w:p>
          <w:p w:rsidR="00F53FCA" w:rsidRPr="00C6186E" w:rsidRDefault="00F53FCA" w:rsidP="00F53FCA">
            <w:pPr>
              <w:ind w:firstLine="459"/>
              <w:jc w:val="both"/>
              <w:rPr>
                <w:rFonts w:ascii="Times New Roman" w:hAnsi="Times New Roman" w:cs="Times New Roman"/>
                <w:b/>
                <w:sz w:val="24"/>
                <w:szCs w:val="24"/>
                <w:highlight w:val="cyan"/>
              </w:rPr>
            </w:pPr>
            <w:r w:rsidRPr="00C6186E">
              <w:rPr>
                <w:rFonts w:ascii="Times New Roman" w:hAnsi="Times New Roman" w:cs="Times New Roman"/>
                <w:b/>
                <w:sz w:val="24"/>
                <w:szCs w:val="24"/>
                <w:highlight w:val="cyan"/>
              </w:rPr>
              <w:t>7) сведения о товаре:</w:t>
            </w:r>
          </w:p>
          <w:p w:rsidR="00F53FCA" w:rsidRPr="00C6186E" w:rsidRDefault="00F53FCA" w:rsidP="00F53FCA">
            <w:pPr>
              <w:ind w:firstLine="459"/>
              <w:jc w:val="both"/>
              <w:rPr>
                <w:rFonts w:ascii="Times New Roman" w:hAnsi="Times New Roman" w:cs="Times New Roman"/>
                <w:b/>
                <w:sz w:val="24"/>
                <w:szCs w:val="24"/>
                <w:highlight w:val="cyan"/>
              </w:rPr>
            </w:pPr>
            <w:r w:rsidRPr="00C6186E">
              <w:rPr>
                <w:rFonts w:ascii="Times New Roman" w:hAnsi="Times New Roman" w:cs="Times New Roman"/>
                <w:b/>
                <w:sz w:val="24"/>
                <w:szCs w:val="24"/>
                <w:highlight w:val="cyan"/>
              </w:rPr>
              <w:t>грузовые места и описание (наименование) товара;</w:t>
            </w:r>
          </w:p>
          <w:p w:rsidR="00F53FCA" w:rsidRPr="00C6186E" w:rsidRDefault="00F53FCA" w:rsidP="00F53FCA">
            <w:pPr>
              <w:ind w:firstLine="459"/>
              <w:jc w:val="both"/>
              <w:rPr>
                <w:rFonts w:ascii="Times New Roman" w:hAnsi="Times New Roman" w:cs="Times New Roman"/>
                <w:b/>
                <w:strike/>
                <w:sz w:val="24"/>
                <w:szCs w:val="24"/>
                <w:highlight w:val="cyan"/>
              </w:rPr>
            </w:pPr>
            <w:r w:rsidRPr="00C6186E">
              <w:rPr>
                <w:rFonts w:ascii="Times New Roman" w:hAnsi="Times New Roman" w:cs="Times New Roman"/>
                <w:b/>
                <w:strike/>
                <w:sz w:val="24"/>
                <w:szCs w:val="24"/>
                <w:highlight w:val="cyan"/>
              </w:rPr>
              <w:t xml:space="preserve">код товара в соответствии с Товарной номенклатурой </w:t>
            </w:r>
            <w:r w:rsidRPr="00C6186E">
              <w:rPr>
                <w:rFonts w:ascii="Times New Roman" w:hAnsi="Times New Roman" w:cs="Times New Roman"/>
                <w:b/>
                <w:strike/>
                <w:sz w:val="24"/>
                <w:szCs w:val="24"/>
                <w:highlight w:val="cyan"/>
              </w:rPr>
              <w:lastRenderedPageBreak/>
              <w:t>внешнеэкономической деятельности;</w:t>
            </w:r>
          </w:p>
          <w:p w:rsidR="00F53FCA" w:rsidRPr="00C6186E" w:rsidRDefault="00F53FCA" w:rsidP="00F53FCA">
            <w:pPr>
              <w:ind w:firstLine="459"/>
              <w:jc w:val="both"/>
              <w:rPr>
                <w:rFonts w:ascii="Times New Roman" w:hAnsi="Times New Roman" w:cs="Times New Roman"/>
                <w:b/>
                <w:sz w:val="24"/>
                <w:szCs w:val="24"/>
                <w:highlight w:val="cyan"/>
              </w:rPr>
            </w:pPr>
            <w:r w:rsidRPr="00C6186E">
              <w:rPr>
                <w:rFonts w:ascii="Times New Roman" w:hAnsi="Times New Roman" w:cs="Times New Roman"/>
                <w:b/>
                <w:sz w:val="24"/>
                <w:szCs w:val="24"/>
                <w:highlight w:val="cyan"/>
              </w:rPr>
              <w:t>вес брутто товара;</w:t>
            </w:r>
          </w:p>
          <w:p w:rsidR="00F53FCA" w:rsidRPr="00C6186E" w:rsidRDefault="00F53FCA" w:rsidP="00F53FCA">
            <w:pPr>
              <w:ind w:firstLine="460"/>
              <w:jc w:val="both"/>
              <w:rPr>
                <w:rFonts w:ascii="Times New Roman" w:hAnsi="Times New Roman" w:cs="Times New Roman"/>
                <w:b/>
                <w:sz w:val="24"/>
                <w:szCs w:val="24"/>
                <w:highlight w:val="cyan"/>
              </w:rPr>
            </w:pPr>
            <w:r w:rsidRPr="00C6186E">
              <w:rPr>
                <w:rFonts w:ascii="Times New Roman" w:hAnsi="Times New Roman" w:cs="Times New Roman"/>
                <w:b/>
                <w:sz w:val="24"/>
                <w:szCs w:val="24"/>
                <w:highlight w:val="cyan"/>
              </w:rPr>
              <w:t>количество товара в иных единицах измерения (если такие сведения содержатся в документах);</w:t>
            </w:r>
          </w:p>
          <w:p w:rsidR="00F53FCA" w:rsidRPr="00C6186E" w:rsidRDefault="00F53FCA" w:rsidP="00F53FCA">
            <w:pPr>
              <w:ind w:firstLine="460"/>
              <w:jc w:val="both"/>
              <w:rPr>
                <w:rFonts w:ascii="Times New Roman" w:hAnsi="Times New Roman" w:cs="Times New Roman"/>
                <w:b/>
                <w:strike/>
                <w:sz w:val="24"/>
                <w:szCs w:val="24"/>
                <w:highlight w:val="cyan"/>
              </w:rPr>
            </w:pPr>
            <w:r w:rsidRPr="00C6186E">
              <w:rPr>
                <w:rFonts w:ascii="Times New Roman" w:hAnsi="Times New Roman" w:cs="Times New Roman"/>
                <w:b/>
                <w:strike/>
                <w:sz w:val="24"/>
                <w:szCs w:val="24"/>
                <w:highlight w:val="cyan"/>
              </w:rPr>
              <w:t>стоимость товара;</w:t>
            </w:r>
          </w:p>
          <w:p w:rsidR="00A658A4" w:rsidRPr="007B0083" w:rsidRDefault="00F53FCA" w:rsidP="004C23A6">
            <w:pPr>
              <w:ind w:firstLine="460"/>
              <w:jc w:val="both"/>
              <w:rPr>
                <w:rFonts w:ascii="Times New Roman" w:hAnsi="Times New Roman" w:cs="Times New Roman"/>
                <w:b/>
                <w:sz w:val="24"/>
                <w:szCs w:val="24"/>
                <w:highlight w:val="yellow"/>
              </w:rPr>
            </w:pPr>
            <w:r w:rsidRPr="00C6186E">
              <w:rPr>
                <w:rFonts w:ascii="Times New Roman" w:hAnsi="Times New Roman" w:cs="Times New Roman"/>
                <w:b/>
                <w:sz w:val="24"/>
                <w:szCs w:val="24"/>
                <w:highlight w:val="cyan"/>
              </w:rPr>
              <w:t>8) дата и номер разрешения на добычу (вылов) водных биологических ресурсов, выданного компетентным органом государства-члена в отношении судна, осуществляющего добычу (вылов) водных биологических ресурсов в исключительной экономической зоне государств-членов, на континентальном шельфе государств-членов, в открытом море.</w:t>
            </w:r>
          </w:p>
        </w:tc>
        <w:tc>
          <w:tcPr>
            <w:tcW w:w="6804" w:type="dxa"/>
          </w:tcPr>
          <w:p w:rsidR="00F53FCA" w:rsidRPr="007B0083" w:rsidRDefault="00F53FCA" w:rsidP="00F53FCA">
            <w:pPr>
              <w:ind w:firstLine="320"/>
              <w:jc w:val="both"/>
              <w:rPr>
                <w:rFonts w:ascii="Times New Roman" w:hAnsi="Times New Roman" w:cs="Times New Roman"/>
                <w:b/>
                <w:color w:val="FF0000"/>
                <w:sz w:val="24"/>
                <w:szCs w:val="24"/>
                <w:highlight w:val="yellow"/>
              </w:rPr>
            </w:pPr>
            <w:r w:rsidRPr="007B0083">
              <w:rPr>
                <w:rFonts w:ascii="Times New Roman" w:hAnsi="Times New Roman" w:cs="Times New Roman"/>
                <w:b/>
                <w:color w:val="FF0000"/>
                <w:sz w:val="24"/>
                <w:szCs w:val="24"/>
                <w:highlight w:val="yellow"/>
              </w:rPr>
              <w:lastRenderedPageBreak/>
              <w:t>РФ</w:t>
            </w:r>
          </w:p>
          <w:p w:rsidR="00F53FCA" w:rsidRPr="007B0083" w:rsidRDefault="00F53FCA" w:rsidP="00F53FCA">
            <w:pPr>
              <w:ind w:firstLine="320"/>
              <w:jc w:val="both"/>
              <w:rPr>
                <w:rFonts w:ascii="Times New Roman" w:hAnsi="Times New Roman" w:cs="Times New Roman"/>
                <w:sz w:val="24"/>
                <w:szCs w:val="24"/>
                <w:highlight w:val="yellow"/>
              </w:rPr>
            </w:pPr>
            <w:r w:rsidRPr="007B0083">
              <w:rPr>
                <w:rFonts w:ascii="Times New Roman" w:hAnsi="Times New Roman" w:cs="Times New Roman"/>
                <w:sz w:val="24"/>
                <w:szCs w:val="24"/>
                <w:highlight w:val="yellow"/>
              </w:rPr>
              <w:t xml:space="preserve">Российская Сторона в ходе обсуждения проектируемых положений статьи 372 Кодекса неоднократно информировала об отсутствии у таможенных органов при прибытии товаров на таможенную территорию сведений о стоимости рыбы и рыбной продукции и о кодах Товарной номенклатуры </w:t>
            </w:r>
            <w:r w:rsidRPr="007B0083">
              <w:rPr>
                <w:rFonts w:ascii="Times New Roman" w:hAnsi="Times New Roman" w:cs="Times New Roman"/>
                <w:sz w:val="24"/>
                <w:szCs w:val="24"/>
                <w:highlight w:val="yellow"/>
              </w:rPr>
              <w:lastRenderedPageBreak/>
              <w:t xml:space="preserve">внешнеэкономической деятельности Союза в информационных системах таможенных органов, а также об отсутствии такой информации у капитанов рыбопромысловых судов, при заходе в порт. </w:t>
            </w:r>
          </w:p>
          <w:p w:rsidR="00F53FCA" w:rsidRPr="007B0083" w:rsidRDefault="00F53FCA" w:rsidP="00F53FCA">
            <w:pPr>
              <w:ind w:firstLine="320"/>
              <w:jc w:val="both"/>
              <w:rPr>
                <w:rFonts w:ascii="Times New Roman" w:hAnsi="Times New Roman" w:cs="Times New Roman"/>
                <w:sz w:val="24"/>
                <w:szCs w:val="24"/>
                <w:highlight w:val="yellow"/>
                <w:u w:val="single"/>
              </w:rPr>
            </w:pPr>
            <w:r w:rsidRPr="007B0083">
              <w:rPr>
                <w:rFonts w:ascii="Times New Roman" w:hAnsi="Times New Roman" w:cs="Times New Roman"/>
                <w:sz w:val="24"/>
                <w:szCs w:val="24"/>
                <w:highlight w:val="yellow"/>
              </w:rPr>
              <w:t xml:space="preserve">Установление требования по представлению такой информации </w:t>
            </w:r>
            <w:r w:rsidRPr="007B0083">
              <w:rPr>
                <w:rFonts w:ascii="Times New Roman" w:hAnsi="Times New Roman" w:cs="Times New Roman"/>
                <w:sz w:val="24"/>
                <w:szCs w:val="24"/>
                <w:highlight w:val="yellow"/>
                <w:u w:val="single"/>
              </w:rPr>
              <w:t>значительно усложнит процесс совершения таможенных операций при прибытии для рыбодобывающих и рыбоперерабатывающих компаний.</w:t>
            </w:r>
          </w:p>
          <w:p w:rsidR="00F53FCA" w:rsidRPr="007B0083" w:rsidRDefault="00F53FCA" w:rsidP="00F53FCA">
            <w:pPr>
              <w:ind w:firstLine="320"/>
              <w:jc w:val="both"/>
              <w:rPr>
                <w:rFonts w:ascii="Times New Roman" w:hAnsi="Times New Roman" w:cs="Times New Roman"/>
                <w:sz w:val="24"/>
                <w:szCs w:val="24"/>
                <w:highlight w:val="yellow"/>
              </w:rPr>
            </w:pPr>
            <w:r w:rsidRPr="007B0083">
              <w:rPr>
                <w:rFonts w:ascii="Times New Roman" w:hAnsi="Times New Roman" w:cs="Times New Roman"/>
                <w:sz w:val="24"/>
                <w:szCs w:val="24"/>
                <w:highlight w:val="yellow"/>
              </w:rPr>
              <w:t xml:space="preserve">ФТС России неоднократно информировала государства-члены и Евразийскую экономическую комиссию об отсутствии сведений о стоимости рыбной продукции и коде ТН ВЭД ЕАЭС в информационных системах таможенных органов. </w:t>
            </w:r>
          </w:p>
          <w:p w:rsidR="00F53FCA" w:rsidRPr="007B0083" w:rsidRDefault="00F53FCA" w:rsidP="00F53FCA">
            <w:pPr>
              <w:ind w:firstLine="320"/>
              <w:jc w:val="both"/>
              <w:rPr>
                <w:rFonts w:ascii="Times New Roman" w:hAnsi="Times New Roman" w:cs="Times New Roman"/>
                <w:sz w:val="24"/>
                <w:szCs w:val="24"/>
                <w:highlight w:val="yellow"/>
              </w:rPr>
            </w:pPr>
            <w:r w:rsidRPr="007B0083">
              <w:rPr>
                <w:rFonts w:ascii="Times New Roman" w:hAnsi="Times New Roman" w:cs="Times New Roman"/>
                <w:sz w:val="24"/>
                <w:szCs w:val="24"/>
                <w:highlight w:val="yellow"/>
              </w:rPr>
              <w:t>Предлагаем пункт 3 приложения № 2 к ТК ЕАЭС изложить в редакции, представленной в столбце 4 таблицы.</w:t>
            </w:r>
          </w:p>
          <w:p w:rsidR="007B0083" w:rsidRPr="007B0083" w:rsidRDefault="007B0083" w:rsidP="00F53FCA">
            <w:pPr>
              <w:ind w:firstLine="320"/>
              <w:jc w:val="both"/>
              <w:rPr>
                <w:rFonts w:ascii="Times New Roman" w:hAnsi="Times New Roman" w:cs="Times New Roman"/>
                <w:sz w:val="24"/>
                <w:szCs w:val="24"/>
                <w:highlight w:val="yellow"/>
              </w:rPr>
            </w:pPr>
          </w:p>
          <w:p w:rsidR="007B0083" w:rsidRDefault="007B0083" w:rsidP="007B0083">
            <w:pPr>
              <w:ind w:firstLine="320"/>
              <w:jc w:val="both"/>
              <w:rPr>
                <w:rFonts w:ascii="Times New Roman" w:hAnsi="Times New Roman" w:cs="Times New Roman"/>
                <w:b/>
                <w:sz w:val="24"/>
                <w:szCs w:val="24"/>
                <w:highlight w:val="yellow"/>
              </w:rPr>
            </w:pPr>
            <w:r w:rsidRPr="007B0083">
              <w:rPr>
                <w:rFonts w:ascii="Times New Roman" w:hAnsi="Times New Roman" w:cs="Times New Roman"/>
                <w:b/>
                <w:sz w:val="24"/>
                <w:szCs w:val="24"/>
                <w:highlight w:val="yellow"/>
              </w:rPr>
              <w:t>ЭГ 56</w:t>
            </w:r>
          </w:p>
          <w:p w:rsidR="00C6186E" w:rsidRPr="007B0083" w:rsidRDefault="00C6186E" w:rsidP="007B0083">
            <w:pPr>
              <w:ind w:firstLine="320"/>
              <w:jc w:val="both"/>
              <w:rPr>
                <w:rFonts w:ascii="Times New Roman" w:hAnsi="Times New Roman" w:cs="Times New Roman"/>
                <w:b/>
                <w:sz w:val="24"/>
                <w:szCs w:val="24"/>
                <w:highlight w:val="yellow"/>
              </w:rPr>
            </w:pPr>
            <w:r>
              <w:rPr>
                <w:rFonts w:ascii="Times New Roman" w:hAnsi="Times New Roman" w:cs="Times New Roman"/>
                <w:b/>
                <w:sz w:val="24"/>
                <w:szCs w:val="24"/>
                <w:highlight w:val="yellow"/>
              </w:rPr>
              <w:t>По статье 372</w:t>
            </w:r>
          </w:p>
          <w:p w:rsidR="007B0083" w:rsidRPr="007B0083" w:rsidRDefault="007B0083" w:rsidP="007B0083">
            <w:pPr>
              <w:ind w:firstLine="320"/>
              <w:jc w:val="both"/>
              <w:rPr>
                <w:rFonts w:ascii="Times New Roman" w:hAnsi="Times New Roman" w:cs="Times New Roman"/>
                <w:sz w:val="24"/>
                <w:szCs w:val="24"/>
                <w:highlight w:val="yellow"/>
              </w:rPr>
            </w:pPr>
            <w:r w:rsidRPr="007B0083">
              <w:rPr>
                <w:rFonts w:ascii="Times New Roman" w:hAnsi="Times New Roman" w:cs="Times New Roman"/>
                <w:sz w:val="24"/>
                <w:szCs w:val="24"/>
                <w:highlight w:val="yellow"/>
              </w:rPr>
              <w:t>Представителями от Республики Армения, Республики Казахстан и Кыргызкой Республики поддержаны предложения Российской Федерации;</w:t>
            </w:r>
          </w:p>
          <w:p w:rsidR="007B0083" w:rsidRPr="007B0083" w:rsidRDefault="007B0083" w:rsidP="007B0083">
            <w:pPr>
              <w:ind w:firstLine="320"/>
              <w:jc w:val="both"/>
              <w:rPr>
                <w:rFonts w:ascii="Times New Roman" w:hAnsi="Times New Roman" w:cs="Times New Roman"/>
                <w:sz w:val="24"/>
                <w:szCs w:val="24"/>
                <w:highlight w:val="yellow"/>
              </w:rPr>
            </w:pPr>
            <w:r w:rsidRPr="007B0083">
              <w:rPr>
                <w:rFonts w:ascii="Times New Roman" w:hAnsi="Times New Roman" w:cs="Times New Roman"/>
                <w:sz w:val="24"/>
                <w:szCs w:val="24"/>
                <w:highlight w:val="yellow"/>
              </w:rPr>
              <w:t>Республикой Беларусь предложено исключить из поправок, предлагаемых Российской Федерацией, слова «из документов и (или) сведениями, указанными в пункте 1 статьи 309</w:t>
            </w:r>
            <w:r w:rsidRPr="007B0083">
              <w:rPr>
                <w:rFonts w:ascii="Times New Roman" w:hAnsi="Times New Roman" w:cs="Times New Roman"/>
                <w:sz w:val="24"/>
                <w:szCs w:val="24"/>
                <w:highlight w:val="yellow"/>
                <w:vertAlign w:val="superscript"/>
              </w:rPr>
              <w:t>12</w:t>
            </w:r>
            <w:r w:rsidRPr="007B0083">
              <w:rPr>
                <w:rFonts w:ascii="Times New Roman" w:hAnsi="Times New Roman" w:cs="Times New Roman"/>
                <w:sz w:val="24"/>
                <w:szCs w:val="24"/>
                <w:highlight w:val="yellow"/>
              </w:rPr>
              <w:t xml:space="preserve"> настоящего Кодекса,»;</w:t>
            </w:r>
          </w:p>
          <w:p w:rsidR="007B0083" w:rsidRPr="007B0083" w:rsidRDefault="007B0083" w:rsidP="007B0083">
            <w:pPr>
              <w:ind w:firstLine="320"/>
              <w:jc w:val="both"/>
              <w:rPr>
                <w:rFonts w:ascii="Times New Roman" w:hAnsi="Times New Roman" w:cs="Times New Roman"/>
                <w:sz w:val="24"/>
                <w:szCs w:val="24"/>
                <w:highlight w:val="yellow"/>
              </w:rPr>
            </w:pPr>
            <w:r w:rsidRPr="007B0083">
              <w:rPr>
                <w:rFonts w:ascii="Times New Roman" w:hAnsi="Times New Roman" w:cs="Times New Roman"/>
                <w:sz w:val="24"/>
                <w:szCs w:val="24"/>
                <w:highlight w:val="yellow"/>
              </w:rPr>
              <w:t>Просить Республику Беларусь проработать свое предложение с учетом позиций других государств – членов Союза;</w:t>
            </w:r>
          </w:p>
          <w:p w:rsidR="007B0083" w:rsidRPr="007B0083" w:rsidRDefault="007B0083" w:rsidP="007B0083">
            <w:pPr>
              <w:ind w:firstLine="320"/>
              <w:jc w:val="both"/>
              <w:rPr>
                <w:rFonts w:ascii="Times New Roman" w:hAnsi="Times New Roman" w:cs="Times New Roman"/>
                <w:sz w:val="24"/>
                <w:szCs w:val="24"/>
                <w:highlight w:val="yellow"/>
              </w:rPr>
            </w:pPr>
            <w:r w:rsidRPr="007B0083">
              <w:rPr>
                <w:rFonts w:ascii="Times New Roman" w:hAnsi="Times New Roman" w:cs="Times New Roman"/>
                <w:sz w:val="24"/>
                <w:szCs w:val="24"/>
                <w:highlight w:val="yellow"/>
              </w:rPr>
              <w:t>Вернуться к повторному обсуждению данного вопроса на заседании экспертной группы с 19 декабря по 22 декабря 2023 года.</w:t>
            </w:r>
          </w:p>
          <w:p w:rsidR="007B0083" w:rsidRDefault="007B0083" w:rsidP="00F53FCA">
            <w:pPr>
              <w:ind w:firstLine="320"/>
              <w:jc w:val="both"/>
              <w:rPr>
                <w:rFonts w:ascii="Times New Roman" w:hAnsi="Times New Roman" w:cs="Times New Roman"/>
                <w:sz w:val="24"/>
                <w:szCs w:val="24"/>
                <w:highlight w:val="yellow"/>
              </w:rPr>
            </w:pPr>
          </w:p>
          <w:p w:rsidR="00C6186E" w:rsidRPr="00C6186E" w:rsidRDefault="00C6186E" w:rsidP="00F53FCA">
            <w:pPr>
              <w:ind w:firstLine="320"/>
              <w:jc w:val="both"/>
              <w:rPr>
                <w:rFonts w:ascii="Times New Roman" w:hAnsi="Times New Roman" w:cs="Times New Roman"/>
                <w:sz w:val="24"/>
                <w:szCs w:val="24"/>
                <w:highlight w:val="cyan"/>
              </w:rPr>
            </w:pPr>
            <w:r w:rsidRPr="00C6186E">
              <w:rPr>
                <w:rFonts w:ascii="Times New Roman" w:hAnsi="Times New Roman" w:cs="Times New Roman"/>
                <w:sz w:val="24"/>
                <w:szCs w:val="24"/>
                <w:highlight w:val="cyan"/>
              </w:rPr>
              <w:t>По пункту 3 Приложения № 2</w:t>
            </w:r>
          </w:p>
          <w:p w:rsidR="00C6186E" w:rsidRPr="00C6186E" w:rsidRDefault="00C6186E" w:rsidP="00C6186E">
            <w:pPr>
              <w:ind w:firstLine="320"/>
              <w:jc w:val="both"/>
              <w:rPr>
                <w:rFonts w:ascii="Times New Roman" w:hAnsi="Times New Roman" w:cs="Times New Roman"/>
                <w:sz w:val="24"/>
                <w:szCs w:val="24"/>
                <w:highlight w:val="cyan"/>
              </w:rPr>
            </w:pPr>
          </w:p>
          <w:p w:rsidR="00C6186E" w:rsidRPr="00C6186E" w:rsidRDefault="00C6186E" w:rsidP="00C6186E">
            <w:pPr>
              <w:jc w:val="both"/>
              <w:rPr>
                <w:rFonts w:ascii="Times New Roman" w:hAnsi="Times New Roman" w:cs="Times New Roman"/>
                <w:sz w:val="24"/>
                <w:szCs w:val="24"/>
                <w:highlight w:val="cyan"/>
              </w:rPr>
            </w:pPr>
            <w:r w:rsidRPr="00C6186E">
              <w:rPr>
                <w:rFonts w:ascii="Times New Roman" w:hAnsi="Times New Roman" w:cs="Times New Roman"/>
                <w:sz w:val="24"/>
                <w:szCs w:val="24"/>
                <w:highlight w:val="cyan"/>
              </w:rPr>
              <w:t>Представителями от Республики Армения и Кыргызкой Республики поддержаны предложения Российской Федерации;</w:t>
            </w:r>
          </w:p>
          <w:p w:rsidR="00C6186E" w:rsidRPr="00C6186E" w:rsidRDefault="00C6186E" w:rsidP="00C6186E">
            <w:pPr>
              <w:jc w:val="both"/>
              <w:rPr>
                <w:rFonts w:ascii="Times New Roman" w:hAnsi="Times New Roman" w:cs="Times New Roman"/>
                <w:sz w:val="24"/>
                <w:szCs w:val="24"/>
                <w:highlight w:val="cyan"/>
              </w:rPr>
            </w:pPr>
            <w:r w:rsidRPr="00C6186E">
              <w:rPr>
                <w:rFonts w:ascii="Times New Roman" w:hAnsi="Times New Roman" w:cs="Times New Roman"/>
                <w:sz w:val="24"/>
                <w:szCs w:val="24"/>
                <w:highlight w:val="cyan"/>
              </w:rPr>
              <w:lastRenderedPageBreak/>
              <w:t>Представителями от Республики Беларусь высказана готовность поддержать исключение сведений о стоимости товаров (за консенсус), при этом предложено сохранить в перечне сведений сведения о коде товара в соответствии с Товарной номенклатурой внешнеэкономической деятельности на уровне 6 знаков;</w:t>
            </w:r>
          </w:p>
          <w:p w:rsidR="00C6186E" w:rsidRPr="00C6186E" w:rsidRDefault="00C6186E" w:rsidP="00C6186E">
            <w:pPr>
              <w:jc w:val="both"/>
              <w:rPr>
                <w:rFonts w:ascii="Times New Roman" w:hAnsi="Times New Roman" w:cs="Times New Roman"/>
                <w:sz w:val="24"/>
                <w:szCs w:val="24"/>
                <w:highlight w:val="cyan"/>
              </w:rPr>
            </w:pPr>
            <w:r w:rsidRPr="00C6186E">
              <w:rPr>
                <w:rFonts w:ascii="Times New Roman" w:hAnsi="Times New Roman" w:cs="Times New Roman"/>
                <w:sz w:val="24"/>
                <w:szCs w:val="24"/>
                <w:highlight w:val="cyan"/>
              </w:rPr>
              <w:t>Представителями от Республики Казахстан не поддержаны предложения Российской Федерации;</w:t>
            </w:r>
          </w:p>
          <w:p w:rsidR="00C6186E" w:rsidRDefault="00C6186E" w:rsidP="00C6186E">
            <w:pPr>
              <w:jc w:val="both"/>
              <w:rPr>
                <w:rFonts w:ascii="Times New Roman" w:hAnsi="Times New Roman" w:cs="Times New Roman"/>
                <w:sz w:val="24"/>
                <w:szCs w:val="24"/>
                <w:highlight w:val="cyan"/>
              </w:rPr>
            </w:pPr>
            <w:r w:rsidRPr="00C6186E">
              <w:rPr>
                <w:rFonts w:ascii="Times New Roman" w:hAnsi="Times New Roman" w:cs="Times New Roman"/>
                <w:sz w:val="24"/>
                <w:szCs w:val="24"/>
                <w:highlight w:val="cyan"/>
              </w:rPr>
              <w:t>Рассмотреть вопрос на Рабочей группе.</w:t>
            </w:r>
          </w:p>
          <w:p w:rsidR="0013292B" w:rsidRDefault="0013292B" w:rsidP="00C6186E">
            <w:pPr>
              <w:jc w:val="both"/>
              <w:rPr>
                <w:rFonts w:ascii="Times New Roman" w:hAnsi="Times New Roman" w:cs="Times New Roman"/>
                <w:sz w:val="24"/>
                <w:szCs w:val="24"/>
                <w:highlight w:val="cyan"/>
              </w:rPr>
            </w:pPr>
          </w:p>
          <w:p w:rsidR="0013292B" w:rsidRPr="00A5306C" w:rsidRDefault="0013292B" w:rsidP="00C6186E">
            <w:pPr>
              <w:jc w:val="both"/>
              <w:rPr>
                <w:rFonts w:ascii="Times New Roman" w:hAnsi="Times New Roman" w:cs="Times New Roman"/>
                <w:b/>
                <w:sz w:val="24"/>
                <w:szCs w:val="24"/>
                <w:highlight w:val="yellow"/>
              </w:rPr>
            </w:pPr>
            <w:r w:rsidRPr="00A5306C">
              <w:rPr>
                <w:rFonts w:ascii="Times New Roman" w:hAnsi="Times New Roman" w:cs="Times New Roman"/>
                <w:b/>
                <w:sz w:val="24"/>
                <w:szCs w:val="24"/>
                <w:highlight w:val="yellow"/>
              </w:rPr>
              <w:t>ЭГ 57</w:t>
            </w:r>
          </w:p>
          <w:p w:rsidR="0013292B" w:rsidRPr="00A5306C" w:rsidRDefault="0013292B" w:rsidP="00C6186E">
            <w:pPr>
              <w:jc w:val="both"/>
              <w:rPr>
                <w:rFonts w:ascii="Times New Roman" w:hAnsi="Times New Roman" w:cs="Times New Roman"/>
                <w:sz w:val="24"/>
                <w:szCs w:val="24"/>
                <w:highlight w:val="yellow"/>
              </w:rPr>
            </w:pPr>
            <w:r w:rsidRPr="00A5306C">
              <w:rPr>
                <w:rFonts w:ascii="Times New Roman" w:hAnsi="Times New Roman" w:cs="Times New Roman"/>
                <w:sz w:val="24"/>
                <w:szCs w:val="24"/>
                <w:highlight w:val="yellow"/>
              </w:rPr>
              <w:t xml:space="preserve">РБ - на сведениях о коде </w:t>
            </w:r>
            <w:r w:rsidR="00E203C4">
              <w:rPr>
                <w:rFonts w:ascii="Times New Roman" w:hAnsi="Times New Roman" w:cs="Times New Roman"/>
                <w:sz w:val="24"/>
                <w:szCs w:val="24"/>
                <w:highlight w:val="yellow"/>
              </w:rPr>
              <w:t xml:space="preserve">и стоимости </w:t>
            </w:r>
            <w:r w:rsidRPr="00A5306C">
              <w:rPr>
                <w:rFonts w:ascii="Times New Roman" w:hAnsi="Times New Roman" w:cs="Times New Roman"/>
                <w:sz w:val="24"/>
                <w:szCs w:val="24"/>
                <w:highlight w:val="yellow"/>
              </w:rPr>
              <w:t xml:space="preserve">настаивают, </w:t>
            </w:r>
          </w:p>
          <w:p w:rsidR="0013292B" w:rsidRPr="00A5306C" w:rsidRDefault="0013292B" w:rsidP="00C6186E">
            <w:pPr>
              <w:jc w:val="both"/>
              <w:rPr>
                <w:rFonts w:ascii="Times New Roman" w:hAnsi="Times New Roman" w:cs="Times New Roman"/>
                <w:sz w:val="24"/>
                <w:szCs w:val="24"/>
                <w:highlight w:val="yellow"/>
              </w:rPr>
            </w:pPr>
            <w:r w:rsidRPr="00A5306C">
              <w:rPr>
                <w:rFonts w:ascii="Times New Roman" w:hAnsi="Times New Roman" w:cs="Times New Roman"/>
                <w:sz w:val="24"/>
                <w:szCs w:val="24"/>
                <w:highlight w:val="yellow"/>
              </w:rPr>
              <w:t>РК – сохранить сведения о стоимости и коде товара, дополнительно проработают свою позицию по всем поправкам по рыбе</w:t>
            </w:r>
          </w:p>
          <w:p w:rsidR="0013292B" w:rsidRDefault="0013292B" w:rsidP="00C6186E">
            <w:pPr>
              <w:jc w:val="both"/>
              <w:rPr>
                <w:rFonts w:ascii="Times New Roman" w:hAnsi="Times New Roman" w:cs="Times New Roman"/>
                <w:sz w:val="24"/>
                <w:szCs w:val="24"/>
              </w:rPr>
            </w:pPr>
            <w:r w:rsidRPr="00A5306C">
              <w:rPr>
                <w:rFonts w:ascii="Times New Roman" w:hAnsi="Times New Roman" w:cs="Times New Roman"/>
                <w:sz w:val="24"/>
                <w:szCs w:val="24"/>
                <w:highlight w:val="yellow"/>
              </w:rPr>
              <w:t>ЕЭК – в тех документах, которые предусмотрели для подтверждения статуса товаров, кода и стоимости не будет. Необходимы тогда поправки – кто определяет стоимость, какая стоимость, на какой момент ее определяют, какими документами она подтверждается, кто будет определять код товара</w:t>
            </w:r>
          </w:p>
          <w:p w:rsidR="007B78E8" w:rsidRDefault="007B78E8" w:rsidP="00C6186E">
            <w:pPr>
              <w:jc w:val="both"/>
              <w:rPr>
                <w:rFonts w:ascii="Times New Roman" w:hAnsi="Times New Roman" w:cs="Times New Roman"/>
                <w:sz w:val="24"/>
                <w:szCs w:val="24"/>
              </w:rPr>
            </w:pPr>
          </w:p>
          <w:p w:rsidR="007B78E8" w:rsidRDefault="007B78E8" w:rsidP="00C6186E">
            <w:pPr>
              <w:jc w:val="both"/>
              <w:rPr>
                <w:rFonts w:ascii="Times New Roman" w:hAnsi="Times New Roman" w:cs="Times New Roman"/>
                <w:b/>
                <w:sz w:val="24"/>
                <w:szCs w:val="24"/>
              </w:rPr>
            </w:pPr>
            <w:r w:rsidRPr="007B78E8">
              <w:rPr>
                <w:rFonts w:ascii="Times New Roman" w:hAnsi="Times New Roman" w:cs="Times New Roman"/>
                <w:b/>
                <w:sz w:val="24"/>
                <w:szCs w:val="24"/>
                <w:highlight w:val="cyan"/>
              </w:rPr>
              <w:t>ЭГ 58</w:t>
            </w:r>
          </w:p>
          <w:p w:rsidR="00132286" w:rsidRDefault="00132286" w:rsidP="00132286">
            <w:pPr>
              <w:jc w:val="both"/>
              <w:rPr>
                <w:rFonts w:ascii="Times New Roman" w:hAnsi="Times New Roman" w:cs="Times New Roman"/>
                <w:sz w:val="24"/>
                <w:szCs w:val="24"/>
                <w:highlight w:val="cyan"/>
              </w:rPr>
            </w:pPr>
            <w:r w:rsidRPr="00132286">
              <w:rPr>
                <w:rFonts w:ascii="Times New Roman" w:hAnsi="Times New Roman" w:cs="Times New Roman"/>
                <w:sz w:val="24"/>
                <w:szCs w:val="24"/>
                <w:highlight w:val="cyan"/>
              </w:rPr>
              <w:t>Представителями от Республики Армения и Кыргызкой Республики поддержаны предложения Российской Федерации;</w:t>
            </w:r>
          </w:p>
          <w:p w:rsidR="00132286" w:rsidRPr="00132286" w:rsidRDefault="00132286" w:rsidP="00132286">
            <w:pPr>
              <w:jc w:val="both"/>
              <w:rPr>
                <w:rFonts w:ascii="Times New Roman" w:hAnsi="Times New Roman" w:cs="Times New Roman"/>
                <w:sz w:val="24"/>
                <w:szCs w:val="24"/>
                <w:highlight w:val="cyan"/>
              </w:rPr>
            </w:pPr>
            <w:r>
              <w:rPr>
                <w:rFonts w:ascii="Times New Roman" w:hAnsi="Times New Roman" w:cs="Times New Roman"/>
                <w:sz w:val="24"/>
                <w:szCs w:val="24"/>
                <w:highlight w:val="cyan"/>
              </w:rPr>
              <w:t>РА готова на консенсус</w:t>
            </w:r>
          </w:p>
          <w:p w:rsidR="00132286" w:rsidRPr="00132286" w:rsidRDefault="00132286" w:rsidP="00C6186E">
            <w:pPr>
              <w:jc w:val="both"/>
              <w:rPr>
                <w:rFonts w:ascii="Times New Roman" w:hAnsi="Times New Roman" w:cs="Times New Roman"/>
                <w:b/>
                <w:sz w:val="24"/>
                <w:szCs w:val="24"/>
                <w:highlight w:val="cyan"/>
              </w:rPr>
            </w:pPr>
            <w:r w:rsidRPr="00132286">
              <w:rPr>
                <w:rFonts w:ascii="Times New Roman" w:hAnsi="Times New Roman" w:cs="Times New Roman"/>
                <w:b/>
                <w:sz w:val="24"/>
                <w:szCs w:val="24"/>
                <w:highlight w:val="cyan"/>
              </w:rPr>
              <w:t>РБ и РК не поддержан</w:t>
            </w:r>
            <w:r>
              <w:rPr>
                <w:rFonts w:ascii="Times New Roman" w:hAnsi="Times New Roman" w:cs="Times New Roman"/>
                <w:b/>
                <w:sz w:val="24"/>
                <w:szCs w:val="24"/>
                <w:highlight w:val="cyan"/>
              </w:rPr>
              <w:t>ы</w:t>
            </w:r>
            <w:r w:rsidRPr="00132286">
              <w:rPr>
                <w:rFonts w:ascii="Times New Roman" w:hAnsi="Times New Roman" w:cs="Times New Roman"/>
                <w:b/>
                <w:sz w:val="24"/>
                <w:szCs w:val="24"/>
                <w:highlight w:val="cyan"/>
              </w:rPr>
              <w:t xml:space="preserve"> предложение РФ</w:t>
            </w:r>
            <w:r>
              <w:rPr>
                <w:rFonts w:ascii="Times New Roman" w:hAnsi="Times New Roman" w:cs="Times New Roman"/>
                <w:b/>
                <w:sz w:val="24"/>
                <w:szCs w:val="24"/>
                <w:highlight w:val="cyan"/>
              </w:rPr>
              <w:t xml:space="preserve"> об исключении из сведений сведения о коде и стоимости </w:t>
            </w:r>
          </w:p>
          <w:p w:rsidR="007B78E8" w:rsidRPr="00132286" w:rsidRDefault="007B78E8" w:rsidP="00C6186E">
            <w:pPr>
              <w:jc w:val="both"/>
              <w:rPr>
                <w:rFonts w:ascii="Times New Roman" w:hAnsi="Times New Roman" w:cs="Times New Roman"/>
                <w:sz w:val="24"/>
                <w:szCs w:val="24"/>
                <w:highlight w:val="cyan"/>
              </w:rPr>
            </w:pPr>
            <w:r w:rsidRPr="00132286">
              <w:rPr>
                <w:rFonts w:ascii="Times New Roman" w:hAnsi="Times New Roman" w:cs="Times New Roman"/>
                <w:sz w:val="24"/>
                <w:szCs w:val="24"/>
                <w:highlight w:val="cyan"/>
              </w:rPr>
              <w:t xml:space="preserve">При подготовке к РГ просить стороны дать предложения Какая стоимость. Кто определяет стоимость. Как определяют стоимость. В каком документе она будет определяться. </w:t>
            </w:r>
          </w:p>
          <w:p w:rsidR="007B78E8" w:rsidRDefault="007B78E8" w:rsidP="00C6186E">
            <w:pPr>
              <w:jc w:val="both"/>
              <w:rPr>
                <w:rFonts w:ascii="Times New Roman" w:hAnsi="Times New Roman" w:cs="Times New Roman"/>
                <w:sz w:val="24"/>
                <w:szCs w:val="24"/>
              </w:rPr>
            </w:pPr>
            <w:r w:rsidRPr="00132286">
              <w:rPr>
                <w:rFonts w:ascii="Times New Roman" w:hAnsi="Times New Roman" w:cs="Times New Roman"/>
                <w:sz w:val="24"/>
                <w:szCs w:val="24"/>
                <w:highlight w:val="cyan"/>
              </w:rPr>
              <w:t>Кто будет определять код, кто будет отвечать за правильность его определения, на основании каких сведений он будет определяться</w:t>
            </w:r>
          </w:p>
          <w:p w:rsidR="00D35516" w:rsidRDefault="00D35516" w:rsidP="00C6186E">
            <w:pPr>
              <w:jc w:val="both"/>
              <w:rPr>
                <w:rFonts w:ascii="Times New Roman" w:hAnsi="Times New Roman" w:cs="Times New Roman"/>
                <w:sz w:val="24"/>
                <w:szCs w:val="24"/>
              </w:rPr>
            </w:pPr>
          </w:p>
          <w:p w:rsidR="00D35516" w:rsidRPr="0013292B" w:rsidRDefault="00D35516" w:rsidP="00C6186E">
            <w:pPr>
              <w:jc w:val="both"/>
              <w:rPr>
                <w:rFonts w:ascii="Times New Roman" w:hAnsi="Times New Roman" w:cs="Times New Roman"/>
                <w:sz w:val="24"/>
                <w:szCs w:val="24"/>
              </w:rPr>
            </w:pPr>
            <w:r w:rsidRPr="00D35516">
              <w:rPr>
                <w:rFonts w:ascii="Times New Roman" w:hAnsi="Times New Roman" w:cs="Times New Roman"/>
                <w:sz w:val="24"/>
                <w:szCs w:val="24"/>
                <w:highlight w:val="cyan"/>
              </w:rPr>
              <w:lastRenderedPageBreak/>
              <w:t>Для чего нужна стоимость в разрезе каждого решения по подтверждению статуса рыбы</w:t>
            </w:r>
          </w:p>
          <w:p w:rsidR="00F53FCA" w:rsidRPr="007B0083" w:rsidRDefault="00F53FCA" w:rsidP="00F53FCA">
            <w:pPr>
              <w:rPr>
                <w:rFonts w:ascii="Times New Roman" w:hAnsi="Times New Roman" w:cs="Times New Roman"/>
                <w:b/>
                <w:sz w:val="24"/>
                <w:szCs w:val="24"/>
                <w:highlight w:val="yellow"/>
              </w:rPr>
            </w:pPr>
          </w:p>
        </w:tc>
      </w:tr>
      <w:tr w:rsidR="00F53FCA" w:rsidRPr="004C23A6" w:rsidTr="004C23A6">
        <w:tc>
          <w:tcPr>
            <w:tcW w:w="846" w:type="dxa"/>
          </w:tcPr>
          <w:p w:rsidR="00F53FCA" w:rsidRPr="00EB41E8" w:rsidRDefault="00F53FCA" w:rsidP="004C23A6">
            <w:pPr>
              <w:pStyle w:val="a4"/>
              <w:numPr>
                <w:ilvl w:val="0"/>
                <w:numId w:val="5"/>
              </w:numPr>
              <w:jc w:val="center"/>
              <w:rPr>
                <w:rFonts w:ascii="Times New Roman" w:hAnsi="Times New Roman" w:cs="Times New Roman"/>
                <w:sz w:val="24"/>
                <w:szCs w:val="24"/>
                <w:highlight w:val="cyan"/>
              </w:rPr>
            </w:pPr>
          </w:p>
        </w:tc>
        <w:tc>
          <w:tcPr>
            <w:tcW w:w="1105" w:type="dxa"/>
          </w:tcPr>
          <w:p w:rsidR="00F53FCA" w:rsidRPr="00EB41E8" w:rsidRDefault="00F53FCA" w:rsidP="00F53FCA">
            <w:pPr>
              <w:jc w:val="center"/>
              <w:rPr>
                <w:rFonts w:ascii="Times New Roman" w:hAnsi="Times New Roman" w:cs="Times New Roman"/>
                <w:b/>
                <w:color w:val="00B050"/>
                <w:sz w:val="24"/>
                <w:szCs w:val="24"/>
                <w:highlight w:val="cyan"/>
              </w:rPr>
            </w:pPr>
            <w:r w:rsidRPr="00EB41E8">
              <w:rPr>
                <w:rFonts w:ascii="Times New Roman" w:hAnsi="Times New Roman" w:cs="Times New Roman"/>
                <w:b/>
                <w:color w:val="00B050"/>
                <w:sz w:val="24"/>
                <w:szCs w:val="24"/>
                <w:highlight w:val="cyan"/>
              </w:rPr>
              <w:t>109)</w:t>
            </w:r>
          </w:p>
          <w:p w:rsidR="00F53FCA" w:rsidRPr="00EB41E8" w:rsidRDefault="00F53FCA" w:rsidP="00F53FCA">
            <w:pPr>
              <w:jc w:val="center"/>
              <w:rPr>
                <w:rFonts w:ascii="Times New Roman" w:hAnsi="Times New Roman" w:cs="Times New Roman"/>
                <w:b/>
                <w:color w:val="FF0000"/>
                <w:sz w:val="24"/>
                <w:szCs w:val="24"/>
                <w:highlight w:val="cyan"/>
              </w:rPr>
            </w:pPr>
            <w:r w:rsidRPr="00EB41E8">
              <w:rPr>
                <w:rFonts w:ascii="Times New Roman" w:hAnsi="Times New Roman" w:cs="Times New Roman"/>
                <w:b/>
                <w:color w:val="00B050"/>
                <w:sz w:val="24"/>
                <w:szCs w:val="24"/>
                <w:highlight w:val="cyan"/>
              </w:rPr>
              <w:t>128)</w:t>
            </w:r>
          </w:p>
        </w:tc>
        <w:tc>
          <w:tcPr>
            <w:tcW w:w="6946" w:type="dxa"/>
          </w:tcPr>
          <w:p w:rsidR="00F53FCA" w:rsidRPr="00EB41E8" w:rsidRDefault="00F53FCA" w:rsidP="00F53FCA">
            <w:pPr>
              <w:ind w:firstLine="70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t>109)</w:t>
            </w:r>
          </w:p>
          <w:p w:rsidR="00F53FCA" w:rsidRPr="00EB41E8" w:rsidRDefault="00F53FCA" w:rsidP="00F53FCA">
            <w:pPr>
              <w:ind w:firstLine="709"/>
              <w:jc w:val="both"/>
              <w:rPr>
                <w:rFonts w:ascii="Times New Roman" w:hAnsi="Times New Roman" w:cs="Times New Roman"/>
                <w:sz w:val="24"/>
                <w:szCs w:val="24"/>
                <w:highlight w:val="cyan"/>
              </w:rPr>
            </w:pPr>
          </w:p>
          <w:p w:rsidR="00F53FCA" w:rsidRPr="00EB41E8" w:rsidRDefault="00F53FCA" w:rsidP="00F53FCA">
            <w:pPr>
              <w:ind w:left="2410" w:hanging="1701"/>
              <w:rPr>
                <w:rFonts w:ascii="Times New Roman" w:hAnsi="Times New Roman" w:cs="Times New Roman"/>
                <w:sz w:val="24"/>
                <w:szCs w:val="24"/>
                <w:highlight w:val="cyan"/>
              </w:rPr>
            </w:pPr>
            <w:r w:rsidRPr="00EB41E8">
              <w:rPr>
                <w:rFonts w:ascii="Times New Roman" w:hAnsi="Times New Roman" w:cs="Times New Roman"/>
                <w:sz w:val="24"/>
                <w:szCs w:val="24"/>
                <w:highlight w:val="cyan"/>
              </w:rPr>
              <w:t>Статья 309</w:t>
            </w:r>
            <w:r w:rsidRPr="00EB41E8">
              <w:rPr>
                <w:rFonts w:ascii="Times New Roman" w:hAnsi="Times New Roman" w:cs="Times New Roman"/>
                <w:sz w:val="24"/>
                <w:szCs w:val="24"/>
                <w:highlight w:val="cyan"/>
                <w:vertAlign w:val="superscript"/>
              </w:rPr>
              <w:t>11</w:t>
            </w:r>
            <w:r w:rsidRPr="00EB41E8">
              <w:rPr>
                <w:rFonts w:ascii="Times New Roman" w:hAnsi="Times New Roman" w:cs="Times New Roman"/>
                <w:sz w:val="24"/>
                <w:szCs w:val="24"/>
                <w:highlight w:val="cyan"/>
              </w:rPr>
              <w:t>. Общие положения о порядке и условиях перемещения через таможенную границу Союза уловов водных биологических ресурсов, рыбной и (или) иной продукции, произведенной из уловов водных биологических ресурсов</w:t>
            </w:r>
          </w:p>
          <w:p w:rsidR="00F53FCA" w:rsidRPr="00EB41E8" w:rsidRDefault="00F53FCA" w:rsidP="00F53FCA">
            <w:pPr>
              <w:ind w:firstLine="70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t>…..</w:t>
            </w:r>
          </w:p>
          <w:p w:rsidR="00F53FCA" w:rsidRPr="00EB41E8" w:rsidRDefault="00F53FCA" w:rsidP="00F53FCA">
            <w:pPr>
              <w:ind w:firstLine="70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t>2. Прибытие указанных в пункте 1 настоящей статьи уловов водных биологических ресурсов, рыбной и (или) иной продукции, произведенной из уловов водных биологических ресурсов, осуществляется в соответствии с главой 14 настоящего Кодекса с учетом особенностей, установленных настоящим пунктом.</w:t>
            </w:r>
          </w:p>
          <w:p w:rsidR="00F53FCA" w:rsidRPr="00EB41E8" w:rsidRDefault="00F53FCA" w:rsidP="00F53FCA">
            <w:pPr>
              <w:ind w:firstLine="70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t>Перевозчик обязан уведомить таможенный орган о прибытии уловов водных биологических ресурсов, рыбной и (или) иной продукции, произведенной из уловов водных биологических ресурсов, на таможенную территорию Союза путем представления следующих документов и сведений:</w:t>
            </w:r>
          </w:p>
          <w:p w:rsidR="00F53FCA" w:rsidRPr="00EB41E8" w:rsidRDefault="00F53FCA" w:rsidP="00F53FCA">
            <w:pPr>
              <w:ind w:firstLine="70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t>общая декларация;</w:t>
            </w:r>
          </w:p>
          <w:p w:rsidR="00F53FCA" w:rsidRPr="00EB41E8" w:rsidRDefault="00F53FCA" w:rsidP="00F53FCA">
            <w:pPr>
              <w:ind w:firstLine="70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t>декларация о грузе;</w:t>
            </w:r>
          </w:p>
          <w:p w:rsidR="00F53FCA" w:rsidRPr="00EB41E8" w:rsidRDefault="00F53FCA" w:rsidP="00F53FCA">
            <w:pPr>
              <w:ind w:firstLine="70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t>декларация о судовых припасах;</w:t>
            </w:r>
          </w:p>
          <w:p w:rsidR="00F53FCA" w:rsidRPr="00EB41E8" w:rsidRDefault="00F53FCA" w:rsidP="00F53FCA">
            <w:pPr>
              <w:ind w:firstLine="70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t xml:space="preserve">декларация о личных вещах экипажа судна государства-члена </w:t>
            </w:r>
            <w:r w:rsidRPr="00EB41E8">
              <w:rPr>
                <w:rFonts w:ascii="Times New Roman" w:hAnsi="Times New Roman" w:cs="Times New Roman"/>
                <w:sz w:val="24"/>
                <w:szCs w:val="24"/>
                <w:highlight w:val="cyan"/>
              </w:rPr>
              <w:br/>
              <w:t xml:space="preserve">(в случае захода судна в порт государства, не являющегося членом Союза); </w:t>
            </w:r>
          </w:p>
          <w:p w:rsidR="00F53FCA" w:rsidRPr="00EB41E8" w:rsidRDefault="00F53FCA" w:rsidP="00F53FCA">
            <w:pPr>
              <w:ind w:firstLine="70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t>судовая роль;</w:t>
            </w:r>
          </w:p>
          <w:p w:rsidR="00F53FCA" w:rsidRPr="00EB41E8" w:rsidRDefault="00F53FCA" w:rsidP="00F53FCA">
            <w:pPr>
              <w:ind w:firstLine="70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t>сведения о регистрации судна государства-члена и его национальной принадлежности;</w:t>
            </w:r>
          </w:p>
          <w:p w:rsidR="00F53FCA" w:rsidRPr="00EB41E8" w:rsidRDefault="00F53FCA" w:rsidP="00F53FCA">
            <w:pPr>
              <w:ind w:firstLine="70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t>сведения о судне государства-члена (наименование и описание);</w:t>
            </w:r>
          </w:p>
          <w:p w:rsidR="00F53FCA" w:rsidRPr="00EB41E8" w:rsidRDefault="00F53FCA" w:rsidP="00F53FCA">
            <w:pPr>
              <w:ind w:firstLine="70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lastRenderedPageBreak/>
              <w:t>сведения о капитане судна государства-члена (фамилия);</w:t>
            </w:r>
          </w:p>
          <w:p w:rsidR="00F53FCA" w:rsidRPr="00EB41E8" w:rsidRDefault="00F53FCA" w:rsidP="00F53FCA">
            <w:pPr>
              <w:ind w:firstLine="70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t>сведения о количестве и составе членов экипажа судна государства-члена;</w:t>
            </w:r>
          </w:p>
          <w:p w:rsidR="00F53FCA" w:rsidRPr="00EB41E8" w:rsidRDefault="00F53FCA" w:rsidP="00F53FCA">
            <w:pPr>
              <w:ind w:firstLine="70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t>сведения о количестве грузовых мест, их маркировке и видах упаковок товаров;</w:t>
            </w:r>
          </w:p>
          <w:p w:rsidR="00F53FCA" w:rsidRPr="00EB41E8" w:rsidRDefault="00F53FCA" w:rsidP="00F53FCA">
            <w:pPr>
              <w:ind w:firstLine="70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t>сведения о товарах (наименования, общее количество и описание);</w:t>
            </w:r>
          </w:p>
          <w:p w:rsidR="00F53FCA" w:rsidRPr="00EB41E8" w:rsidRDefault="00F53FCA" w:rsidP="00F53FCA">
            <w:pPr>
              <w:ind w:firstLine="70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t>сведения о портах выгрузки остающихся на борту товаров (наименования);</w:t>
            </w:r>
          </w:p>
          <w:p w:rsidR="00F53FCA" w:rsidRPr="00EB41E8" w:rsidRDefault="00F53FCA" w:rsidP="00F53FCA">
            <w:pPr>
              <w:ind w:firstLine="70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t>сведения о судовых припасах, имеющихся на судне государства-члена (наименования и количество).</w:t>
            </w:r>
          </w:p>
          <w:p w:rsidR="00F53FCA" w:rsidRPr="00EB41E8" w:rsidRDefault="00F53FCA" w:rsidP="00F53FCA">
            <w:pPr>
              <w:ind w:firstLine="709"/>
              <w:jc w:val="both"/>
              <w:rPr>
                <w:rFonts w:ascii="Times New Roman" w:hAnsi="Times New Roman" w:cs="Times New Roman"/>
                <w:sz w:val="24"/>
                <w:szCs w:val="24"/>
                <w:highlight w:val="cyan"/>
              </w:rPr>
            </w:pPr>
          </w:p>
          <w:p w:rsidR="00F53FCA" w:rsidRPr="00EB41E8" w:rsidRDefault="00F53FCA" w:rsidP="00F53FCA">
            <w:pPr>
              <w:ind w:firstLine="70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t>128) статью 372 дополнить пунктами 4 – 6 следующего содержания:</w:t>
            </w:r>
          </w:p>
          <w:p w:rsidR="00F53FCA" w:rsidRPr="00EB41E8" w:rsidRDefault="00F53FCA" w:rsidP="00F53FCA">
            <w:pPr>
              <w:ind w:firstLine="70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t>…..</w:t>
            </w:r>
          </w:p>
          <w:p w:rsidR="00F53FCA" w:rsidRPr="00EB41E8" w:rsidRDefault="00F53FCA" w:rsidP="00F53FCA">
            <w:pPr>
              <w:ind w:firstLine="70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t>5. Информация, указанная в пункте 4 настоящей статьи, направляется ежемесячно, до 15-го числа месяца, следующего за месяцем, в котором в отношении товаров, являющихся уловами водных биологических ресурсов, рыбной и (или) иной продукцией, произведенной из уловов водных биологических ресурсов, в соответствии со статьей 309</w:t>
            </w:r>
            <w:r w:rsidRPr="00EB41E8">
              <w:rPr>
                <w:rFonts w:ascii="Times New Roman" w:hAnsi="Times New Roman" w:cs="Times New Roman"/>
                <w:sz w:val="24"/>
                <w:szCs w:val="24"/>
                <w:highlight w:val="cyan"/>
                <w:vertAlign w:val="superscript"/>
              </w:rPr>
              <w:t>12</w:t>
            </w:r>
            <w:r w:rsidRPr="00EB41E8">
              <w:rPr>
                <w:rFonts w:ascii="Times New Roman" w:hAnsi="Times New Roman" w:cs="Times New Roman"/>
                <w:sz w:val="24"/>
                <w:szCs w:val="24"/>
                <w:highlight w:val="cyan"/>
              </w:rPr>
              <w:t xml:space="preserve"> настоящего Кодекса приняты решения о подтверждении статуса товаров Союза, и содержит следующие сведения:</w:t>
            </w:r>
          </w:p>
          <w:p w:rsidR="00F53FCA" w:rsidRPr="00EB41E8" w:rsidRDefault="00F53FCA" w:rsidP="00F53FCA">
            <w:pPr>
              <w:ind w:firstLine="70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t>1) регистрационный номер уведомления о прибытии;</w:t>
            </w:r>
          </w:p>
          <w:p w:rsidR="00F53FCA" w:rsidRPr="00EB41E8" w:rsidRDefault="00F53FCA" w:rsidP="00F53FCA">
            <w:pPr>
              <w:ind w:firstLine="70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t>2) дата принятия решения о подтверждении статуса товаров Союза;</w:t>
            </w:r>
          </w:p>
          <w:p w:rsidR="00F53FCA" w:rsidRPr="00EB41E8" w:rsidRDefault="00F53FCA" w:rsidP="00F53FCA">
            <w:pPr>
              <w:ind w:firstLine="70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t>3) наименование водного судна, которым осуществляется ввоз на таможенную территорию Союза товаров, являющихся уловами водных биологических ресурсов, рыбной и (или) иной продукцией, произведенной из уловов водных биологических ресурсов, сведения о регистрации водного судна, его национальной принадлежности (страна, порт (место) регистрации);</w:t>
            </w:r>
          </w:p>
          <w:p w:rsidR="00F53FCA" w:rsidRPr="00EB41E8" w:rsidRDefault="00F53FCA" w:rsidP="00F53FCA">
            <w:pPr>
              <w:ind w:firstLine="70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t>4) общее количество грузовых мест товаров;</w:t>
            </w:r>
          </w:p>
          <w:p w:rsidR="00F53FCA" w:rsidRPr="00EB41E8" w:rsidRDefault="00F53FCA" w:rsidP="00F53FCA">
            <w:pPr>
              <w:ind w:firstLine="70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t>5) общее число товаров;</w:t>
            </w:r>
          </w:p>
          <w:p w:rsidR="00F53FCA" w:rsidRPr="00EB41E8" w:rsidRDefault="00F53FCA" w:rsidP="00F53FCA">
            <w:pPr>
              <w:ind w:firstLine="70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lastRenderedPageBreak/>
              <w:t>6)  стоимость товаров;</w:t>
            </w:r>
          </w:p>
          <w:p w:rsidR="00F53FCA" w:rsidRPr="00EB41E8" w:rsidRDefault="00F53FCA" w:rsidP="00F53FCA">
            <w:pPr>
              <w:ind w:firstLine="70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t>7) сведения о товаре:</w:t>
            </w:r>
          </w:p>
          <w:p w:rsidR="00F53FCA" w:rsidRPr="00EB41E8" w:rsidRDefault="00F53FCA" w:rsidP="00F53FCA">
            <w:pPr>
              <w:ind w:firstLine="70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t>грузовые места и описание (наименование) товара;</w:t>
            </w:r>
          </w:p>
          <w:p w:rsidR="00F53FCA" w:rsidRPr="00EB41E8" w:rsidRDefault="00F53FCA" w:rsidP="00F53FCA">
            <w:pPr>
              <w:ind w:firstLine="70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t>код товара в соответствии с Товарной номенклатурой внешнеэкономической деятельности;</w:t>
            </w:r>
          </w:p>
          <w:p w:rsidR="00F53FCA" w:rsidRPr="00EB41E8" w:rsidRDefault="00F53FCA" w:rsidP="00F53FCA">
            <w:pPr>
              <w:ind w:firstLine="70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t>вес брутто товара;</w:t>
            </w:r>
          </w:p>
          <w:p w:rsidR="00F53FCA" w:rsidRPr="00EB41E8" w:rsidRDefault="00F53FCA" w:rsidP="00F53FCA">
            <w:pPr>
              <w:ind w:firstLine="70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t xml:space="preserve">количество товара в иных единицах измерения (если такие сведения содержатся в документах); </w:t>
            </w:r>
          </w:p>
          <w:p w:rsidR="00F53FCA" w:rsidRPr="00EB41E8" w:rsidRDefault="00F53FCA" w:rsidP="00F53FCA">
            <w:pPr>
              <w:ind w:firstLine="70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t>стоимость товара;</w:t>
            </w:r>
          </w:p>
          <w:p w:rsidR="00F53FCA" w:rsidRPr="00EB41E8" w:rsidRDefault="00F53FCA" w:rsidP="004C23A6">
            <w:pPr>
              <w:ind w:firstLine="709"/>
              <w:jc w:val="both"/>
              <w:rPr>
                <w:rFonts w:ascii="Times New Roman" w:hAnsi="Times New Roman" w:cs="Times New Roman"/>
                <w:b/>
                <w:strike/>
                <w:sz w:val="24"/>
                <w:szCs w:val="24"/>
                <w:highlight w:val="cyan"/>
              </w:rPr>
            </w:pPr>
            <w:r w:rsidRPr="00EB41E8">
              <w:rPr>
                <w:rFonts w:ascii="Times New Roman" w:hAnsi="Times New Roman" w:cs="Times New Roman"/>
                <w:sz w:val="24"/>
                <w:szCs w:val="24"/>
                <w:highlight w:val="cyan"/>
              </w:rPr>
              <w:t>8) дата и номер разрешения на добычу (вылов) водных биологических ресурсов, выданного компетентным органом государства-члена в отношении судна, осуществляющего добычу (вылов) водных биологических ресурсов в исключительной экономической зоне государств-членов, на континентальном шельфе государств-членов, в открытом море.</w:t>
            </w:r>
          </w:p>
        </w:tc>
        <w:tc>
          <w:tcPr>
            <w:tcW w:w="6804" w:type="dxa"/>
          </w:tcPr>
          <w:p w:rsidR="00F53FCA" w:rsidRPr="00EB41E8" w:rsidRDefault="00F53FCA" w:rsidP="00F53FCA">
            <w:pPr>
              <w:tabs>
                <w:tab w:val="left" w:pos="993"/>
                <w:tab w:val="left" w:pos="1134"/>
              </w:tabs>
              <w:ind w:firstLine="459"/>
              <w:jc w:val="both"/>
              <w:rPr>
                <w:rFonts w:ascii="Times New Roman" w:hAnsi="Times New Roman" w:cs="Times New Roman"/>
                <w:b/>
                <w:color w:val="00B050"/>
                <w:sz w:val="24"/>
                <w:szCs w:val="24"/>
                <w:highlight w:val="cyan"/>
              </w:rPr>
            </w:pPr>
            <w:r w:rsidRPr="00EB41E8">
              <w:rPr>
                <w:rFonts w:ascii="Times New Roman" w:hAnsi="Times New Roman" w:cs="Times New Roman"/>
                <w:b/>
                <w:color w:val="00B050"/>
                <w:sz w:val="24"/>
                <w:szCs w:val="24"/>
                <w:highlight w:val="cyan"/>
              </w:rPr>
              <w:lastRenderedPageBreak/>
              <w:t>ПД ЕЭК</w:t>
            </w:r>
          </w:p>
          <w:p w:rsidR="00F53FCA" w:rsidRPr="00EB41E8" w:rsidRDefault="00F53FCA" w:rsidP="00F53FCA">
            <w:pPr>
              <w:tabs>
                <w:tab w:val="left" w:pos="993"/>
                <w:tab w:val="left" w:pos="1134"/>
              </w:tabs>
              <w:ind w:firstLine="459"/>
              <w:jc w:val="both"/>
              <w:rPr>
                <w:rFonts w:ascii="Times New Roman" w:hAnsi="Times New Roman" w:cs="Times New Roman"/>
                <w:sz w:val="24"/>
                <w:szCs w:val="24"/>
                <w:highlight w:val="cyan"/>
              </w:rPr>
            </w:pPr>
            <w:r w:rsidRPr="00EB41E8">
              <w:rPr>
                <w:rFonts w:ascii="Times New Roman" w:hAnsi="Times New Roman" w:cs="Times New Roman"/>
                <w:sz w:val="24"/>
                <w:szCs w:val="24"/>
                <w:highlight w:val="cyan"/>
              </w:rPr>
              <w:t>Предлагаемый проектом Протокола пункт 5 статьи 372 (пункт 128 проекта Протокола) целесообразно соотнести с предлагаемым проектом Протокола пунктом 2 статьи 309</w:t>
            </w:r>
            <w:r w:rsidRPr="00EB41E8">
              <w:rPr>
                <w:rFonts w:ascii="Times New Roman" w:hAnsi="Times New Roman" w:cs="Times New Roman"/>
                <w:sz w:val="24"/>
                <w:szCs w:val="24"/>
                <w:highlight w:val="cyan"/>
                <w:vertAlign w:val="superscript"/>
              </w:rPr>
              <w:t xml:space="preserve">11 </w:t>
            </w:r>
            <w:r w:rsidRPr="00EB41E8">
              <w:rPr>
                <w:rFonts w:ascii="Times New Roman" w:hAnsi="Times New Roman" w:cs="Times New Roman"/>
                <w:sz w:val="24"/>
                <w:szCs w:val="24"/>
                <w:highlight w:val="cyan"/>
              </w:rPr>
              <w:t>(пункт 109 проекта Протокола) во избежание возникновения правовой неопределенности.</w:t>
            </w:r>
          </w:p>
          <w:p w:rsidR="00F53FCA" w:rsidRPr="00EB41E8" w:rsidRDefault="007B0083" w:rsidP="00F53FCA">
            <w:pPr>
              <w:ind w:firstLine="320"/>
              <w:jc w:val="both"/>
              <w:rPr>
                <w:rFonts w:ascii="Times New Roman" w:hAnsi="Times New Roman" w:cs="Times New Roman"/>
                <w:b/>
                <w:sz w:val="24"/>
                <w:szCs w:val="24"/>
                <w:highlight w:val="cyan"/>
              </w:rPr>
            </w:pPr>
            <w:r w:rsidRPr="00EB41E8">
              <w:rPr>
                <w:rFonts w:ascii="Times New Roman" w:hAnsi="Times New Roman" w:cs="Times New Roman"/>
                <w:b/>
                <w:sz w:val="24"/>
                <w:szCs w:val="24"/>
                <w:highlight w:val="cyan"/>
              </w:rPr>
              <w:t>ЭГ 56</w:t>
            </w:r>
          </w:p>
          <w:p w:rsidR="007B0083" w:rsidRPr="00EB41E8" w:rsidRDefault="007B0083" w:rsidP="00F53FCA">
            <w:pPr>
              <w:ind w:firstLine="320"/>
              <w:jc w:val="both"/>
              <w:rPr>
                <w:rFonts w:ascii="Times New Roman" w:hAnsi="Times New Roman" w:cs="Times New Roman"/>
                <w:b/>
                <w:sz w:val="24"/>
                <w:szCs w:val="24"/>
                <w:highlight w:val="cyan"/>
              </w:rPr>
            </w:pPr>
            <w:r w:rsidRPr="00EB41E8">
              <w:rPr>
                <w:rFonts w:ascii="Times New Roman" w:hAnsi="Times New Roman" w:cs="Times New Roman"/>
                <w:b/>
                <w:sz w:val="24"/>
                <w:szCs w:val="24"/>
                <w:highlight w:val="cyan"/>
              </w:rPr>
              <w:t>С учетом пунктов 64 и 65 Таблицы</w:t>
            </w:r>
          </w:p>
          <w:p w:rsidR="00EB41E8" w:rsidRPr="00EB41E8" w:rsidRDefault="00EB41E8" w:rsidP="00F53FCA">
            <w:pPr>
              <w:ind w:firstLine="320"/>
              <w:jc w:val="both"/>
              <w:rPr>
                <w:rFonts w:ascii="Times New Roman" w:hAnsi="Times New Roman" w:cs="Times New Roman"/>
                <w:b/>
                <w:sz w:val="24"/>
                <w:szCs w:val="24"/>
                <w:highlight w:val="cyan"/>
              </w:rPr>
            </w:pPr>
          </w:p>
          <w:p w:rsidR="00EB41E8" w:rsidRPr="00EB41E8" w:rsidRDefault="00EB41E8" w:rsidP="00F53FCA">
            <w:pPr>
              <w:ind w:firstLine="320"/>
              <w:jc w:val="both"/>
              <w:rPr>
                <w:rFonts w:ascii="Times New Roman" w:hAnsi="Times New Roman" w:cs="Times New Roman"/>
                <w:b/>
                <w:sz w:val="24"/>
                <w:szCs w:val="24"/>
                <w:highlight w:val="cyan"/>
              </w:rPr>
            </w:pPr>
            <w:r w:rsidRPr="00EB41E8">
              <w:rPr>
                <w:rFonts w:ascii="Times New Roman" w:hAnsi="Times New Roman" w:cs="Times New Roman"/>
                <w:b/>
                <w:sz w:val="24"/>
                <w:szCs w:val="24"/>
                <w:highlight w:val="cyan"/>
              </w:rPr>
              <w:t>РГ</w:t>
            </w:r>
          </w:p>
        </w:tc>
      </w:tr>
      <w:tr w:rsidR="00F53FCA" w:rsidRPr="004C23A6" w:rsidTr="004C23A6">
        <w:tc>
          <w:tcPr>
            <w:tcW w:w="846" w:type="dxa"/>
          </w:tcPr>
          <w:p w:rsidR="00F53FCA" w:rsidRPr="00786E9B" w:rsidRDefault="00F53FCA" w:rsidP="004C23A6">
            <w:pPr>
              <w:pStyle w:val="a4"/>
              <w:numPr>
                <w:ilvl w:val="0"/>
                <w:numId w:val="5"/>
              </w:numPr>
              <w:jc w:val="center"/>
              <w:rPr>
                <w:rFonts w:ascii="Times New Roman" w:hAnsi="Times New Roman" w:cs="Times New Roman"/>
                <w:sz w:val="24"/>
                <w:szCs w:val="24"/>
              </w:rPr>
            </w:pPr>
          </w:p>
        </w:tc>
        <w:tc>
          <w:tcPr>
            <w:tcW w:w="1105" w:type="dxa"/>
          </w:tcPr>
          <w:p w:rsidR="00F53FCA" w:rsidRPr="00786E9B" w:rsidRDefault="00F53FCA" w:rsidP="00F53FCA">
            <w:pPr>
              <w:jc w:val="center"/>
              <w:rPr>
                <w:rFonts w:ascii="Times New Roman" w:hAnsi="Times New Roman" w:cs="Times New Roman"/>
                <w:b/>
                <w:sz w:val="24"/>
                <w:szCs w:val="24"/>
              </w:rPr>
            </w:pPr>
            <w:r w:rsidRPr="00786E9B">
              <w:rPr>
                <w:rFonts w:ascii="Times New Roman" w:hAnsi="Times New Roman" w:cs="Times New Roman"/>
                <w:b/>
                <w:color w:val="FF0000"/>
                <w:sz w:val="24"/>
                <w:szCs w:val="24"/>
              </w:rPr>
              <w:t>130</w:t>
            </w:r>
          </w:p>
        </w:tc>
        <w:tc>
          <w:tcPr>
            <w:tcW w:w="6946" w:type="dxa"/>
          </w:tcPr>
          <w:p w:rsidR="00F53FCA" w:rsidRPr="00786E9B" w:rsidRDefault="00F53FCA" w:rsidP="00F53FCA">
            <w:pPr>
              <w:ind w:firstLine="709"/>
              <w:jc w:val="both"/>
              <w:rPr>
                <w:rFonts w:ascii="Times New Roman" w:hAnsi="Times New Roman" w:cs="Times New Roman"/>
                <w:sz w:val="24"/>
                <w:szCs w:val="24"/>
              </w:rPr>
            </w:pPr>
            <w:r w:rsidRPr="00786E9B">
              <w:rPr>
                <w:rFonts w:ascii="Times New Roman" w:hAnsi="Times New Roman" w:cs="Times New Roman"/>
                <w:sz w:val="24"/>
                <w:szCs w:val="24"/>
              </w:rPr>
              <w:t>в пункте 1 статьи 384:</w:t>
            </w:r>
          </w:p>
          <w:p w:rsidR="00F53FCA" w:rsidRPr="00786E9B" w:rsidRDefault="00F53FCA" w:rsidP="00F53FCA">
            <w:pPr>
              <w:ind w:firstLine="709"/>
              <w:jc w:val="both"/>
              <w:rPr>
                <w:rFonts w:ascii="Times New Roman" w:hAnsi="Times New Roman" w:cs="Times New Roman"/>
                <w:sz w:val="24"/>
                <w:szCs w:val="24"/>
              </w:rPr>
            </w:pPr>
            <w:r w:rsidRPr="00786E9B">
              <w:rPr>
                <w:rFonts w:ascii="Times New Roman" w:hAnsi="Times New Roman" w:cs="Times New Roman"/>
                <w:sz w:val="24"/>
                <w:szCs w:val="24"/>
              </w:rPr>
              <w:t xml:space="preserve">после слов «таможенного транзита,» дополнить словами </w:t>
            </w:r>
            <w:r w:rsidRPr="00786E9B">
              <w:rPr>
                <w:rFonts w:ascii="Times New Roman" w:hAnsi="Times New Roman" w:cs="Times New Roman"/>
                <w:b/>
                <w:strike/>
                <w:sz w:val="24"/>
                <w:szCs w:val="24"/>
              </w:rPr>
              <w:t>«таможенную процедуру таможенного склада,</w:t>
            </w:r>
            <w:r w:rsidRPr="00786E9B">
              <w:rPr>
                <w:rFonts w:ascii="Times New Roman" w:hAnsi="Times New Roman" w:cs="Times New Roman"/>
                <w:sz w:val="24"/>
                <w:szCs w:val="24"/>
              </w:rPr>
              <w:t xml:space="preserve"> таможенную процедуру беспошлинной торговли,»;</w:t>
            </w:r>
          </w:p>
          <w:p w:rsidR="00F53FCA" w:rsidRPr="00786E9B" w:rsidRDefault="00F53FCA" w:rsidP="00F53FCA">
            <w:pPr>
              <w:jc w:val="center"/>
              <w:rPr>
                <w:rFonts w:ascii="Times New Roman" w:hAnsi="Times New Roman" w:cs="Times New Roman"/>
                <w:b/>
                <w:sz w:val="24"/>
                <w:szCs w:val="24"/>
              </w:rPr>
            </w:pPr>
          </w:p>
          <w:p w:rsidR="00DC37B6" w:rsidRPr="00786E9B" w:rsidRDefault="00DC37B6" w:rsidP="00F53FCA">
            <w:pPr>
              <w:jc w:val="center"/>
              <w:rPr>
                <w:rFonts w:ascii="Times New Roman" w:hAnsi="Times New Roman" w:cs="Times New Roman"/>
                <w:b/>
                <w:sz w:val="24"/>
                <w:szCs w:val="24"/>
              </w:rPr>
            </w:pPr>
          </w:p>
          <w:p w:rsidR="00DC37B6" w:rsidRPr="00786E9B" w:rsidRDefault="00DC37B6" w:rsidP="00F53FCA">
            <w:pPr>
              <w:jc w:val="center"/>
              <w:rPr>
                <w:rFonts w:ascii="Times New Roman" w:hAnsi="Times New Roman" w:cs="Times New Roman"/>
                <w:b/>
                <w:sz w:val="24"/>
                <w:szCs w:val="24"/>
              </w:rPr>
            </w:pPr>
            <w:r w:rsidRPr="00786E9B">
              <w:rPr>
                <w:rFonts w:ascii="Times New Roman" w:hAnsi="Times New Roman" w:cs="Times New Roman"/>
                <w:b/>
                <w:sz w:val="24"/>
                <w:szCs w:val="24"/>
              </w:rPr>
              <w:t>предложение ЕЭК, сформулированное по итогам ЭГ 57 (курсив с желтой заливкой)</w:t>
            </w:r>
          </w:p>
          <w:p w:rsidR="00DC37B6" w:rsidRPr="00786E9B" w:rsidRDefault="00DC37B6" w:rsidP="00DC37B6">
            <w:pPr>
              <w:ind w:firstLine="709"/>
              <w:jc w:val="both"/>
              <w:rPr>
                <w:rFonts w:ascii="Times New Roman" w:hAnsi="Times New Roman" w:cs="Times New Roman"/>
                <w:sz w:val="24"/>
                <w:szCs w:val="24"/>
              </w:rPr>
            </w:pPr>
            <w:r w:rsidRPr="00786E9B">
              <w:rPr>
                <w:rFonts w:ascii="Times New Roman" w:hAnsi="Times New Roman" w:cs="Times New Roman"/>
                <w:sz w:val="24"/>
                <w:szCs w:val="24"/>
              </w:rPr>
              <w:t>Статья 384. Общие положения о мерах по защите прав на объекты интеллектуальной собственности, принимаемых таможенными органами</w:t>
            </w:r>
          </w:p>
          <w:p w:rsidR="00DC37B6" w:rsidRPr="00786E9B" w:rsidRDefault="00DC37B6" w:rsidP="00DC37B6">
            <w:pPr>
              <w:ind w:firstLine="709"/>
              <w:jc w:val="both"/>
              <w:rPr>
                <w:rFonts w:ascii="Times New Roman" w:hAnsi="Times New Roman" w:cs="Times New Roman"/>
                <w:sz w:val="24"/>
                <w:szCs w:val="24"/>
              </w:rPr>
            </w:pPr>
            <w:r w:rsidRPr="00786E9B">
              <w:rPr>
                <w:rFonts w:ascii="Times New Roman" w:hAnsi="Times New Roman" w:cs="Times New Roman"/>
                <w:sz w:val="24"/>
                <w:szCs w:val="24"/>
              </w:rPr>
              <w:t xml:space="preserve">1. Таможенные органы принимают меры по защите прав на объекты интеллектуальной собственности, предусмотренные статьей 124 настоящего Кодекса, при помещении товаров под таможенные процедуры, за исключением помещения товаров под таможенную процедуру таможенного транзита, </w:t>
            </w:r>
            <w:r w:rsidRPr="00786E9B">
              <w:rPr>
                <w:rFonts w:ascii="Times New Roman" w:hAnsi="Times New Roman" w:cs="Times New Roman"/>
                <w:b/>
                <w:strike/>
                <w:sz w:val="24"/>
                <w:szCs w:val="24"/>
              </w:rPr>
              <w:t>таможенную процедуру таможенного склада</w:t>
            </w:r>
            <w:r w:rsidRPr="00786E9B">
              <w:rPr>
                <w:rFonts w:ascii="Times New Roman" w:hAnsi="Times New Roman" w:cs="Times New Roman"/>
                <w:b/>
                <w:sz w:val="24"/>
                <w:szCs w:val="24"/>
              </w:rPr>
              <w:t>,</w:t>
            </w:r>
            <w:r w:rsidRPr="00786E9B">
              <w:rPr>
                <w:rFonts w:ascii="Times New Roman" w:hAnsi="Times New Roman" w:cs="Times New Roman"/>
                <w:sz w:val="24"/>
                <w:szCs w:val="24"/>
              </w:rPr>
              <w:t xml:space="preserve"> </w:t>
            </w:r>
            <w:r w:rsidRPr="00786E9B">
              <w:rPr>
                <w:rFonts w:ascii="Times New Roman" w:hAnsi="Times New Roman" w:cs="Times New Roman"/>
                <w:b/>
                <w:sz w:val="24"/>
                <w:szCs w:val="24"/>
              </w:rPr>
              <w:t>таможенную процедуру беспошлинной торговли,</w:t>
            </w:r>
            <w:r w:rsidRPr="00786E9B">
              <w:rPr>
                <w:rFonts w:ascii="Times New Roman" w:hAnsi="Times New Roman" w:cs="Times New Roman"/>
                <w:sz w:val="24"/>
                <w:szCs w:val="24"/>
              </w:rPr>
              <w:t xml:space="preserve"> таможенную процедуру уничтожения, а также специальную таможенную процедуру </w:t>
            </w:r>
            <w:r w:rsidRPr="00786E9B">
              <w:rPr>
                <w:rFonts w:ascii="Times New Roman" w:hAnsi="Times New Roman" w:cs="Times New Roman"/>
                <w:b/>
                <w:i/>
                <w:sz w:val="24"/>
                <w:szCs w:val="24"/>
              </w:rPr>
              <w:t>и таможенную процедуру таможенного склада</w:t>
            </w:r>
            <w:r w:rsidRPr="00786E9B">
              <w:rPr>
                <w:rFonts w:ascii="Times New Roman" w:hAnsi="Times New Roman" w:cs="Times New Roman"/>
                <w:sz w:val="24"/>
                <w:szCs w:val="24"/>
              </w:rPr>
              <w:t xml:space="preserve"> с учетом пункта </w:t>
            </w:r>
            <w:r w:rsidRPr="00786E9B">
              <w:rPr>
                <w:rFonts w:ascii="Times New Roman" w:hAnsi="Times New Roman" w:cs="Times New Roman"/>
                <w:sz w:val="24"/>
                <w:szCs w:val="24"/>
              </w:rPr>
              <w:lastRenderedPageBreak/>
              <w:t>2 настоящей статьи.</w:t>
            </w:r>
          </w:p>
          <w:p w:rsidR="00DC37B6" w:rsidRPr="00786E9B" w:rsidRDefault="00DC37B6" w:rsidP="00DC37B6">
            <w:pPr>
              <w:ind w:firstLine="709"/>
              <w:jc w:val="both"/>
              <w:rPr>
                <w:rFonts w:ascii="Times New Roman" w:hAnsi="Times New Roman" w:cs="Times New Roman"/>
                <w:sz w:val="24"/>
                <w:szCs w:val="24"/>
              </w:rPr>
            </w:pPr>
            <w:r w:rsidRPr="00786E9B">
              <w:rPr>
                <w:rFonts w:ascii="Times New Roman" w:hAnsi="Times New Roman" w:cs="Times New Roman"/>
                <w:sz w:val="24"/>
                <w:szCs w:val="24"/>
              </w:rPr>
              <w:t>2. На основании обращений государств-членов Комиссия вправе определять случаи и порядок принятия мер по защите прав на объекты интеллектуальной собственности в отношении отдельных категорий товаров, к которым применяется специальная таможенная процедура.</w:t>
            </w:r>
          </w:p>
          <w:p w:rsidR="00DC37B6" w:rsidRPr="00786E9B" w:rsidRDefault="00DC37B6" w:rsidP="00DC37B6">
            <w:pPr>
              <w:ind w:firstLine="709"/>
              <w:jc w:val="both"/>
              <w:rPr>
                <w:rFonts w:ascii="Times New Roman" w:hAnsi="Times New Roman" w:cs="Times New Roman"/>
                <w:b/>
                <w:sz w:val="24"/>
                <w:szCs w:val="24"/>
              </w:rPr>
            </w:pPr>
            <w:r w:rsidRPr="00786E9B">
              <w:rPr>
                <w:rFonts w:ascii="Times New Roman" w:hAnsi="Times New Roman" w:cs="Times New Roman"/>
                <w:b/>
                <w:i/>
                <w:sz w:val="24"/>
                <w:szCs w:val="24"/>
              </w:rPr>
              <w:t>Таможенные органы принимают меры по защите прав на объекты интеллектуальной собственности, предусмотренные статьей 124 настоящего Кодекса, при помещении под таможенную процедуру таможенного склада товаров электронной торговли, предназначенных для реализации физическим лицам</w:t>
            </w:r>
            <w:r w:rsidRPr="00786E9B">
              <w:rPr>
                <w:rFonts w:ascii="Times New Roman" w:hAnsi="Times New Roman" w:cs="Times New Roman"/>
                <w:b/>
                <w:sz w:val="24"/>
                <w:szCs w:val="24"/>
              </w:rPr>
              <w:t>.</w:t>
            </w:r>
          </w:p>
          <w:p w:rsidR="00DC37B6" w:rsidRDefault="00DC37B6" w:rsidP="00F53FCA">
            <w:pPr>
              <w:jc w:val="center"/>
              <w:rPr>
                <w:rFonts w:ascii="Times New Roman" w:hAnsi="Times New Roman" w:cs="Times New Roman"/>
                <w:b/>
                <w:sz w:val="24"/>
                <w:szCs w:val="24"/>
              </w:rPr>
            </w:pPr>
          </w:p>
          <w:p w:rsidR="00A93735" w:rsidRDefault="00A93735" w:rsidP="00F53FCA">
            <w:pPr>
              <w:jc w:val="center"/>
              <w:rPr>
                <w:rFonts w:ascii="Times New Roman" w:hAnsi="Times New Roman" w:cs="Times New Roman"/>
                <w:b/>
                <w:sz w:val="24"/>
                <w:szCs w:val="24"/>
              </w:rPr>
            </w:pPr>
          </w:p>
          <w:p w:rsidR="00337815" w:rsidRDefault="00337815" w:rsidP="00F53FCA">
            <w:pPr>
              <w:jc w:val="center"/>
              <w:rPr>
                <w:rFonts w:ascii="Times New Roman" w:hAnsi="Times New Roman" w:cs="Times New Roman"/>
                <w:b/>
                <w:sz w:val="24"/>
                <w:szCs w:val="24"/>
              </w:rPr>
            </w:pPr>
            <w:r>
              <w:rPr>
                <w:rFonts w:ascii="Times New Roman" w:hAnsi="Times New Roman" w:cs="Times New Roman"/>
                <w:b/>
                <w:sz w:val="24"/>
                <w:szCs w:val="24"/>
              </w:rPr>
              <w:t>Редакция, доработанная на ЭГ 58</w:t>
            </w:r>
          </w:p>
          <w:p w:rsidR="00A93735" w:rsidRPr="00337815" w:rsidRDefault="00A93735" w:rsidP="00A93735">
            <w:pPr>
              <w:ind w:firstLine="709"/>
              <w:jc w:val="both"/>
              <w:rPr>
                <w:rFonts w:ascii="Times New Roman" w:hAnsi="Times New Roman" w:cs="Times New Roman"/>
                <w:sz w:val="24"/>
                <w:szCs w:val="24"/>
              </w:rPr>
            </w:pPr>
            <w:r w:rsidRPr="00337815">
              <w:rPr>
                <w:rFonts w:ascii="Times New Roman" w:hAnsi="Times New Roman" w:cs="Times New Roman"/>
                <w:sz w:val="24"/>
                <w:szCs w:val="24"/>
              </w:rPr>
              <w:t>Статья 384. Общие положения о мерах по защите прав на объекты интеллектуальной собственности, принимаемых таможенными органами</w:t>
            </w:r>
          </w:p>
          <w:p w:rsidR="00A93735" w:rsidRPr="00337815" w:rsidRDefault="00A93735" w:rsidP="00A93735">
            <w:pPr>
              <w:ind w:firstLine="709"/>
              <w:jc w:val="both"/>
              <w:rPr>
                <w:rFonts w:ascii="Times New Roman" w:hAnsi="Times New Roman" w:cs="Times New Roman"/>
                <w:b/>
                <w:i/>
                <w:sz w:val="24"/>
                <w:szCs w:val="24"/>
              </w:rPr>
            </w:pPr>
            <w:r w:rsidRPr="00337815">
              <w:rPr>
                <w:rFonts w:ascii="Times New Roman" w:hAnsi="Times New Roman" w:cs="Times New Roman"/>
                <w:sz w:val="24"/>
                <w:szCs w:val="24"/>
              </w:rPr>
              <w:t xml:space="preserve">1. Таможенные органы принимают меры по защите прав на объекты интеллектуальной собственности, предусмотренные статьей 124 настоящего Кодекса, при помещении товаров под таможенные процедуры, за исключением помещения товаров под таможенную процедуру таможенного транзита, </w:t>
            </w:r>
            <w:r w:rsidRPr="00337815">
              <w:rPr>
                <w:rFonts w:ascii="Times New Roman" w:hAnsi="Times New Roman" w:cs="Times New Roman"/>
                <w:b/>
                <w:sz w:val="24"/>
                <w:szCs w:val="24"/>
              </w:rPr>
              <w:t>таможенную процедуру беспошлинной торговли,</w:t>
            </w:r>
            <w:r w:rsidRPr="00337815">
              <w:rPr>
                <w:rFonts w:ascii="Times New Roman" w:hAnsi="Times New Roman" w:cs="Times New Roman"/>
                <w:sz w:val="24"/>
                <w:szCs w:val="24"/>
              </w:rPr>
              <w:t xml:space="preserve"> таможенную процедуру уничтожения, специальную таможенную процедуру </w:t>
            </w:r>
            <w:r w:rsidRPr="00337815">
              <w:rPr>
                <w:rFonts w:ascii="Times New Roman" w:hAnsi="Times New Roman" w:cs="Times New Roman"/>
                <w:b/>
                <w:i/>
                <w:sz w:val="24"/>
                <w:szCs w:val="24"/>
              </w:rPr>
              <w:t>и таможенную процедуру таможенного склада</w:t>
            </w:r>
            <w:r w:rsidRPr="00337815">
              <w:rPr>
                <w:rFonts w:ascii="Times New Roman" w:hAnsi="Times New Roman" w:cs="Times New Roman"/>
                <w:sz w:val="24"/>
                <w:szCs w:val="24"/>
              </w:rPr>
              <w:t xml:space="preserve"> с учетом пункта 2 настоящей статьи</w:t>
            </w:r>
            <w:r w:rsidRPr="00337815">
              <w:rPr>
                <w:rFonts w:ascii="Times New Roman" w:hAnsi="Times New Roman" w:cs="Times New Roman"/>
                <w:b/>
                <w:sz w:val="24"/>
                <w:szCs w:val="24"/>
              </w:rPr>
              <w:t xml:space="preserve">, а также под таможенную процедуру выпуска для внутреннего потребления при завершении действия таможенных процедур беспошлинной торговли в соответствии с пунктом 2 статьи 246 настоящего Кодекса </w:t>
            </w:r>
            <w:r w:rsidRPr="00337815">
              <w:rPr>
                <w:rFonts w:ascii="Times New Roman" w:hAnsi="Times New Roman" w:cs="Times New Roman"/>
                <w:b/>
                <w:i/>
                <w:sz w:val="24"/>
                <w:szCs w:val="24"/>
                <w:highlight w:val="yellow"/>
              </w:rPr>
              <w:t xml:space="preserve">и таможенной процедуры таможенного склада в соответствии с </w:t>
            </w:r>
            <w:r w:rsidR="00337815" w:rsidRPr="00337815">
              <w:rPr>
                <w:rFonts w:ascii="Times New Roman" w:hAnsi="Times New Roman" w:cs="Times New Roman"/>
                <w:b/>
                <w:i/>
                <w:sz w:val="24"/>
                <w:szCs w:val="24"/>
                <w:highlight w:val="yellow"/>
              </w:rPr>
              <w:t>подпунктом 1 пункта 4 статьи 309</w:t>
            </w:r>
            <w:r w:rsidR="00337815" w:rsidRPr="00337815">
              <w:rPr>
                <w:rFonts w:ascii="Times New Roman" w:hAnsi="Times New Roman" w:cs="Times New Roman"/>
                <w:b/>
                <w:i/>
                <w:sz w:val="24"/>
                <w:szCs w:val="24"/>
                <w:highlight w:val="yellow"/>
                <w:vertAlign w:val="superscript"/>
              </w:rPr>
              <w:t xml:space="preserve">6 </w:t>
            </w:r>
            <w:r w:rsidR="00337815" w:rsidRPr="00337815">
              <w:rPr>
                <w:rFonts w:ascii="Times New Roman" w:hAnsi="Times New Roman" w:cs="Times New Roman"/>
                <w:b/>
                <w:i/>
                <w:sz w:val="24"/>
                <w:szCs w:val="24"/>
                <w:highlight w:val="yellow"/>
              </w:rPr>
              <w:t>настоящего Кодекса</w:t>
            </w:r>
            <w:r w:rsidRPr="00337815">
              <w:rPr>
                <w:rFonts w:ascii="Times New Roman" w:hAnsi="Times New Roman" w:cs="Times New Roman"/>
                <w:b/>
                <w:i/>
                <w:sz w:val="24"/>
                <w:szCs w:val="24"/>
                <w:highlight w:val="yellow"/>
              </w:rPr>
              <w:t xml:space="preserve"> .</w:t>
            </w:r>
          </w:p>
          <w:p w:rsidR="00A93735" w:rsidRPr="00337815" w:rsidRDefault="00A93735" w:rsidP="00A93735">
            <w:pPr>
              <w:ind w:firstLine="709"/>
              <w:jc w:val="both"/>
              <w:rPr>
                <w:rFonts w:ascii="Times New Roman" w:hAnsi="Times New Roman" w:cs="Times New Roman"/>
                <w:sz w:val="24"/>
                <w:szCs w:val="24"/>
              </w:rPr>
            </w:pPr>
            <w:r w:rsidRPr="00337815">
              <w:rPr>
                <w:rFonts w:ascii="Times New Roman" w:hAnsi="Times New Roman" w:cs="Times New Roman"/>
                <w:sz w:val="24"/>
                <w:szCs w:val="24"/>
              </w:rPr>
              <w:t xml:space="preserve">2. На основании обращений государств-членов Комиссия вправе определять случаи и порядок принятия мер по защите </w:t>
            </w:r>
            <w:r w:rsidRPr="00337815">
              <w:rPr>
                <w:rFonts w:ascii="Times New Roman" w:hAnsi="Times New Roman" w:cs="Times New Roman"/>
                <w:sz w:val="24"/>
                <w:szCs w:val="24"/>
              </w:rPr>
              <w:lastRenderedPageBreak/>
              <w:t>прав на объекты интеллектуальной собственности в отношении отдельных категорий товаров, к которым применяется специальная таможенная процедура.</w:t>
            </w:r>
          </w:p>
          <w:p w:rsidR="00A93735" w:rsidRPr="00337815" w:rsidRDefault="00A93735" w:rsidP="00A93735">
            <w:pPr>
              <w:ind w:firstLine="709"/>
              <w:jc w:val="both"/>
              <w:rPr>
                <w:rFonts w:ascii="Times New Roman" w:hAnsi="Times New Roman" w:cs="Times New Roman"/>
                <w:b/>
                <w:sz w:val="24"/>
                <w:szCs w:val="24"/>
              </w:rPr>
            </w:pPr>
            <w:r w:rsidRPr="00337815">
              <w:rPr>
                <w:rFonts w:ascii="Times New Roman" w:hAnsi="Times New Roman" w:cs="Times New Roman"/>
                <w:b/>
                <w:i/>
                <w:sz w:val="24"/>
                <w:szCs w:val="24"/>
              </w:rPr>
              <w:t>Таможенные органы принимают меры по защите прав на объекты интеллектуальной собственности, предусмотренные статьей 124 настоящего Кодекса, при помещении под таможенную процедуру таможенного склада товаров электронной торговли, предназначенных для реализации физическим лицам</w:t>
            </w:r>
            <w:r w:rsidRPr="00337815">
              <w:rPr>
                <w:rFonts w:ascii="Times New Roman" w:hAnsi="Times New Roman" w:cs="Times New Roman"/>
                <w:b/>
                <w:sz w:val="24"/>
                <w:szCs w:val="24"/>
              </w:rPr>
              <w:t>.</w:t>
            </w:r>
          </w:p>
          <w:p w:rsidR="00A93735" w:rsidRPr="00786E9B" w:rsidRDefault="00A93735" w:rsidP="00F53FCA">
            <w:pPr>
              <w:jc w:val="center"/>
              <w:rPr>
                <w:rFonts w:ascii="Times New Roman" w:hAnsi="Times New Roman" w:cs="Times New Roman"/>
                <w:b/>
                <w:sz w:val="24"/>
                <w:szCs w:val="24"/>
              </w:rPr>
            </w:pPr>
          </w:p>
        </w:tc>
        <w:tc>
          <w:tcPr>
            <w:tcW w:w="6804" w:type="dxa"/>
          </w:tcPr>
          <w:p w:rsidR="00F53FCA" w:rsidRPr="00786E9B" w:rsidRDefault="00F53FCA" w:rsidP="00F53FCA">
            <w:pPr>
              <w:ind w:firstLine="320"/>
              <w:jc w:val="both"/>
              <w:rPr>
                <w:rFonts w:ascii="Times New Roman" w:hAnsi="Times New Roman" w:cs="Times New Roman"/>
                <w:b/>
                <w:color w:val="FF0000"/>
                <w:sz w:val="24"/>
                <w:szCs w:val="24"/>
              </w:rPr>
            </w:pPr>
            <w:r w:rsidRPr="00786E9B">
              <w:rPr>
                <w:rFonts w:ascii="Times New Roman" w:hAnsi="Times New Roman" w:cs="Times New Roman"/>
                <w:b/>
                <w:color w:val="FF0000"/>
                <w:sz w:val="24"/>
                <w:szCs w:val="24"/>
              </w:rPr>
              <w:lastRenderedPageBreak/>
              <w:t>РФ</w:t>
            </w:r>
          </w:p>
          <w:p w:rsidR="00F53FCA" w:rsidRPr="00786E9B" w:rsidRDefault="00F53FCA" w:rsidP="00F53FCA">
            <w:pPr>
              <w:ind w:firstLine="320"/>
              <w:jc w:val="both"/>
              <w:rPr>
                <w:rFonts w:ascii="Times New Roman" w:hAnsi="Times New Roman" w:cs="Times New Roman"/>
                <w:sz w:val="24"/>
                <w:szCs w:val="24"/>
              </w:rPr>
            </w:pPr>
            <w:r w:rsidRPr="00786E9B">
              <w:rPr>
                <w:rFonts w:ascii="Times New Roman" w:hAnsi="Times New Roman" w:cs="Times New Roman"/>
                <w:sz w:val="24"/>
                <w:szCs w:val="24"/>
              </w:rPr>
              <w:t>Предложение направлено на сохранение действующего порядка принятия таможенными органами мер по защите прав на объекты интеллектуальной собственности в отношении товаров, помещаемых под таможенную процедуру таможенного склада, и обусловлено следующим.</w:t>
            </w:r>
          </w:p>
          <w:p w:rsidR="00F53FCA" w:rsidRPr="00786E9B" w:rsidRDefault="00F53FCA" w:rsidP="00F53FCA">
            <w:pPr>
              <w:ind w:firstLine="320"/>
              <w:jc w:val="both"/>
              <w:rPr>
                <w:rFonts w:ascii="Times New Roman" w:hAnsi="Times New Roman" w:cs="Times New Roman"/>
                <w:sz w:val="24"/>
                <w:szCs w:val="24"/>
              </w:rPr>
            </w:pPr>
            <w:r w:rsidRPr="00786E9B">
              <w:rPr>
                <w:rFonts w:ascii="Times New Roman" w:hAnsi="Times New Roman" w:cs="Times New Roman"/>
                <w:sz w:val="24"/>
                <w:szCs w:val="24"/>
              </w:rPr>
              <w:t>1. Проектом Протокола о внесении изменений в Таможенный кодекс ЕАЭС (в части электронной торговли) для товаров электронной торговли, помещенных под таможенную процедуру таможенного склада, предусмотрена возможность введения в оборот (приобретение статуса товаров ЕАЭС) до завершения таможенной процедуры таможенного склада путем уведомления таможенного органа. Помещение таких товаров под таможенную процедуру выпуска для внутреннего потребления будет осуществляться уже после их введения в оборот.</w:t>
            </w:r>
          </w:p>
          <w:p w:rsidR="00F53FCA" w:rsidRPr="00786E9B" w:rsidRDefault="00F53FCA" w:rsidP="00F53FCA">
            <w:pPr>
              <w:ind w:firstLine="320"/>
              <w:jc w:val="both"/>
              <w:rPr>
                <w:rFonts w:ascii="Times New Roman" w:hAnsi="Times New Roman" w:cs="Times New Roman"/>
                <w:sz w:val="24"/>
                <w:szCs w:val="24"/>
              </w:rPr>
            </w:pPr>
            <w:r w:rsidRPr="00786E9B">
              <w:rPr>
                <w:rFonts w:ascii="Times New Roman" w:hAnsi="Times New Roman" w:cs="Times New Roman"/>
                <w:sz w:val="24"/>
                <w:szCs w:val="24"/>
              </w:rPr>
              <w:t xml:space="preserve">Таким образом, исключение таможенной процедуры таможенного склада из сферы применения статьи 124 ТК ЕАЭС не позволит таможенным органам принимать меры по защите прав интеллектуальной собственности в отношении товаров </w:t>
            </w:r>
            <w:r w:rsidRPr="00786E9B">
              <w:rPr>
                <w:rFonts w:ascii="Times New Roman" w:hAnsi="Times New Roman" w:cs="Times New Roman"/>
                <w:sz w:val="24"/>
                <w:szCs w:val="24"/>
              </w:rPr>
              <w:lastRenderedPageBreak/>
              <w:t>электронной торговли, помещенных под указанную таможенную процедуру, и создаст риски введения в оборот товаров электронной торговли, нарушающих права на объекты интеллектуальной собственности, в том числе контрафактных (поддельных), путем применения механизма отложенного помещения товаров под таможенную процедуру выпуска для внутреннего потребления.</w:t>
            </w:r>
          </w:p>
          <w:p w:rsidR="00F53FCA" w:rsidRPr="00786E9B" w:rsidRDefault="00F53FCA" w:rsidP="00F53FCA">
            <w:pPr>
              <w:ind w:firstLine="320"/>
              <w:jc w:val="both"/>
              <w:rPr>
                <w:rFonts w:ascii="Times New Roman" w:hAnsi="Times New Roman" w:cs="Times New Roman"/>
                <w:sz w:val="24"/>
                <w:szCs w:val="24"/>
              </w:rPr>
            </w:pPr>
            <w:r w:rsidRPr="00786E9B">
              <w:rPr>
                <w:rFonts w:ascii="Times New Roman" w:hAnsi="Times New Roman" w:cs="Times New Roman"/>
                <w:sz w:val="24"/>
                <w:szCs w:val="24"/>
              </w:rPr>
              <w:t>2. В соответствии с гражданским законодательством Российской Федерации защита исключительных прав правообладателя осуществляется в том числе путем предъявления требования о пресечении действий, создающих угрозу нарушения прав, к лицу, осуществляющему необходимые приготовления к совершению таких действий. Результатом предъявления указанного требования может являться в частности судебный запрет на использование объекта интеллектуальной собственности, в том числе путем помещения под таможенные процедуры, предусматривающие введение товара в оборот.</w:t>
            </w:r>
          </w:p>
          <w:p w:rsidR="00F53FCA" w:rsidRPr="00786E9B" w:rsidRDefault="00F53FCA" w:rsidP="00F53FCA">
            <w:pPr>
              <w:ind w:firstLine="320"/>
              <w:jc w:val="both"/>
              <w:rPr>
                <w:rFonts w:ascii="Times New Roman" w:hAnsi="Times New Roman" w:cs="Times New Roman"/>
                <w:sz w:val="24"/>
                <w:szCs w:val="24"/>
              </w:rPr>
            </w:pPr>
            <w:r w:rsidRPr="00786E9B">
              <w:rPr>
                <w:rFonts w:ascii="Times New Roman" w:hAnsi="Times New Roman" w:cs="Times New Roman"/>
                <w:sz w:val="24"/>
                <w:szCs w:val="24"/>
              </w:rPr>
              <w:t>Для обеспечения возможности реализации указанных прав правообладателя считаем целесообразным сохранить действующий порядок принятия таможенными органами мер по защите прав на объекты интеллектуальной собственности при помещении товаров под таможенную процедуру таможенного склада.</w:t>
            </w:r>
          </w:p>
          <w:p w:rsidR="00F53FCA" w:rsidRPr="00786E9B" w:rsidRDefault="00F53FCA" w:rsidP="00F53FCA">
            <w:pPr>
              <w:ind w:firstLine="320"/>
              <w:jc w:val="both"/>
              <w:rPr>
                <w:rFonts w:ascii="Times New Roman" w:hAnsi="Times New Roman" w:cs="Times New Roman"/>
                <w:sz w:val="24"/>
                <w:szCs w:val="24"/>
              </w:rPr>
            </w:pPr>
            <w:r w:rsidRPr="00786E9B">
              <w:rPr>
                <w:rFonts w:ascii="Times New Roman" w:hAnsi="Times New Roman" w:cs="Times New Roman"/>
                <w:sz w:val="24"/>
                <w:szCs w:val="24"/>
              </w:rPr>
              <w:t>3. Таможенная процедура таможенного склада может завершаться помещением товаров под иные таможенные процедуры несколькими партиями.</w:t>
            </w:r>
          </w:p>
          <w:p w:rsidR="00A658A4" w:rsidRPr="00786E9B" w:rsidRDefault="00F53FCA" w:rsidP="004C23A6">
            <w:pPr>
              <w:ind w:firstLine="320"/>
              <w:jc w:val="both"/>
              <w:rPr>
                <w:rFonts w:ascii="Times New Roman" w:hAnsi="Times New Roman" w:cs="Times New Roman"/>
                <w:sz w:val="24"/>
                <w:szCs w:val="24"/>
              </w:rPr>
            </w:pPr>
            <w:r w:rsidRPr="00786E9B">
              <w:rPr>
                <w:rFonts w:ascii="Times New Roman" w:hAnsi="Times New Roman" w:cs="Times New Roman"/>
                <w:sz w:val="24"/>
                <w:szCs w:val="24"/>
              </w:rPr>
              <w:t>Таким образом, однократное принятие таможенными органами мер по защите прав на объекты интеллектуальной собственности на этапе помещения товаров под таможенную процедуру таможенного склада позволит не применять такие меры многократно в случае последующего помещения таких товаров несколькими партиями под иные таможенные процедуры.</w:t>
            </w:r>
          </w:p>
          <w:p w:rsidR="006C7C1D" w:rsidRPr="00786E9B" w:rsidRDefault="006C7C1D" w:rsidP="004C23A6">
            <w:pPr>
              <w:ind w:firstLine="320"/>
              <w:jc w:val="both"/>
              <w:rPr>
                <w:rFonts w:ascii="Times New Roman" w:hAnsi="Times New Roman" w:cs="Times New Roman"/>
                <w:b/>
                <w:sz w:val="24"/>
                <w:szCs w:val="24"/>
              </w:rPr>
            </w:pPr>
            <w:r w:rsidRPr="00786E9B">
              <w:rPr>
                <w:rFonts w:ascii="Times New Roman" w:hAnsi="Times New Roman" w:cs="Times New Roman"/>
                <w:b/>
                <w:sz w:val="24"/>
                <w:szCs w:val="24"/>
              </w:rPr>
              <w:t>ЭГ 56</w:t>
            </w:r>
          </w:p>
          <w:p w:rsidR="00A9568E" w:rsidRPr="00786E9B" w:rsidRDefault="00A9568E" w:rsidP="004C23A6">
            <w:pPr>
              <w:ind w:firstLine="320"/>
              <w:jc w:val="both"/>
              <w:rPr>
                <w:rFonts w:ascii="Times New Roman" w:hAnsi="Times New Roman" w:cs="Times New Roman"/>
                <w:b/>
                <w:sz w:val="24"/>
                <w:szCs w:val="24"/>
              </w:rPr>
            </w:pPr>
            <w:r w:rsidRPr="00786E9B">
              <w:rPr>
                <w:rFonts w:ascii="Times New Roman" w:hAnsi="Times New Roman" w:cs="Times New Roman"/>
                <w:b/>
                <w:sz w:val="24"/>
                <w:szCs w:val="24"/>
              </w:rPr>
              <w:lastRenderedPageBreak/>
              <w:t>РА – отмечено, что если есть вопросы электронной торговли, то необходимо отдельно урегулировать для электронной торговли.</w:t>
            </w:r>
          </w:p>
          <w:p w:rsidR="006C7C1D" w:rsidRPr="00786E9B" w:rsidRDefault="00A9568E" w:rsidP="004C23A6">
            <w:pPr>
              <w:ind w:firstLine="320"/>
              <w:jc w:val="both"/>
              <w:rPr>
                <w:rFonts w:ascii="Times New Roman" w:hAnsi="Times New Roman" w:cs="Times New Roman"/>
                <w:b/>
                <w:sz w:val="24"/>
                <w:szCs w:val="24"/>
              </w:rPr>
            </w:pPr>
            <w:r w:rsidRPr="00786E9B">
              <w:rPr>
                <w:rFonts w:ascii="Times New Roman" w:hAnsi="Times New Roman" w:cs="Times New Roman"/>
                <w:b/>
                <w:sz w:val="24"/>
                <w:szCs w:val="24"/>
              </w:rPr>
              <w:t>РБ – частично поддерживает позицию РФ в части электронной торговли, в общем случае таможенный склад следует исключить.</w:t>
            </w:r>
          </w:p>
          <w:p w:rsidR="00A9568E" w:rsidRPr="00786E9B" w:rsidRDefault="00A9568E" w:rsidP="004C23A6">
            <w:pPr>
              <w:ind w:firstLine="320"/>
              <w:jc w:val="both"/>
              <w:rPr>
                <w:rFonts w:ascii="Times New Roman" w:hAnsi="Times New Roman" w:cs="Times New Roman"/>
                <w:b/>
                <w:sz w:val="24"/>
                <w:szCs w:val="24"/>
              </w:rPr>
            </w:pPr>
            <w:r w:rsidRPr="00786E9B">
              <w:rPr>
                <w:rFonts w:ascii="Times New Roman" w:hAnsi="Times New Roman" w:cs="Times New Roman"/>
                <w:b/>
                <w:sz w:val="24"/>
                <w:szCs w:val="24"/>
              </w:rPr>
              <w:t>РК</w:t>
            </w:r>
            <w:r w:rsidR="00F70C81" w:rsidRPr="00786E9B">
              <w:rPr>
                <w:rFonts w:ascii="Times New Roman" w:hAnsi="Times New Roman" w:cs="Times New Roman"/>
                <w:b/>
                <w:sz w:val="24"/>
                <w:szCs w:val="24"/>
              </w:rPr>
              <w:t xml:space="preserve"> – не поддержано</w:t>
            </w:r>
            <w:r w:rsidR="00BE6416" w:rsidRPr="00786E9B">
              <w:rPr>
                <w:rFonts w:ascii="Times New Roman" w:hAnsi="Times New Roman" w:cs="Times New Roman"/>
                <w:b/>
                <w:sz w:val="24"/>
                <w:szCs w:val="24"/>
              </w:rPr>
              <w:t xml:space="preserve">, сохранить в редакции, направленной на ВГС. </w:t>
            </w:r>
            <w:r w:rsidR="00F70C81" w:rsidRPr="00786E9B">
              <w:rPr>
                <w:rFonts w:ascii="Times New Roman" w:hAnsi="Times New Roman" w:cs="Times New Roman"/>
                <w:b/>
                <w:sz w:val="24"/>
                <w:szCs w:val="24"/>
              </w:rPr>
              <w:t xml:space="preserve"> </w:t>
            </w:r>
          </w:p>
          <w:p w:rsidR="00A9568E" w:rsidRPr="00786E9B" w:rsidRDefault="00A9568E" w:rsidP="004C23A6">
            <w:pPr>
              <w:ind w:firstLine="320"/>
              <w:jc w:val="both"/>
              <w:rPr>
                <w:rFonts w:ascii="Times New Roman" w:hAnsi="Times New Roman" w:cs="Times New Roman"/>
                <w:b/>
                <w:sz w:val="24"/>
                <w:szCs w:val="24"/>
              </w:rPr>
            </w:pPr>
            <w:r w:rsidRPr="00786E9B">
              <w:rPr>
                <w:rFonts w:ascii="Times New Roman" w:hAnsi="Times New Roman" w:cs="Times New Roman"/>
                <w:b/>
                <w:sz w:val="24"/>
                <w:szCs w:val="24"/>
              </w:rPr>
              <w:t>КР</w:t>
            </w:r>
            <w:r w:rsidR="00F70C81" w:rsidRPr="00786E9B">
              <w:rPr>
                <w:rFonts w:ascii="Times New Roman" w:hAnsi="Times New Roman" w:cs="Times New Roman"/>
                <w:b/>
                <w:sz w:val="24"/>
                <w:szCs w:val="24"/>
              </w:rPr>
              <w:t xml:space="preserve"> </w:t>
            </w:r>
            <w:r w:rsidR="00BE6416" w:rsidRPr="00786E9B">
              <w:rPr>
                <w:rFonts w:ascii="Times New Roman" w:hAnsi="Times New Roman" w:cs="Times New Roman"/>
                <w:b/>
                <w:sz w:val="24"/>
                <w:szCs w:val="24"/>
              </w:rPr>
              <w:t>–</w:t>
            </w:r>
            <w:r w:rsidR="00F70C81" w:rsidRPr="00786E9B">
              <w:rPr>
                <w:rFonts w:ascii="Times New Roman" w:hAnsi="Times New Roman" w:cs="Times New Roman"/>
                <w:b/>
                <w:sz w:val="24"/>
                <w:szCs w:val="24"/>
              </w:rPr>
              <w:t xml:space="preserve"> </w:t>
            </w:r>
            <w:r w:rsidR="00BE6416" w:rsidRPr="00786E9B">
              <w:rPr>
                <w:rFonts w:ascii="Times New Roman" w:hAnsi="Times New Roman" w:cs="Times New Roman"/>
                <w:b/>
                <w:sz w:val="24"/>
                <w:szCs w:val="24"/>
              </w:rPr>
              <w:t>резерв.</w:t>
            </w:r>
          </w:p>
          <w:p w:rsidR="00BE6416" w:rsidRPr="00786E9B" w:rsidRDefault="00BE6416" w:rsidP="00BE6416">
            <w:pPr>
              <w:ind w:firstLine="320"/>
              <w:jc w:val="both"/>
              <w:rPr>
                <w:rFonts w:ascii="Times New Roman" w:hAnsi="Times New Roman" w:cs="Times New Roman"/>
                <w:b/>
                <w:sz w:val="24"/>
                <w:szCs w:val="24"/>
              </w:rPr>
            </w:pPr>
            <w:r w:rsidRPr="00786E9B">
              <w:rPr>
                <w:rFonts w:ascii="Times New Roman" w:hAnsi="Times New Roman" w:cs="Times New Roman"/>
                <w:b/>
                <w:sz w:val="24"/>
                <w:szCs w:val="24"/>
              </w:rPr>
              <w:t>РФ – резерв по предложениям до 19 декабря 2023 года</w:t>
            </w:r>
          </w:p>
          <w:p w:rsidR="00A0607B" w:rsidRPr="00786E9B" w:rsidRDefault="00A0607B" w:rsidP="00BE6416">
            <w:pPr>
              <w:ind w:firstLine="320"/>
              <w:jc w:val="both"/>
              <w:rPr>
                <w:rFonts w:ascii="Times New Roman" w:hAnsi="Times New Roman" w:cs="Times New Roman"/>
                <w:b/>
                <w:sz w:val="24"/>
                <w:szCs w:val="24"/>
              </w:rPr>
            </w:pPr>
          </w:p>
          <w:p w:rsidR="00A0607B" w:rsidRPr="00786E9B" w:rsidRDefault="00A0607B" w:rsidP="00BE6416">
            <w:pPr>
              <w:ind w:firstLine="320"/>
              <w:jc w:val="both"/>
              <w:rPr>
                <w:rFonts w:ascii="Times New Roman" w:hAnsi="Times New Roman" w:cs="Times New Roman"/>
                <w:b/>
                <w:sz w:val="24"/>
                <w:szCs w:val="24"/>
              </w:rPr>
            </w:pPr>
            <w:r w:rsidRPr="00786E9B">
              <w:rPr>
                <w:rFonts w:ascii="Times New Roman" w:hAnsi="Times New Roman" w:cs="Times New Roman"/>
                <w:b/>
                <w:sz w:val="24"/>
                <w:szCs w:val="24"/>
              </w:rPr>
              <w:t>ЭГ 57</w:t>
            </w:r>
          </w:p>
          <w:p w:rsidR="00DC37B6" w:rsidRPr="00786E9B" w:rsidRDefault="00DC37B6" w:rsidP="00DC37B6">
            <w:pPr>
              <w:ind w:firstLine="709"/>
              <w:jc w:val="both"/>
              <w:rPr>
                <w:rFonts w:ascii="Times New Roman" w:hAnsi="Times New Roman" w:cs="Times New Roman"/>
                <w:sz w:val="24"/>
                <w:szCs w:val="24"/>
              </w:rPr>
            </w:pPr>
            <w:r w:rsidRPr="00786E9B">
              <w:rPr>
                <w:rFonts w:ascii="Times New Roman" w:hAnsi="Times New Roman" w:cs="Times New Roman"/>
                <w:sz w:val="24"/>
                <w:szCs w:val="24"/>
              </w:rPr>
              <w:t>7.1. принять к сведению информацию о том, что представителями от Республики Беларусь и Российской Федерации высказана позиция о необходимости применения мер по защите прав на объекты интеллектуальной собственности в отношении товаров электронной торговли, помещаемых на таможенный склад (так как помещение таких товаров под таможенную процедуру выпуска для внутреннего потребления будет уже после их реализации конечному потребителю и в таком случае таможенные органы при их выпуске не смогут применить указанные меры) и не применения таких мер в отношении иных товаров, помещаемых под таможенную процедуру таможенного склада;</w:t>
            </w:r>
          </w:p>
          <w:p w:rsidR="00DC37B6" w:rsidRPr="00786E9B" w:rsidRDefault="00DC37B6" w:rsidP="00DC37B6">
            <w:pPr>
              <w:ind w:firstLine="709"/>
              <w:jc w:val="both"/>
              <w:rPr>
                <w:rFonts w:ascii="Times New Roman" w:hAnsi="Times New Roman" w:cs="Times New Roman"/>
                <w:sz w:val="24"/>
                <w:szCs w:val="24"/>
              </w:rPr>
            </w:pPr>
            <w:r w:rsidRPr="00786E9B">
              <w:rPr>
                <w:rFonts w:ascii="Times New Roman" w:hAnsi="Times New Roman" w:cs="Times New Roman"/>
                <w:sz w:val="24"/>
                <w:szCs w:val="24"/>
              </w:rPr>
              <w:t>7.2. принять к сведению информацию о том, что представителями от Республики Казахстан и Кыргызской Республики предложено сохранить в проекте Протокола о внесении изменений в ТК ЕАЭС поправку в пункт 1 статьи 384 ТК ЕАЭС, которая содержалась в данном проекте при его направлении на ВГС;</w:t>
            </w:r>
          </w:p>
          <w:p w:rsidR="00DC37B6" w:rsidRPr="00786E9B" w:rsidRDefault="00DC37B6" w:rsidP="00DC37B6">
            <w:pPr>
              <w:ind w:firstLine="709"/>
              <w:jc w:val="both"/>
              <w:rPr>
                <w:rFonts w:ascii="Times New Roman" w:hAnsi="Times New Roman" w:cs="Times New Roman"/>
                <w:b/>
                <w:sz w:val="24"/>
                <w:szCs w:val="24"/>
              </w:rPr>
            </w:pPr>
            <w:r w:rsidRPr="00786E9B">
              <w:rPr>
                <w:rFonts w:ascii="Times New Roman" w:hAnsi="Times New Roman" w:cs="Times New Roman"/>
                <w:sz w:val="24"/>
                <w:szCs w:val="24"/>
              </w:rPr>
              <w:t>7</w:t>
            </w:r>
            <w:r w:rsidRPr="00786E9B">
              <w:rPr>
                <w:rFonts w:ascii="Times New Roman" w:hAnsi="Times New Roman" w:cs="Times New Roman"/>
                <w:b/>
                <w:sz w:val="24"/>
                <w:szCs w:val="24"/>
              </w:rPr>
              <w:t>.3. просить государства – члены Союза сформировать позиции по поправке, предложенной Комиссией в пункт 1 статьи 384 ТК ЕАЭС, в целях урегулирования поставленного вопроса</w:t>
            </w:r>
          </w:p>
          <w:p w:rsidR="004771F2" w:rsidRPr="00786E9B" w:rsidRDefault="004771F2" w:rsidP="004771F2">
            <w:pPr>
              <w:ind w:firstLine="709"/>
              <w:jc w:val="both"/>
              <w:rPr>
                <w:rFonts w:ascii="Times New Roman" w:hAnsi="Times New Roman" w:cs="Times New Roman"/>
                <w:b/>
                <w:sz w:val="24"/>
                <w:szCs w:val="24"/>
              </w:rPr>
            </w:pPr>
            <w:r w:rsidRPr="00786E9B">
              <w:rPr>
                <w:rFonts w:ascii="Times New Roman" w:hAnsi="Times New Roman" w:cs="Times New Roman"/>
                <w:b/>
                <w:sz w:val="24"/>
                <w:szCs w:val="24"/>
              </w:rPr>
              <w:t xml:space="preserve">7.4. вернуться к обсуждению поправок по данному </w:t>
            </w:r>
            <w:r w:rsidRPr="00786E9B">
              <w:rPr>
                <w:rFonts w:ascii="Times New Roman" w:hAnsi="Times New Roman" w:cs="Times New Roman"/>
                <w:b/>
                <w:sz w:val="24"/>
                <w:szCs w:val="24"/>
              </w:rPr>
              <w:lastRenderedPageBreak/>
              <w:t>вопросу на заседании экспертной группы в январе 2024 года;</w:t>
            </w:r>
          </w:p>
          <w:p w:rsidR="004771F2" w:rsidRPr="00786E9B" w:rsidRDefault="004771F2" w:rsidP="00DC37B6">
            <w:pPr>
              <w:ind w:firstLine="709"/>
              <w:jc w:val="both"/>
              <w:rPr>
                <w:rFonts w:ascii="Times New Roman" w:hAnsi="Times New Roman" w:cs="Times New Roman"/>
                <w:b/>
                <w:sz w:val="24"/>
                <w:szCs w:val="24"/>
              </w:rPr>
            </w:pPr>
          </w:p>
          <w:p w:rsidR="00DC37B6" w:rsidRDefault="00DC37B6" w:rsidP="00E92C18">
            <w:pPr>
              <w:ind w:firstLine="320"/>
              <w:jc w:val="both"/>
              <w:rPr>
                <w:rFonts w:ascii="Times New Roman" w:hAnsi="Times New Roman" w:cs="Times New Roman"/>
                <w:b/>
                <w:sz w:val="24"/>
                <w:szCs w:val="24"/>
              </w:rPr>
            </w:pPr>
          </w:p>
          <w:p w:rsidR="00A93735" w:rsidRPr="00257C43" w:rsidRDefault="00A93735" w:rsidP="00E92C18">
            <w:pPr>
              <w:ind w:firstLine="320"/>
              <w:jc w:val="both"/>
              <w:rPr>
                <w:rFonts w:ascii="Times New Roman" w:hAnsi="Times New Roman" w:cs="Times New Roman"/>
                <w:b/>
                <w:sz w:val="24"/>
                <w:szCs w:val="24"/>
                <w:highlight w:val="green"/>
              </w:rPr>
            </w:pPr>
            <w:r w:rsidRPr="00257C43">
              <w:rPr>
                <w:rFonts w:ascii="Times New Roman" w:hAnsi="Times New Roman" w:cs="Times New Roman"/>
                <w:b/>
                <w:sz w:val="24"/>
                <w:szCs w:val="24"/>
                <w:highlight w:val="green"/>
              </w:rPr>
              <w:t>ЭГ 58</w:t>
            </w:r>
          </w:p>
          <w:p w:rsidR="00337815" w:rsidRPr="00257C43" w:rsidRDefault="00337815" w:rsidP="00E92C18">
            <w:pPr>
              <w:ind w:firstLine="320"/>
              <w:jc w:val="both"/>
              <w:rPr>
                <w:rFonts w:ascii="Times New Roman" w:hAnsi="Times New Roman" w:cs="Times New Roman"/>
                <w:b/>
                <w:sz w:val="24"/>
                <w:szCs w:val="24"/>
                <w:highlight w:val="green"/>
              </w:rPr>
            </w:pPr>
            <w:r w:rsidRPr="00257C43">
              <w:rPr>
                <w:rFonts w:ascii="Times New Roman" w:hAnsi="Times New Roman" w:cs="Times New Roman"/>
                <w:b/>
                <w:sz w:val="24"/>
                <w:szCs w:val="24"/>
                <w:highlight w:val="green"/>
              </w:rPr>
              <w:t>Редакция доработана</w:t>
            </w:r>
          </w:p>
          <w:p w:rsidR="00A93735" w:rsidRPr="00257C43" w:rsidRDefault="00A93735" w:rsidP="00337815">
            <w:pPr>
              <w:ind w:firstLine="320"/>
              <w:jc w:val="both"/>
              <w:rPr>
                <w:rFonts w:ascii="Times New Roman" w:hAnsi="Times New Roman" w:cs="Times New Roman"/>
                <w:b/>
                <w:sz w:val="24"/>
                <w:szCs w:val="24"/>
                <w:highlight w:val="green"/>
              </w:rPr>
            </w:pPr>
            <w:r w:rsidRPr="00257C43">
              <w:rPr>
                <w:rFonts w:ascii="Times New Roman" w:hAnsi="Times New Roman" w:cs="Times New Roman"/>
                <w:b/>
                <w:sz w:val="24"/>
                <w:szCs w:val="24"/>
                <w:highlight w:val="green"/>
              </w:rPr>
              <w:t xml:space="preserve">РА, РБ, КР, </w:t>
            </w:r>
            <w:r w:rsidR="00337815" w:rsidRPr="00257C43">
              <w:rPr>
                <w:rFonts w:ascii="Times New Roman" w:hAnsi="Times New Roman" w:cs="Times New Roman"/>
                <w:b/>
                <w:sz w:val="24"/>
                <w:szCs w:val="24"/>
                <w:highlight w:val="green"/>
              </w:rPr>
              <w:t xml:space="preserve">РК, </w:t>
            </w:r>
            <w:r w:rsidRPr="00257C43">
              <w:rPr>
                <w:rFonts w:ascii="Times New Roman" w:hAnsi="Times New Roman" w:cs="Times New Roman"/>
                <w:b/>
                <w:sz w:val="24"/>
                <w:szCs w:val="24"/>
                <w:highlight w:val="green"/>
              </w:rPr>
              <w:t xml:space="preserve">РФ поддержана редакция, </w:t>
            </w:r>
            <w:r w:rsidR="00337815" w:rsidRPr="00257C43">
              <w:rPr>
                <w:rFonts w:ascii="Times New Roman" w:hAnsi="Times New Roman" w:cs="Times New Roman"/>
                <w:b/>
                <w:sz w:val="24"/>
                <w:szCs w:val="24"/>
                <w:highlight w:val="green"/>
              </w:rPr>
              <w:t>доработанная на ЭГ 58</w:t>
            </w:r>
          </w:p>
          <w:p w:rsidR="00337815" w:rsidRPr="00257C43" w:rsidRDefault="00337815" w:rsidP="00337815">
            <w:pPr>
              <w:ind w:firstLine="320"/>
              <w:jc w:val="both"/>
              <w:rPr>
                <w:rFonts w:ascii="Times New Roman" w:hAnsi="Times New Roman" w:cs="Times New Roman"/>
                <w:b/>
                <w:sz w:val="24"/>
                <w:szCs w:val="24"/>
                <w:highlight w:val="green"/>
              </w:rPr>
            </w:pPr>
            <w:r w:rsidRPr="00257C43">
              <w:rPr>
                <w:rFonts w:ascii="Times New Roman" w:hAnsi="Times New Roman" w:cs="Times New Roman"/>
                <w:b/>
                <w:sz w:val="24"/>
                <w:szCs w:val="24"/>
                <w:highlight w:val="green"/>
              </w:rPr>
              <w:t>Включить в проект Протокола</w:t>
            </w:r>
          </w:p>
          <w:p w:rsidR="00337815" w:rsidRPr="00257C43" w:rsidRDefault="00337815" w:rsidP="00337815">
            <w:pPr>
              <w:ind w:firstLine="320"/>
              <w:jc w:val="both"/>
              <w:rPr>
                <w:rFonts w:ascii="Times New Roman" w:hAnsi="Times New Roman" w:cs="Times New Roman"/>
                <w:b/>
                <w:sz w:val="24"/>
                <w:szCs w:val="24"/>
                <w:highlight w:val="green"/>
              </w:rPr>
            </w:pPr>
          </w:p>
          <w:p w:rsidR="00337815" w:rsidRPr="00257C43" w:rsidRDefault="00337815" w:rsidP="00337815">
            <w:pPr>
              <w:ind w:firstLine="709"/>
              <w:jc w:val="both"/>
              <w:rPr>
                <w:rFonts w:ascii="Times New Roman" w:hAnsi="Times New Roman" w:cs="Times New Roman"/>
                <w:b/>
                <w:i/>
                <w:sz w:val="24"/>
                <w:szCs w:val="24"/>
                <w:highlight w:val="green"/>
              </w:rPr>
            </w:pPr>
            <w:r w:rsidRPr="00257C43">
              <w:rPr>
                <w:rFonts w:ascii="Times New Roman" w:hAnsi="Times New Roman" w:cs="Times New Roman"/>
                <w:sz w:val="24"/>
                <w:szCs w:val="24"/>
                <w:highlight w:val="green"/>
              </w:rPr>
              <w:t xml:space="preserve">1. Таможенные органы принимают меры по защите прав на объекты интеллектуальной собственности, предусмотренные статьей 124 настоящего Кодекса, при помещении товаров под таможенные процедуры, за исключением помещения товаров под таможенную процедуру таможенного транзита, </w:t>
            </w:r>
            <w:r w:rsidRPr="00257C43">
              <w:rPr>
                <w:rFonts w:ascii="Times New Roman" w:hAnsi="Times New Roman" w:cs="Times New Roman"/>
                <w:b/>
                <w:sz w:val="24"/>
                <w:szCs w:val="24"/>
                <w:highlight w:val="green"/>
              </w:rPr>
              <w:t>таможенную процедуру беспошлинной торговли,</w:t>
            </w:r>
            <w:r w:rsidRPr="00257C43">
              <w:rPr>
                <w:rFonts w:ascii="Times New Roman" w:hAnsi="Times New Roman" w:cs="Times New Roman"/>
                <w:sz w:val="24"/>
                <w:szCs w:val="24"/>
                <w:highlight w:val="green"/>
              </w:rPr>
              <w:t xml:space="preserve"> таможенную процедуру уничтожения, специальную таможенную процедуру </w:t>
            </w:r>
            <w:r w:rsidRPr="00257C43">
              <w:rPr>
                <w:rFonts w:ascii="Times New Roman" w:hAnsi="Times New Roman" w:cs="Times New Roman"/>
                <w:b/>
                <w:i/>
                <w:sz w:val="24"/>
                <w:szCs w:val="24"/>
                <w:highlight w:val="green"/>
              </w:rPr>
              <w:t>и таможенную процедуру таможенного склада</w:t>
            </w:r>
            <w:r w:rsidRPr="00257C43">
              <w:rPr>
                <w:rFonts w:ascii="Times New Roman" w:hAnsi="Times New Roman" w:cs="Times New Roman"/>
                <w:sz w:val="24"/>
                <w:szCs w:val="24"/>
                <w:highlight w:val="green"/>
              </w:rPr>
              <w:t xml:space="preserve"> с учетом пункта 2 настоящей статьи</w:t>
            </w:r>
            <w:r w:rsidRPr="00257C43">
              <w:rPr>
                <w:rFonts w:ascii="Times New Roman" w:hAnsi="Times New Roman" w:cs="Times New Roman"/>
                <w:b/>
                <w:sz w:val="24"/>
                <w:szCs w:val="24"/>
                <w:highlight w:val="green"/>
              </w:rPr>
              <w:t xml:space="preserve">, а также под таможенную процедуру выпуска для внутреннего потребления при завершении действия таможенных процедур беспошлинной торговли в соответствии с пунктом 2 статьи 246 настоящего Кодекса </w:t>
            </w:r>
            <w:r w:rsidRPr="00257C43">
              <w:rPr>
                <w:rFonts w:ascii="Times New Roman" w:hAnsi="Times New Roman" w:cs="Times New Roman"/>
                <w:b/>
                <w:i/>
                <w:sz w:val="24"/>
                <w:szCs w:val="24"/>
                <w:highlight w:val="green"/>
              </w:rPr>
              <w:t>и таможенной процедуры таможенного склада в соответствии с подпунктом 1 пункта 4 статьи 309</w:t>
            </w:r>
            <w:r w:rsidRPr="00257C43">
              <w:rPr>
                <w:rFonts w:ascii="Times New Roman" w:hAnsi="Times New Roman" w:cs="Times New Roman"/>
                <w:b/>
                <w:i/>
                <w:sz w:val="24"/>
                <w:szCs w:val="24"/>
                <w:highlight w:val="green"/>
                <w:vertAlign w:val="superscript"/>
              </w:rPr>
              <w:t xml:space="preserve">6 </w:t>
            </w:r>
            <w:r w:rsidRPr="00257C43">
              <w:rPr>
                <w:rFonts w:ascii="Times New Roman" w:hAnsi="Times New Roman" w:cs="Times New Roman"/>
                <w:b/>
                <w:i/>
                <w:sz w:val="24"/>
                <w:szCs w:val="24"/>
                <w:highlight w:val="green"/>
              </w:rPr>
              <w:t>настоящего Кодекса .</w:t>
            </w:r>
          </w:p>
          <w:p w:rsidR="00337815" w:rsidRPr="00257C43" w:rsidRDefault="00337815" w:rsidP="00337815">
            <w:pPr>
              <w:ind w:firstLine="709"/>
              <w:jc w:val="both"/>
              <w:rPr>
                <w:rFonts w:ascii="Times New Roman" w:hAnsi="Times New Roman" w:cs="Times New Roman"/>
                <w:sz w:val="24"/>
                <w:szCs w:val="24"/>
                <w:highlight w:val="green"/>
              </w:rPr>
            </w:pPr>
            <w:r w:rsidRPr="00257C43">
              <w:rPr>
                <w:rFonts w:ascii="Times New Roman" w:hAnsi="Times New Roman" w:cs="Times New Roman"/>
                <w:sz w:val="24"/>
                <w:szCs w:val="24"/>
                <w:highlight w:val="green"/>
              </w:rPr>
              <w:t>2. На основании обращений государств-членов Комиссия вправе определять случаи и порядок принятия мер по защите прав на объекты интеллектуальной собственности в отношении отдельных категорий товаров, к которым применяется специальная таможенная процедура.</w:t>
            </w:r>
          </w:p>
          <w:p w:rsidR="00337815" w:rsidRPr="00337815" w:rsidRDefault="00337815" w:rsidP="00337815">
            <w:pPr>
              <w:ind w:firstLine="709"/>
              <w:jc w:val="both"/>
              <w:rPr>
                <w:rFonts w:ascii="Times New Roman" w:hAnsi="Times New Roman" w:cs="Times New Roman"/>
                <w:b/>
                <w:sz w:val="24"/>
                <w:szCs w:val="24"/>
              </w:rPr>
            </w:pPr>
            <w:r w:rsidRPr="00257C43">
              <w:rPr>
                <w:rFonts w:ascii="Times New Roman" w:hAnsi="Times New Roman" w:cs="Times New Roman"/>
                <w:b/>
                <w:i/>
                <w:sz w:val="24"/>
                <w:szCs w:val="24"/>
                <w:highlight w:val="green"/>
              </w:rPr>
              <w:t xml:space="preserve">Таможенные органы принимают меры по защите прав на объекты интеллектуальной собственности, предусмотренные статьей 124 настоящего Кодекса, при помещении под таможенную процедуру таможенного </w:t>
            </w:r>
            <w:r w:rsidRPr="00257C43">
              <w:rPr>
                <w:rFonts w:ascii="Times New Roman" w:hAnsi="Times New Roman" w:cs="Times New Roman"/>
                <w:b/>
                <w:i/>
                <w:sz w:val="24"/>
                <w:szCs w:val="24"/>
                <w:highlight w:val="green"/>
              </w:rPr>
              <w:lastRenderedPageBreak/>
              <w:t>склада товаров электронной торговли, предназначенных для реализации физическим лицам</w:t>
            </w:r>
            <w:r w:rsidRPr="00257C43">
              <w:rPr>
                <w:rFonts w:ascii="Times New Roman" w:hAnsi="Times New Roman" w:cs="Times New Roman"/>
                <w:b/>
                <w:sz w:val="24"/>
                <w:szCs w:val="24"/>
                <w:highlight w:val="green"/>
              </w:rPr>
              <w:t>.</w:t>
            </w:r>
          </w:p>
          <w:p w:rsidR="00337815" w:rsidRPr="00786E9B" w:rsidRDefault="00337815" w:rsidP="00337815">
            <w:pPr>
              <w:ind w:firstLine="320"/>
              <w:jc w:val="both"/>
              <w:rPr>
                <w:rFonts w:ascii="Times New Roman" w:hAnsi="Times New Roman" w:cs="Times New Roman"/>
                <w:b/>
                <w:sz w:val="24"/>
                <w:szCs w:val="24"/>
              </w:rPr>
            </w:pPr>
          </w:p>
        </w:tc>
      </w:tr>
      <w:tr w:rsidR="00F53FCA" w:rsidRPr="004C23A6" w:rsidTr="004C23A6">
        <w:tc>
          <w:tcPr>
            <w:tcW w:w="846" w:type="dxa"/>
          </w:tcPr>
          <w:p w:rsidR="00F53FCA" w:rsidRPr="00257C43" w:rsidRDefault="00F53FCA" w:rsidP="004C23A6">
            <w:pPr>
              <w:pStyle w:val="a4"/>
              <w:numPr>
                <w:ilvl w:val="0"/>
                <w:numId w:val="5"/>
              </w:numPr>
              <w:jc w:val="center"/>
              <w:rPr>
                <w:rFonts w:ascii="Times New Roman" w:hAnsi="Times New Roman" w:cs="Times New Roman"/>
                <w:sz w:val="24"/>
                <w:szCs w:val="24"/>
              </w:rPr>
            </w:pPr>
          </w:p>
        </w:tc>
        <w:tc>
          <w:tcPr>
            <w:tcW w:w="1105" w:type="dxa"/>
          </w:tcPr>
          <w:p w:rsidR="00F53FCA" w:rsidRPr="00257C43" w:rsidRDefault="00F53FCA" w:rsidP="00F53FCA">
            <w:pPr>
              <w:jc w:val="center"/>
              <w:rPr>
                <w:rFonts w:ascii="Times New Roman" w:hAnsi="Times New Roman" w:cs="Times New Roman"/>
                <w:b/>
                <w:sz w:val="24"/>
                <w:szCs w:val="24"/>
              </w:rPr>
            </w:pPr>
            <w:r w:rsidRPr="00257C43">
              <w:rPr>
                <w:rFonts w:ascii="Times New Roman" w:hAnsi="Times New Roman" w:cs="Times New Roman"/>
                <w:b/>
                <w:color w:val="FF0000"/>
                <w:sz w:val="24"/>
                <w:szCs w:val="24"/>
              </w:rPr>
              <w:t>140</w:t>
            </w:r>
          </w:p>
        </w:tc>
        <w:tc>
          <w:tcPr>
            <w:tcW w:w="6946" w:type="dxa"/>
          </w:tcPr>
          <w:p w:rsidR="00F53FCA" w:rsidRPr="00257C43" w:rsidRDefault="00F53FCA" w:rsidP="00F53FCA">
            <w:pPr>
              <w:ind w:firstLine="709"/>
              <w:jc w:val="both"/>
              <w:rPr>
                <w:rFonts w:ascii="Times New Roman" w:hAnsi="Times New Roman" w:cs="Times New Roman"/>
                <w:sz w:val="24"/>
                <w:szCs w:val="24"/>
              </w:rPr>
            </w:pPr>
            <w:r w:rsidRPr="00257C43">
              <w:rPr>
                <w:rFonts w:ascii="Times New Roman" w:hAnsi="Times New Roman" w:cs="Times New Roman"/>
                <w:sz w:val="24"/>
                <w:szCs w:val="24"/>
              </w:rPr>
              <w:t>В статье 433:</w:t>
            </w:r>
          </w:p>
          <w:p w:rsidR="00F53FCA" w:rsidRPr="00257C43" w:rsidRDefault="00F53FCA" w:rsidP="00F53FCA">
            <w:pPr>
              <w:ind w:firstLine="709"/>
              <w:jc w:val="both"/>
              <w:rPr>
                <w:rFonts w:ascii="Times New Roman" w:hAnsi="Times New Roman" w:cs="Times New Roman"/>
                <w:sz w:val="24"/>
                <w:szCs w:val="24"/>
              </w:rPr>
            </w:pPr>
            <w:r w:rsidRPr="00257C43">
              <w:rPr>
                <w:rFonts w:ascii="Times New Roman" w:hAnsi="Times New Roman" w:cs="Times New Roman"/>
                <w:sz w:val="24"/>
                <w:szCs w:val="24"/>
              </w:rPr>
              <w:t>в подпункте 6 пункта 1:</w:t>
            </w:r>
          </w:p>
          <w:p w:rsidR="00F53FCA" w:rsidRPr="00257C43" w:rsidRDefault="00F53FCA" w:rsidP="00F53FCA">
            <w:pPr>
              <w:ind w:firstLine="709"/>
              <w:jc w:val="both"/>
              <w:rPr>
                <w:rFonts w:ascii="Times New Roman" w:hAnsi="Times New Roman" w:cs="Times New Roman"/>
                <w:sz w:val="24"/>
                <w:szCs w:val="24"/>
              </w:rPr>
            </w:pPr>
            <w:r w:rsidRPr="00257C43">
              <w:rPr>
                <w:rFonts w:ascii="Times New Roman" w:hAnsi="Times New Roman" w:cs="Times New Roman"/>
                <w:sz w:val="24"/>
                <w:szCs w:val="24"/>
              </w:rPr>
              <w:t>слова «фактов привлечения» исключить;</w:t>
            </w:r>
          </w:p>
          <w:p w:rsidR="00F53FCA" w:rsidRPr="00257C43" w:rsidRDefault="00F53FCA" w:rsidP="00F53FCA">
            <w:pPr>
              <w:ind w:firstLine="709"/>
              <w:jc w:val="both"/>
              <w:rPr>
                <w:rFonts w:ascii="Times New Roman" w:hAnsi="Times New Roman" w:cs="Times New Roman"/>
                <w:sz w:val="24"/>
                <w:szCs w:val="24"/>
              </w:rPr>
            </w:pPr>
            <w:r w:rsidRPr="00257C43">
              <w:rPr>
                <w:rFonts w:ascii="Times New Roman" w:hAnsi="Times New Roman" w:cs="Times New Roman"/>
                <w:sz w:val="24"/>
                <w:szCs w:val="24"/>
              </w:rPr>
              <w:t>после слов «во всех государствах-членах» дополнить словами «судимости у»;</w:t>
            </w:r>
          </w:p>
          <w:p w:rsidR="00F53FCA" w:rsidRPr="00257C43" w:rsidRDefault="00F53FCA" w:rsidP="00F53FCA">
            <w:pPr>
              <w:ind w:firstLine="709"/>
              <w:jc w:val="both"/>
              <w:rPr>
                <w:rFonts w:ascii="Times New Roman" w:hAnsi="Times New Roman" w:cs="Times New Roman"/>
                <w:sz w:val="24"/>
                <w:szCs w:val="24"/>
              </w:rPr>
            </w:pPr>
            <w:r w:rsidRPr="00257C43">
              <w:rPr>
                <w:rFonts w:ascii="Times New Roman" w:hAnsi="Times New Roman" w:cs="Times New Roman"/>
                <w:sz w:val="24"/>
                <w:szCs w:val="24"/>
              </w:rPr>
              <w:t>слова «к уголовной ответственности» исключить;</w:t>
            </w:r>
          </w:p>
          <w:p w:rsidR="00F53FCA" w:rsidRPr="00257C43" w:rsidRDefault="00F53FCA" w:rsidP="00F53FCA">
            <w:pPr>
              <w:ind w:firstLine="709"/>
              <w:jc w:val="both"/>
              <w:rPr>
                <w:rFonts w:ascii="Times New Roman" w:hAnsi="Times New Roman" w:cs="Times New Roman"/>
                <w:b/>
                <w:sz w:val="24"/>
                <w:szCs w:val="24"/>
              </w:rPr>
            </w:pPr>
            <w:r w:rsidRPr="00257C43">
              <w:rPr>
                <w:rFonts w:ascii="Times New Roman" w:hAnsi="Times New Roman" w:cs="Times New Roman"/>
                <w:b/>
                <w:sz w:val="24"/>
                <w:szCs w:val="24"/>
              </w:rPr>
              <w:t>слова</w:t>
            </w:r>
            <w:r w:rsidRPr="00257C43">
              <w:rPr>
                <w:rFonts w:ascii="Times New Roman" w:hAnsi="Times New Roman" w:cs="Times New Roman"/>
                <w:sz w:val="24"/>
                <w:szCs w:val="24"/>
              </w:rPr>
              <w:t xml:space="preserve"> </w:t>
            </w:r>
            <w:r w:rsidRPr="00257C43">
              <w:rPr>
                <w:rFonts w:ascii="Times New Roman" w:hAnsi="Times New Roman" w:cs="Times New Roman"/>
                <w:sz w:val="30"/>
                <w:szCs w:val="30"/>
              </w:rPr>
              <w:t>«</w:t>
            </w:r>
            <w:r w:rsidRPr="00257C43">
              <w:rPr>
                <w:rFonts w:ascii="Times New Roman" w:hAnsi="Times New Roman" w:cs="Times New Roman"/>
                <w:b/>
                <w:sz w:val="24"/>
                <w:szCs w:val="24"/>
              </w:rPr>
              <w:t>и привлечение к ответственности за» исключить».</w:t>
            </w:r>
          </w:p>
          <w:p w:rsidR="00F53FCA" w:rsidRPr="00257C43" w:rsidRDefault="00F53FCA" w:rsidP="00F53FCA">
            <w:pPr>
              <w:ind w:firstLine="709"/>
              <w:jc w:val="both"/>
              <w:rPr>
                <w:rFonts w:ascii="Times New Roman" w:hAnsi="Times New Roman" w:cs="Times New Roman"/>
                <w:b/>
                <w:strike/>
                <w:sz w:val="24"/>
                <w:szCs w:val="24"/>
              </w:rPr>
            </w:pPr>
            <w:r w:rsidRPr="00257C43">
              <w:rPr>
                <w:rFonts w:ascii="Times New Roman" w:hAnsi="Times New Roman" w:cs="Times New Roman"/>
                <w:b/>
                <w:strike/>
                <w:sz w:val="24"/>
                <w:szCs w:val="24"/>
              </w:rPr>
              <w:t>в пункте 2:</w:t>
            </w:r>
          </w:p>
          <w:p w:rsidR="00F53FCA" w:rsidRPr="00257C43" w:rsidRDefault="00F53FCA" w:rsidP="00F53FCA">
            <w:pPr>
              <w:ind w:firstLine="709"/>
              <w:jc w:val="both"/>
              <w:rPr>
                <w:rFonts w:ascii="Times New Roman" w:hAnsi="Times New Roman" w:cs="Times New Roman"/>
                <w:b/>
                <w:strike/>
                <w:sz w:val="24"/>
                <w:szCs w:val="24"/>
              </w:rPr>
            </w:pPr>
            <w:r w:rsidRPr="00257C43">
              <w:rPr>
                <w:rFonts w:ascii="Times New Roman" w:hAnsi="Times New Roman" w:cs="Times New Roman"/>
                <w:b/>
                <w:strike/>
                <w:sz w:val="24"/>
                <w:szCs w:val="24"/>
              </w:rPr>
              <w:t>в абзаце первом слово «Информация» заменить словами «Комиссией на основании представляемой таможенными органами информации», слова «указанные в подпунктах 5 и 6 пункта 1 настоящей статьи» заменить словами «привлечение к ответственности за совершение которых законодательством государств-членов определено в качестве основания для отказа во включении в реестр уполномоченных экономических операторов», слова «направляется таможенными органами в Комиссию для формирования общего перечня таких статей и их размещения» заменить словами «формируется и ведется общий перечень таких статей и обеспечивается его размещение»;</w:t>
            </w:r>
          </w:p>
          <w:p w:rsidR="00F53FCA" w:rsidRPr="00257C43" w:rsidRDefault="00F53FCA" w:rsidP="00F53FCA">
            <w:pPr>
              <w:ind w:firstLine="709"/>
              <w:jc w:val="both"/>
              <w:rPr>
                <w:rFonts w:ascii="Times New Roman" w:hAnsi="Times New Roman" w:cs="Times New Roman"/>
                <w:b/>
                <w:strike/>
                <w:sz w:val="24"/>
                <w:szCs w:val="24"/>
              </w:rPr>
            </w:pPr>
            <w:r w:rsidRPr="00257C43">
              <w:rPr>
                <w:rFonts w:ascii="Times New Roman" w:hAnsi="Times New Roman" w:cs="Times New Roman"/>
                <w:b/>
                <w:strike/>
                <w:sz w:val="24"/>
                <w:szCs w:val="24"/>
              </w:rPr>
              <w:t>абзац второй изложить в следующей редакции:</w:t>
            </w:r>
          </w:p>
          <w:p w:rsidR="00F53FCA" w:rsidRPr="00257C43" w:rsidRDefault="00F53FCA" w:rsidP="00F53FCA">
            <w:pPr>
              <w:ind w:firstLine="709"/>
              <w:jc w:val="both"/>
              <w:rPr>
                <w:rFonts w:ascii="Times New Roman" w:hAnsi="Times New Roman" w:cs="Times New Roman"/>
                <w:b/>
                <w:strike/>
                <w:sz w:val="24"/>
                <w:szCs w:val="24"/>
              </w:rPr>
            </w:pPr>
            <w:r w:rsidRPr="00257C43">
              <w:rPr>
                <w:rFonts w:ascii="Times New Roman" w:hAnsi="Times New Roman" w:cs="Times New Roman"/>
                <w:b/>
                <w:strike/>
                <w:sz w:val="24"/>
                <w:szCs w:val="24"/>
              </w:rPr>
              <w:t>«Форма, состав, порядок и технические условия представления информации об указанных статьях определяются Комиссией.»;</w:t>
            </w:r>
          </w:p>
          <w:p w:rsidR="00F53FCA" w:rsidRPr="00257C43" w:rsidRDefault="00F53FCA" w:rsidP="00F53FCA">
            <w:pPr>
              <w:ind w:firstLine="709"/>
              <w:jc w:val="both"/>
              <w:rPr>
                <w:rFonts w:ascii="Times New Roman" w:hAnsi="Times New Roman" w:cs="Times New Roman"/>
                <w:b/>
                <w:sz w:val="24"/>
                <w:szCs w:val="24"/>
              </w:rPr>
            </w:pPr>
          </w:p>
          <w:p w:rsidR="00CD155A" w:rsidRPr="00257C43" w:rsidRDefault="00CD155A" w:rsidP="00F53FCA">
            <w:pPr>
              <w:ind w:firstLine="709"/>
              <w:jc w:val="both"/>
              <w:rPr>
                <w:rFonts w:ascii="Times New Roman" w:hAnsi="Times New Roman" w:cs="Times New Roman"/>
                <w:b/>
                <w:sz w:val="24"/>
                <w:szCs w:val="24"/>
              </w:rPr>
            </w:pPr>
          </w:p>
          <w:p w:rsidR="00CD155A" w:rsidRPr="00257C43" w:rsidRDefault="00CD155A" w:rsidP="00F53FCA">
            <w:pPr>
              <w:ind w:firstLine="709"/>
              <w:jc w:val="both"/>
              <w:rPr>
                <w:rFonts w:ascii="Times New Roman" w:hAnsi="Times New Roman" w:cs="Times New Roman"/>
                <w:b/>
                <w:sz w:val="24"/>
                <w:szCs w:val="24"/>
              </w:rPr>
            </w:pPr>
          </w:p>
          <w:p w:rsidR="00CD155A" w:rsidRPr="00257C43" w:rsidRDefault="00CD155A" w:rsidP="00F53FCA">
            <w:pPr>
              <w:ind w:firstLine="709"/>
              <w:jc w:val="both"/>
              <w:rPr>
                <w:rFonts w:ascii="Times New Roman" w:hAnsi="Times New Roman" w:cs="Times New Roman"/>
                <w:b/>
                <w:sz w:val="24"/>
                <w:szCs w:val="24"/>
              </w:rPr>
            </w:pPr>
          </w:p>
          <w:p w:rsidR="00CD155A" w:rsidRPr="00257C43" w:rsidRDefault="00CD155A" w:rsidP="00F53FCA">
            <w:pPr>
              <w:ind w:firstLine="709"/>
              <w:jc w:val="both"/>
              <w:rPr>
                <w:rFonts w:ascii="Times New Roman" w:hAnsi="Times New Roman" w:cs="Times New Roman"/>
                <w:b/>
                <w:sz w:val="24"/>
                <w:szCs w:val="24"/>
              </w:rPr>
            </w:pPr>
          </w:p>
          <w:p w:rsidR="00CD155A" w:rsidRPr="00257C43" w:rsidRDefault="00CD155A" w:rsidP="00F53FCA">
            <w:pPr>
              <w:ind w:firstLine="709"/>
              <w:jc w:val="both"/>
              <w:rPr>
                <w:rFonts w:ascii="Times New Roman" w:hAnsi="Times New Roman" w:cs="Times New Roman"/>
                <w:b/>
                <w:sz w:val="24"/>
                <w:szCs w:val="24"/>
              </w:rPr>
            </w:pPr>
          </w:p>
          <w:p w:rsidR="00CD155A" w:rsidRPr="00257C43" w:rsidRDefault="00CD155A" w:rsidP="00F53FCA">
            <w:pPr>
              <w:ind w:firstLine="709"/>
              <w:jc w:val="both"/>
              <w:rPr>
                <w:rFonts w:ascii="Times New Roman" w:hAnsi="Times New Roman" w:cs="Times New Roman"/>
                <w:b/>
                <w:sz w:val="24"/>
                <w:szCs w:val="24"/>
              </w:rPr>
            </w:pPr>
          </w:p>
          <w:p w:rsidR="00CD155A" w:rsidRPr="00257C43" w:rsidRDefault="00CD155A" w:rsidP="00F53FCA">
            <w:pPr>
              <w:ind w:firstLine="709"/>
              <w:jc w:val="both"/>
              <w:rPr>
                <w:rFonts w:ascii="Times New Roman" w:hAnsi="Times New Roman" w:cs="Times New Roman"/>
                <w:b/>
                <w:sz w:val="24"/>
                <w:szCs w:val="24"/>
              </w:rPr>
            </w:pPr>
          </w:p>
          <w:p w:rsidR="00CD155A" w:rsidRPr="00257C43" w:rsidRDefault="00CD155A" w:rsidP="00F53FCA">
            <w:pPr>
              <w:ind w:firstLine="709"/>
              <w:jc w:val="both"/>
              <w:rPr>
                <w:rFonts w:ascii="Times New Roman" w:hAnsi="Times New Roman" w:cs="Times New Roman"/>
                <w:b/>
                <w:sz w:val="24"/>
                <w:szCs w:val="24"/>
              </w:rPr>
            </w:pPr>
          </w:p>
          <w:p w:rsidR="00CD155A" w:rsidRPr="00257C43" w:rsidRDefault="00CD155A" w:rsidP="00F53FCA">
            <w:pPr>
              <w:ind w:firstLine="709"/>
              <w:jc w:val="both"/>
              <w:rPr>
                <w:rFonts w:ascii="Times New Roman" w:hAnsi="Times New Roman" w:cs="Times New Roman"/>
                <w:b/>
                <w:sz w:val="24"/>
                <w:szCs w:val="24"/>
              </w:rPr>
            </w:pPr>
          </w:p>
          <w:p w:rsidR="00CD155A" w:rsidRPr="00257C43" w:rsidRDefault="00CD155A" w:rsidP="00F53FCA">
            <w:pPr>
              <w:ind w:firstLine="709"/>
              <w:jc w:val="both"/>
              <w:rPr>
                <w:rFonts w:ascii="Times New Roman" w:hAnsi="Times New Roman" w:cs="Times New Roman"/>
                <w:b/>
                <w:sz w:val="24"/>
                <w:szCs w:val="24"/>
              </w:rPr>
            </w:pPr>
          </w:p>
          <w:p w:rsidR="00CD155A" w:rsidRPr="00257C43" w:rsidRDefault="00CD155A" w:rsidP="00F53FCA">
            <w:pPr>
              <w:ind w:firstLine="709"/>
              <w:jc w:val="both"/>
              <w:rPr>
                <w:rFonts w:ascii="Times New Roman" w:hAnsi="Times New Roman" w:cs="Times New Roman"/>
                <w:b/>
                <w:sz w:val="24"/>
                <w:szCs w:val="24"/>
              </w:rPr>
            </w:pPr>
          </w:p>
          <w:p w:rsidR="00F53FCA" w:rsidRPr="00257C43" w:rsidRDefault="00F53FCA" w:rsidP="00F53FCA">
            <w:pPr>
              <w:ind w:firstLine="709"/>
              <w:jc w:val="both"/>
              <w:rPr>
                <w:rFonts w:ascii="Times New Roman" w:hAnsi="Times New Roman" w:cs="Times New Roman"/>
                <w:b/>
                <w:sz w:val="24"/>
                <w:szCs w:val="24"/>
              </w:rPr>
            </w:pPr>
            <w:r w:rsidRPr="00257C43">
              <w:rPr>
                <w:rFonts w:ascii="Times New Roman" w:hAnsi="Times New Roman" w:cs="Times New Roman"/>
                <w:b/>
                <w:sz w:val="24"/>
                <w:szCs w:val="24"/>
              </w:rPr>
              <w:t>Пункт 2 изложить в следующей редакции:</w:t>
            </w:r>
          </w:p>
          <w:p w:rsidR="00F53FCA" w:rsidRPr="00257C43" w:rsidRDefault="00F53FCA" w:rsidP="00F53FCA">
            <w:pPr>
              <w:ind w:firstLine="460"/>
              <w:jc w:val="both"/>
              <w:rPr>
                <w:rFonts w:ascii="Times New Roman" w:eastAsia="Times New Roman" w:hAnsi="Times New Roman" w:cs="Times New Roman"/>
                <w:sz w:val="24"/>
                <w:szCs w:val="24"/>
              </w:rPr>
            </w:pPr>
            <w:r w:rsidRPr="00257C43">
              <w:rPr>
                <w:rFonts w:ascii="Times New Roman" w:eastAsia="Times New Roman" w:hAnsi="Times New Roman" w:cs="Times New Roman"/>
                <w:sz w:val="24"/>
                <w:szCs w:val="24"/>
              </w:rPr>
              <w:t>«2. </w:t>
            </w:r>
            <w:r w:rsidRPr="00257C43">
              <w:rPr>
                <w:rFonts w:ascii="Times New Roman" w:eastAsia="Times New Roman" w:hAnsi="Times New Roman" w:cs="Times New Roman"/>
                <w:strike/>
                <w:sz w:val="24"/>
                <w:szCs w:val="24"/>
              </w:rPr>
              <w:t>Информация</w:t>
            </w:r>
            <w:r w:rsidRPr="00257C43">
              <w:rPr>
                <w:rFonts w:ascii="Times New Roman" w:eastAsia="Times New Roman" w:hAnsi="Times New Roman" w:cs="Times New Roman"/>
                <w:sz w:val="24"/>
                <w:szCs w:val="24"/>
              </w:rPr>
              <w:t xml:space="preserve"> Комиссией на основании представляемой таможенными органами информации о статьях административного и уголовного законодательства государств-членов, предусматривающих административную и уголовную ответственность за административные правонарушения и преступления или уголовные правонарушения, </w:t>
            </w:r>
            <w:r w:rsidRPr="00257C43">
              <w:rPr>
                <w:rFonts w:ascii="Times New Roman" w:eastAsia="Times New Roman" w:hAnsi="Times New Roman" w:cs="Times New Roman"/>
                <w:b/>
                <w:sz w:val="24"/>
                <w:szCs w:val="24"/>
              </w:rPr>
              <w:t>указанные в подпунктах 5 и 6 пункта 1 настоящей статьи,</w:t>
            </w:r>
            <w:r w:rsidRPr="00257C43">
              <w:rPr>
                <w:rFonts w:ascii="Times New Roman" w:eastAsia="Times New Roman" w:hAnsi="Times New Roman" w:cs="Times New Roman"/>
                <w:sz w:val="24"/>
                <w:szCs w:val="24"/>
              </w:rPr>
              <w:t xml:space="preserve"> </w:t>
            </w:r>
            <w:r w:rsidRPr="00257C43">
              <w:rPr>
                <w:rFonts w:ascii="Times New Roman" w:eastAsia="Times New Roman" w:hAnsi="Times New Roman" w:cs="Times New Roman"/>
                <w:b/>
                <w:strike/>
                <w:sz w:val="24"/>
                <w:szCs w:val="24"/>
              </w:rPr>
              <w:t>привлечение к ответственности за совершение которых законодательством государств-членов определено в качестве основания для отказа во включении в реестр уполномоченных экономических операторов,</w:t>
            </w:r>
            <w:r w:rsidRPr="00257C43">
              <w:rPr>
                <w:rFonts w:ascii="Times New Roman" w:eastAsia="Times New Roman" w:hAnsi="Times New Roman" w:cs="Times New Roman"/>
                <w:sz w:val="24"/>
                <w:szCs w:val="24"/>
              </w:rPr>
              <w:t xml:space="preserve"> с указанием составов и санкций таких административных правонарушений и преступлений или уголовных правонарушений </w:t>
            </w:r>
            <w:r w:rsidRPr="00257C43">
              <w:rPr>
                <w:rFonts w:ascii="Times New Roman" w:eastAsia="Times New Roman" w:hAnsi="Times New Roman" w:cs="Times New Roman"/>
                <w:b/>
                <w:strike/>
                <w:sz w:val="24"/>
                <w:szCs w:val="24"/>
              </w:rPr>
              <w:t>направляется таможенными органами в Комиссию для формирования общего перечня таких статей и их размещения</w:t>
            </w:r>
            <w:r w:rsidRPr="00257C43">
              <w:rPr>
                <w:rFonts w:ascii="Times New Roman" w:eastAsia="Times New Roman" w:hAnsi="Times New Roman" w:cs="Times New Roman"/>
                <w:sz w:val="24"/>
                <w:szCs w:val="24"/>
              </w:rPr>
              <w:t xml:space="preserve"> формируется и ведется общий перечень таких статей и обеспечивается его размещение на официальном сайте Союза в сети Интернет. </w:t>
            </w:r>
          </w:p>
          <w:p w:rsidR="00F53FCA" w:rsidRPr="00257C43" w:rsidRDefault="00F53FCA" w:rsidP="00F53FCA">
            <w:pPr>
              <w:ind w:firstLine="460"/>
              <w:jc w:val="both"/>
              <w:rPr>
                <w:rFonts w:ascii="Times New Roman" w:eastAsia="Times New Roman" w:hAnsi="Times New Roman" w:cs="Times New Roman"/>
                <w:strike/>
                <w:sz w:val="24"/>
                <w:szCs w:val="24"/>
              </w:rPr>
            </w:pPr>
            <w:r w:rsidRPr="00257C43">
              <w:rPr>
                <w:rFonts w:ascii="Times New Roman" w:eastAsia="Times New Roman" w:hAnsi="Times New Roman" w:cs="Times New Roman"/>
                <w:strike/>
                <w:sz w:val="24"/>
                <w:szCs w:val="24"/>
              </w:rPr>
              <w:t>Формат общего перечня указанных статей, порядок его формирования, ведения и использования сведений из него, а также порядок и технические условия, в том числе структура и формат представления информации о статьях, определяются Комиссией.</w:t>
            </w:r>
          </w:p>
          <w:p w:rsidR="00F53FCA" w:rsidRPr="00257C43" w:rsidRDefault="00F53FCA" w:rsidP="004C23A6">
            <w:pPr>
              <w:autoSpaceDE w:val="0"/>
              <w:autoSpaceDN w:val="0"/>
              <w:adjustRightInd w:val="0"/>
              <w:ind w:firstLine="460"/>
              <w:jc w:val="both"/>
              <w:rPr>
                <w:rFonts w:ascii="Times New Roman" w:hAnsi="Times New Roman" w:cs="Times New Roman"/>
                <w:b/>
                <w:sz w:val="24"/>
                <w:szCs w:val="24"/>
              </w:rPr>
            </w:pPr>
            <w:r w:rsidRPr="00257C43">
              <w:rPr>
                <w:rFonts w:ascii="Times New Roman" w:hAnsi="Times New Roman" w:cs="Times New Roman"/>
                <w:b/>
                <w:sz w:val="24"/>
                <w:szCs w:val="24"/>
              </w:rPr>
              <w:t>Форма, состав, порядок и технические условия представления информации об указанных статьях определяются Комиссией.».</w:t>
            </w:r>
          </w:p>
          <w:p w:rsidR="009B784F" w:rsidRPr="00257C43" w:rsidRDefault="009B784F" w:rsidP="004C23A6">
            <w:pPr>
              <w:autoSpaceDE w:val="0"/>
              <w:autoSpaceDN w:val="0"/>
              <w:adjustRightInd w:val="0"/>
              <w:ind w:firstLine="460"/>
              <w:jc w:val="both"/>
              <w:rPr>
                <w:rFonts w:ascii="Times New Roman" w:hAnsi="Times New Roman" w:cs="Times New Roman"/>
                <w:b/>
                <w:sz w:val="24"/>
                <w:szCs w:val="24"/>
              </w:rPr>
            </w:pPr>
          </w:p>
          <w:p w:rsidR="009B784F" w:rsidRPr="00257C43" w:rsidRDefault="009B784F" w:rsidP="004C23A6">
            <w:pPr>
              <w:autoSpaceDE w:val="0"/>
              <w:autoSpaceDN w:val="0"/>
              <w:adjustRightInd w:val="0"/>
              <w:ind w:firstLine="460"/>
              <w:jc w:val="both"/>
              <w:rPr>
                <w:rFonts w:ascii="Times New Roman" w:hAnsi="Times New Roman" w:cs="Times New Roman"/>
                <w:b/>
                <w:sz w:val="24"/>
                <w:szCs w:val="24"/>
              </w:rPr>
            </w:pPr>
            <w:r w:rsidRPr="00257C43">
              <w:rPr>
                <w:rFonts w:ascii="Times New Roman" w:hAnsi="Times New Roman" w:cs="Times New Roman"/>
                <w:b/>
                <w:sz w:val="24"/>
                <w:szCs w:val="24"/>
              </w:rPr>
              <w:t>Предложение РБ по итогу ЭГ 57</w:t>
            </w:r>
          </w:p>
          <w:p w:rsidR="009B784F" w:rsidRPr="00257C43" w:rsidRDefault="009B784F" w:rsidP="009B784F">
            <w:pPr>
              <w:ind w:firstLine="720"/>
              <w:jc w:val="both"/>
              <w:rPr>
                <w:rFonts w:ascii="Times New Roman" w:hAnsi="Times New Roman" w:cs="Times New Roman"/>
                <w:b/>
                <w:i/>
                <w:sz w:val="24"/>
                <w:szCs w:val="24"/>
              </w:rPr>
            </w:pPr>
            <w:r w:rsidRPr="00257C43">
              <w:rPr>
                <w:rFonts w:ascii="Times New Roman" w:hAnsi="Times New Roman" w:cs="Times New Roman"/>
                <w:i/>
                <w:sz w:val="24"/>
                <w:szCs w:val="24"/>
              </w:rPr>
              <w:t xml:space="preserve">«2. Комиссией на основании представляемой </w:t>
            </w:r>
            <w:r w:rsidRPr="00257C43">
              <w:rPr>
                <w:rFonts w:ascii="Times New Roman" w:hAnsi="Times New Roman" w:cs="Times New Roman"/>
                <w:i/>
                <w:sz w:val="24"/>
                <w:szCs w:val="24"/>
              </w:rPr>
              <w:lastRenderedPageBreak/>
              <w:t xml:space="preserve">таможенными органами информации о статьях административного и уголовного законодательства государств-членов, предусматривающих административную и уголовную ответственность за административные правонарушения и преступления или уголовные правонарушения, </w:t>
            </w:r>
            <w:r w:rsidRPr="00257C43">
              <w:rPr>
                <w:rFonts w:ascii="Times New Roman" w:hAnsi="Times New Roman" w:cs="Times New Roman"/>
                <w:b/>
                <w:i/>
                <w:color w:val="0070C0"/>
                <w:sz w:val="24"/>
                <w:szCs w:val="24"/>
              </w:rPr>
              <w:t>указанные в подпунктах 5 и 6 пункта 1 настоящей статьи,</w:t>
            </w:r>
            <w:r w:rsidRPr="00257C43">
              <w:rPr>
                <w:rFonts w:ascii="Times New Roman" w:hAnsi="Times New Roman" w:cs="Times New Roman"/>
                <w:i/>
                <w:color w:val="0070C0"/>
                <w:sz w:val="24"/>
                <w:szCs w:val="24"/>
              </w:rPr>
              <w:t xml:space="preserve"> </w:t>
            </w:r>
            <w:r w:rsidRPr="00257C43">
              <w:rPr>
                <w:rFonts w:ascii="Times New Roman" w:hAnsi="Times New Roman" w:cs="Times New Roman"/>
                <w:b/>
                <w:i/>
                <w:strike/>
                <w:color w:val="0070C0"/>
                <w:sz w:val="24"/>
                <w:szCs w:val="24"/>
              </w:rPr>
              <w:t>привлечение к ответственности за совершение которых законодательством государств-членов определено в качестве основания для отказа во включении в реестр уполномоченных экономических операторов</w:t>
            </w:r>
            <w:r w:rsidRPr="00257C43">
              <w:rPr>
                <w:rFonts w:ascii="Times New Roman" w:hAnsi="Times New Roman" w:cs="Times New Roman"/>
                <w:b/>
                <w:i/>
                <w:strike/>
                <w:sz w:val="24"/>
                <w:szCs w:val="24"/>
              </w:rPr>
              <w:t>,</w:t>
            </w:r>
            <w:r w:rsidRPr="00257C43">
              <w:rPr>
                <w:rFonts w:ascii="Times New Roman" w:hAnsi="Times New Roman" w:cs="Times New Roman"/>
                <w:i/>
                <w:sz w:val="24"/>
                <w:szCs w:val="24"/>
              </w:rPr>
              <w:t xml:space="preserve"> с указанием составов и санкций таких административных правонарушений и преступлений или уголовных правонарушений </w:t>
            </w:r>
            <w:r w:rsidRPr="00257C43">
              <w:rPr>
                <w:rFonts w:ascii="Times New Roman" w:hAnsi="Times New Roman" w:cs="Times New Roman"/>
                <w:b/>
                <w:i/>
                <w:strike/>
                <w:color w:val="0070C0"/>
                <w:sz w:val="24"/>
                <w:szCs w:val="24"/>
              </w:rPr>
              <w:t>направляется таможенными органами в Комиссию для формирования общего перечня таких статей и их размещения</w:t>
            </w:r>
            <w:r w:rsidRPr="00257C43">
              <w:rPr>
                <w:rFonts w:ascii="Times New Roman" w:hAnsi="Times New Roman" w:cs="Times New Roman"/>
                <w:i/>
                <w:color w:val="0070C0"/>
                <w:sz w:val="24"/>
                <w:szCs w:val="24"/>
              </w:rPr>
              <w:t xml:space="preserve"> </w:t>
            </w:r>
            <w:r w:rsidRPr="00257C43">
              <w:rPr>
                <w:rFonts w:ascii="Times New Roman" w:hAnsi="Times New Roman" w:cs="Times New Roman"/>
                <w:i/>
                <w:sz w:val="24"/>
                <w:szCs w:val="24"/>
              </w:rPr>
              <w:t>формируется и ведется общий перечень таких статей и обеспечивается его размещение на официальном сайте Союза в сети Интернет.</w:t>
            </w:r>
            <w:r w:rsidRPr="00257C43">
              <w:rPr>
                <w:rFonts w:ascii="Times New Roman" w:hAnsi="Times New Roman" w:cs="Times New Roman"/>
                <w:b/>
                <w:i/>
                <w:sz w:val="24"/>
                <w:szCs w:val="24"/>
              </w:rPr>
              <w:t xml:space="preserve"> </w:t>
            </w:r>
          </w:p>
          <w:p w:rsidR="009B784F" w:rsidRPr="00257C43" w:rsidRDefault="009B784F" w:rsidP="009B784F">
            <w:pPr>
              <w:ind w:firstLine="720"/>
              <w:jc w:val="both"/>
              <w:rPr>
                <w:rFonts w:ascii="Times New Roman" w:hAnsi="Times New Roman" w:cs="Times New Roman"/>
                <w:b/>
                <w:color w:val="0070C0"/>
                <w:sz w:val="24"/>
                <w:szCs w:val="24"/>
              </w:rPr>
            </w:pPr>
            <w:r w:rsidRPr="00257C43">
              <w:rPr>
                <w:rFonts w:ascii="Times New Roman" w:hAnsi="Times New Roman" w:cs="Times New Roman"/>
                <w:b/>
                <w:i/>
                <w:color w:val="0070C0"/>
                <w:sz w:val="24"/>
                <w:szCs w:val="24"/>
              </w:rPr>
              <w:t>Форма, состав, порядок и технические условия представления информации об указанных статьях определяются Комиссией.</w:t>
            </w:r>
            <w:r w:rsidRPr="00257C43">
              <w:rPr>
                <w:rFonts w:ascii="Times New Roman" w:hAnsi="Times New Roman" w:cs="Times New Roman"/>
                <w:b/>
                <w:color w:val="0070C0"/>
                <w:sz w:val="24"/>
                <w:szCs w:val="24"/>
              </w:rPr>
              <w:t>»;</w:t>
            </w:r>
          </w:p>
          <w:p w:rsidR="009B784F" w:rsidRPr="00257C43" w:rsidRDefault="009B784F" w:rsidP="004C23A6">
            <w:pPr>
              <w:autoSpaceDE w:val="0"/>
              <w:autoSpaceDN w:val="0"/>
              <w:adjustRightInd w:val="0"/>
              <w:ind w:firstLine="460"/>
              <w:jc w:val="both"/>
              <w:rPr>
                <w:rFonts w:ascii="Times New Roman" w:hAnsi="Times New Roman" w:cs="Times New Roman"/>
                <w:b/>
                <w:sz w:val="24"/>
                <w:szCs w:val="24"/>
              </w:rPr>
            </w:pPr>
          </w:p>
        </w:tc>
        <w:tc>
          <w:tcPr>
            <w:tcW w:w="6804" w:type="dxa"/>
          </w:tcPr>
          <w:p w:rsidR="00F53FCA" w:rsidRPr="00257C43" w:rsidRDefault="00F53FCA" w:rsidP="00F53FCA">
            <w:pPr>
              <w:ind w:firstLine="320"/>
              <w:jc w:val="both"/>
              <w:rPr>
                <w:rFonts w:ascii="Times New Roman" w:hAnsi="Times New Roman" w:cs="Times New Roman"/>
                <w:b/>
                <w:color w:val="FF0000"/>
                <w:sz w:val="24"/>
                <w:szCs w:val="24"/>
              </w:rPr>
            </w:pPr>
            <w:r w:rsidRPr="00257C43">
              <w:rPr>
                <w:rFonts w:ascii="Times New Roman" w:hAnsi="Times New Roman" w:cs="Times New Roman"/>
                <w:b/>
                <w:color w:val="FF0000"/>
                <w:sz w:val="24"/>
                <w:szCs w:val="24"/>
              </w:rPr>
              <w:lastRenderedPageBreak/>
              <w:t>РФ</w:t>
            </w:r>
          </w:p>
          <w:p w:rsidR="00F53FCA" w:rsidRPr="00257C43" w:rsidRDefault="00F53FCA" w:rsidP="00F53FCA">
            <w:pPr>
              <w:ind w:firstLine="320"/>
              <w:jc w:val="both"/>
              <w:rPr>
                <w:rFonts w:ascii="Times New Roman" w:hAnsi="Times New Roman" w:cs="Times New Roman"/>
                <w:sz w:val="24"/>
                <w:szCs w:val="24"/>
              </w:rPr>
            </w:pPr>
            <w:r w:rsidRPr="00257C43">
              <w:rPr>
                <w:rFonts w:ascii="Times New Roman" w:hAnsi="Times New Roman" w:cs="Times New Roman"/>
                <w:sz w:val="24"/>
                <w:szCs w:val="24"/>
              </w:rPr>
              <w:t>По подпункту 6 пункта 1.</w:t>
            </w:r>
          </w:p>
          <w:p w:rsidR="00F53FCA" w:rsidRPr="00257C43" w:rsidRDefault="00F53FCA" w:rsidP="00F53FCA">
            <w:pPr>
              <w:ind w:firstLine="320"/>
              <w:jc w:val="both"/>
              <w:rPr>
                <w:rFonts w:ascii="Times New Roman" w:hAnsi="Times New Roman" w:cs="Times New Roman"/>
                <w:sz w:val="24"/>
                <w:szCs w:val="24"/>
              </w:rPr>
            </w:pPr>
            <w:r w:rsidRPr="00257C43">
              <w:rPr>
                <w:rFonts w:ascii="Times New Roman" w:hAnsi="Times New Roman" w:cs="Times New Roman"/>
                <w:sz w:val="24"/>
                <w:szCs w:val="24"/>
              </w:rPr>
              <w:t xml:space="preserve">Согласно протоколу 42-го заседания экспертной группы по совершенствованию таможенного регулирования в ЕАЭС была согласована редакция с исключением слов «и привлечение к ответственности за», так как в качестве основания для отказа во включении в реестр УЭО определено совершение преступления или уголовного правонарушения, а не привлечение к ответственности. </w:t>
            </w:r>
          </w:p>
          <w:p w:rsidR="00F53FCA" w:rsidRPr="00257C43" w:rsidRDefault="00F53FCA" w:rsidP="00F53FCA">
            <w:pPr>
              <w:ind w:firstLine="320"/>
              <w:jc w:val="both"/>
              <w:rPr>
                <w:rFonts w:ascii="Times New Roman" w:hAnsi="Times New Roman" w:cs="Times New Roman"/>
                <w:sz w:val="24"/>
                <w:szCs w:val="24"/>
              </w:rPr>
            </w:pPr>
            <w:r w:rsidRPr="00257C43">
              <w:rPr>
                <w:rFonts w:ascii="Times New Roman" w:hAnsi="Times New Roman" w:cs="Times New Roman"/>
                <w:sz w:val="24"/>
                <w:szCs w:val="24"/>
              </w:rPr>
              <w:t>По пункту 2.</w:t>
            </w:r>
          </w:p>
          <w:p w:rsidR="00F53FCA" w:rsidRPr="00257C43" w:rsidRDefault="00F53FCA" w:rsidP="00F53FCA">
            <w:pPr>
              <w:ind w:firstLine="320"/>
              <w:jc w:val="both"/>
              <w:rPr>
                <w:rFonts w:ascii="Times New Roman" w:hAnsi="Times New Roman" w:cs="Times New Roman"/>
                <w:b/>
                <w:sz w:val="24"/>
                <w:szCs w:val="24"/>
              </w:rPr>
            </w:pPr>
            <w:r w:rsidRPr="00257C43">
              <w:rPr>
                <w:rFonts w:ascii="Times New Roman" w:hAnsi="Times New Roman" w:cs="Times New Roman"/>
                <w:sz w:val="24"/>
                <w:szCs w:val="24"/>
              </w:rPr>
              <w:t>Предлагаем редакционную правку</w:t>
            </w:r>
            <w:r w:rsidRPr="00257C43">
              <w:rPr>
                <w:rFonts w:ascii="Times New Roman" w:hAnsi="Times New Roman" w:cs="Times New Roman"/>
                <w:b/>
                <w:sz w:val="24"/>
                <w:szCs w:val="24"/>
              </w:rPr>
              <w:t>.</w:t>
            </w:r>
          </w:p>
          <w:p w:rsidR="00E3652C" w:rsidRPr="00257C43" w:rsidRDefault="00E3652C" w:rsidP="00F53FCA">
            <w:pPr>
              <w:ind w:firstLine="320"/>
              <w:jc w:val="both"/>
              <w:rPr>
                <w:rFonts w:ascii="Times New Roman" w:hAnsi="Times New Roman" w:cs="Times New Roman"/>
                <w:b/>
                <w:sz w:val="24"/>
                <w:szCs w:val="24"/>
              </w:rPr>
            </w:pPr>
          </w:p>
          <w:p w:rsidR="00731010" w:rsidRPr="00257C43" w:rsidRDefault="00731010" w:rsidP="00731010">
            <w:pPr>
              <w:autoSpaceDE w:val="0"/>
              <w:autoSpaceDN w:val="0"/>
              <w:adjustRightInd w:val="0"/>
              <w:spacing w:before="240"/>
              <w:ind w:firstLine="567"/>
              <w:jc w:val="both"/>
              <w:rPr>
                <w:rFonts w:ascii="Times New Roman" w:hAnsi="Times New Roman" w:cs="Times New Roman"/>
                <w:bCs/>
                <w:sz w:val="24"/>
                <w:szCs w:val="24"/>
              </w:rPr>
            </w:pPr>
            <w:r w:rsidRPr="00257C43">
              <w:rPr>
                <w:rFonts w:ascii="Times New Roman" w:hAnsi="Times New Roman" w:cs="Times New Roman"/>
                <w:bCs/>
                <w:sz w:val="24"/>
                <w:szCs w:val="24"/>
              </w:rPr>
              <w:t xml:space="preserve">6) отсутствие во всех государствах-членах </w:t>
            </w:r>
            <w:r w:rsidRPr="00257C43">
              <w:rPr>
                <w:rFonts w:ascii="Times New Roman" w:hAnsi="Times New Roman" w:cs="Times New Roman"/>
                <w:b/>
                <w:bCs/>
                <w:sz w:val="24"/>
                <w:szCs w:val="24"/>
              </w:rPr>
              <w:t>судимости у</w:t>
            </w:r>
            <w:r w:rsidRPr="00257C43">
              <w:rPr>
                <w:rFonts w:ascii="Times New Roman" w:hAnsi="Times New Roman" w:cs="Times New Roman"/>
                <w:bCs/>
                <w:sz w:val="24"/>
                <w:szCs w:val="24"/>
              </w:rPr>
              <w:t xml:space="preserve"> физических лиц государств-членов, являющихся акционерами этого юридического лица, имеющими 10 и более процентов акций юридического лица, претендующего на включение в реестр уполномоченных экономических операторов, его учредителями (участниками), руководителями, главными бухгалтерами, за преступления или уголовные правонарушения, производство по которым отнесено к ведению таможенных и иных государственных органов </w:t>
            </w:r>
            <w:r w:rsidRPr="00257C43">
              <w:rPr>
                <w:rFonts w:ascii="Times New Roman" w:hAnsi="Times New Roman" w:cs="Times New Roman"/>
                <w:b/>
                <w:bCs/>
                <w:sz w:val="24"/>
                <w:szCs w:val="24"/>
              </w:rPr>
              <w:t xml:space="preserve">и </w:t>
            </w:r>
            <w:r w:rsidR="00E3652C" w:rsidRPr="00257C43">
              <w:rPr>
                <w:rFonts w:ascii="Times New Roman" w:hAnsi="Times New Roman" w:cs="Times New Roman"/>
                <w:b/>
                <w:bCs/>
                <w:sz w:val="24"/>
                <w:szCs w:val="24"/>
              </w:rPr>
              <w:t>наличие судимости за</w:t>
            </w:r>
            <w:r w:rsidR="00E3652C" w:rsidRPr="00257C43">
              <w:rPr>
                <w:rFonts w:ascii="Times New Roman" w:hAnsi="Times New Roman" w:cs="Times New Roman"/>
                <w:bCs/>
                <w:sz w:val="24"/>
                <w:szCs w:val="24"/>
              </w:rPr>
              <w:t xml:space="preserve"> </w:t>
            </w:r>
            <w:r w:rsidRPr="00257C43">
              <w:rPr>
                <w:rFonts w:ascii="Times New Roman" w:hAnsi="Times New Roman" w:cs="Times New Roman"/>
                <w:bCs/>
                <w:sz w:val="24"/>
                <w:szCs w:val="24"/>
              </w:rPr>
              <w:t>совершение которых законодательством государств-членов определено в качестве основания для отказа во включении в реестр уполномоченных экономических операторов;</w:t>
            </w:r>
          </w:p>
          <w:p w:rsidR="00731010" w:rsidRPr="00257C43" w:rsidRDefault="00731010" w:rsidP="00F53FCA">
            <w:pPr>
              <w:ind w:firstLine="320"/>
              <w:jc w:val="both"/>
              <w:rPr>
                <w:rFonts w:ascii="Times New Roman" w:hAnsi="Times New Roman" w:cs="Times New Roman"/>
                <w:b/>
                <w:sz w:val="24"/>
                <w:szCs w:val="24"/>
              </w:rPr>
            </w:pPr>
          </w:p>
          <w:p w:rsidR="00E3652C" w:rsidRPr="00257C43" w:rsidRDefault="00E3652C" w:rsidP="00E3652C">
            <w:pPr>
              <w:ind w:firstLine="320"/>
              <w:jc w:val="both"/>
              <w:rPr>
                <w:rFonts w:ascii="Times New Roman" w:hAnsi="Times New Roman" w:cs="Times New Roman"/>
                <w:b/>
                <w:sz w:val="24"/>
                <w:szCs w:val="24"/>
              </w:rPr>
            </w:pPr>
            <w:r w:rsidRPr="00257C43">
              <w:rPr>
                <w:rFonts w:ascii="Times New Roman" w:hAnsi="Times New Roman" w:cs="Times New Roman"/>
                <w:b/>
                <w:sz w:val="24"/>
                <w:szCs w:val="24"/>
              </w:rPr>
              <w:t>ЭГ 56</w:t>
            </w:r>
          </w:p>
          <w:p w:rsidR="00E3652C" w:rsidRPr="00257C43" w:rsidRDefault="00E3652C" w:rsidP="00E3652C">
            <w:pPr>
              <w:ind w:firstLine="320"/>
              <w:jc w:val="both"/>
              <w:rPr>
                <w:rFonts w:ascii="Times New Roman" w:hAnsi="Times New Roman" w:cs="Times New Roman"/>
                <w:b/>
                <w:sz w:val="24"/>
                <w:szCs w:val="24"/>
              </w:rPr>
            </w:pPr>
            <w:r w:rsidRPr="00257C43">
              <w:rPr>
                <w:rFonts w:ascii="Times New Roman" w:hAnsi="Times New Roman" w:cs="Times New Roman"/>
                <w:b/>
                <w:sz w:val="24"/>
                <w:szCs w:val="24"/>
              </w:rPr>
              <w:t xml:space="preserve">РА – согласны </w:t>
            </w:r>
          </w:p>
          <w:p w:rsidR="00E3652C" w:rsidRPr="00257C43" w:rsidRDefault="00E3652C" w:rsidP="00E3652C">
            <w:pPr>
              <w:ind w:firstLine="320"/>
              <w:jc w:val="both"/>
              <w:rPr>
                <w:rFonts w:ascii="Times New Roman" w:hAnsi="Times New Roman" w:cs="Times New Roman"/>
                <w:b/>
                <w:sz w:val="24"/>
                <w:szCs w:val="24"/>
              </w:rPr>
            </w:pPr>
            <w:r w:rsidRPr="00257C43">
              <w:rPr>
                <w:rFonts w:ascii="Times New Roman" w:hAnsi="Times New Roman" w:cs="Times New Roman"/>
                <w:b/>
                <w:sz w:val="24"/>
                <w:szCs w:val="24"/>
              </w:rPr>
              <w:t>РБ – резерв до 19 декабря 2023 года</w:t>
            </w:r>
          </w:p>
          <w:p w:rsidR="00E3652C" w:rsidRPr="00257C43" w:rsidRDefault="00E3652C" w:rsidP="00E3652C">
            <w:pPr>
              <w:ind w:firstLine="320"/>
              <w:jc w:val="both"/>
              <w:rPr>
                <w:rFonts w:ascii="Times New Roman" w:hAnsi="Times New Roman" w:cs="Times New Roman"/>
                <w:b/>
                <w:sz w:val="24"/>
                <w:szCs w:val="24"/>
              </w:rPr>
            </w:pPr>
            <w:r w:rsidRPr="00257C43">
              <w:rPr>
                <w:rFonts w:ascii="Times New Roman" w:hAnsi="Times New Roman" w:cs="Times New Roman"/>
                <w:b/>
                <w:sz w:val="24"/>
                <w:szCs w:val="24"/>
              </w:rPr>
              <w:t>РК – резерв до 19 декабря 2023 года</w:t>
            </w:r>
          </w:p>
          <w:p w:rsidR="00E3652C" w:rsidRPr="00257C43" w:rsidRDefault="00E3652C" w:rsidP="00E3652C">
            <w:pPr>
              <w:ind w:firstLine="320"/>
              <w:jc w:val="both"/>
              <w:rPr>
                <w:rFonts w:ascii="Times New Roman" w:hAnsi="Times New Roman" w:cs="Times New Roman"/>
                <w:b/>
                <w:sz w:val="24"/>
                <w:szCs w:val="24"/>
              </w:rPr>
            </w:pPr>
            <w:r w:rsidRPr="00257C43">
              <w:rPr>
                <w:rFonts w:ascii="Times New Roman" w:hAnsi="Times New Roman" w:cs="Times New Roman"/>
                <w:b/>
                <w:sz w:val="24"/>
                <w:szCs w:val="24"/>
              </w:rPr>
              <w:t xml:space="preserve">КР – согласны </w:t>
            </w:r>
          </w:p>
          <w:p w:rsidR="00E3652C" w:rsidRPr="00257C43" w:rsidRDefault="00E3652C" w:rsidP="00E3652C">
            <w:pPr>
              <w:ind w:firstLine="320"/>
              <w:jc w:val="both"/>
              <w:rPr>
                <w:rFonts w:ascii="Times New Roman" w:hAnsi="Times New Roman" w:cs="Times New Roman"/>
                <w:b/>
                <w:sz w:val="24"/>
                <w:szCs w:val="24"/>
              </w:rPr>
            </w:pPr>
            <w:r w:rsidRPr="00257C43">
              <w:rPr>
                <w:rFonts w:ascii="Times New Roman" w:hAnsi="Times New Roman" w:cs="Times New Roman"/>
                <w:b/>
                <w:sz w:val="24"/>
                <w:szCs w:val="24"/>
              </w:rPr>
              <w:t>РФ – резерв до 19 декабря 2023 года</w:t>
            </w:r>
          </w:p>
          <w:p w:rsidR="00E3652C" w:rsidRPr="00257C43" w:rsidRDefault="00E3652C" w:rsidP="00E3652C">
            <w:pPr>
              <w:ind w:firstLine="320"/>
              <w:jc w:val="both"/>
              <w:rPr>
                <w:rFonts w:ascii="Times New Roman" w:hAnsi="Times New Roman" w:cs="Times New Roman"/>
                <w:b/>
                <w:sz w:val="24"/>
                <w:szCs w:val="24"/>
              </w:rPr>
            </w:pPr>
            <w:r w:rsidRPr="00257C43">
              <w:rPr>
                <w:rFonts w:ascii="Times New Roman" w:hAnsi="Times New Roman" w:cs="Times New Roman"/>
                <w:b/>
                <w:sz w:val="24"/>
                <w:szCs w:val="24"/>
              </w:rPr>
              <w:lastRenderedPageBreak/>
              <w:t xml:space="preserve"> </w:t>
            </w:r>
          </w:p>
          <w:p w:rsidR="00E3652C" w:rsidRPr="00257C43" w:rsidRDefault="00E3652C" w:rsidP="00E3652C">
            <w:pPr>
              <w:ind w:firstLine="320"/>
              <w:jc w:val="both"/>
              <w:rPr>
                <w:rFonts w:ascii="Times New Roman" w:hAnsi="Times New Roman" w:cs="Times New Roman"/>
                <w:b/>
                <w:sz w:val="24"/>
                <w:szCs w:val="24"/>
              </w:rPr>
            </w:pPr>
            <w:r w:rsidRPr="00257C43">
              <w:rPr>
                <w:rFonts w:ascii="Times New Roman" w:hAnsi="Times New Roman" w:cs="Times New Roman"/>
                <w:b/>
                <w:sz w:val="24"/>
                <w:szCs w:val="24"/>
              </w:rPr>
              <w:t>Решено доработать 19 декабря 2023 года</w:t>
            </w:r>
          </w:p>
          <w:p w:rsidR="00E3652C" w:rsidRPr="00257C43" w:rsidRDefault="00E3652C" w:rsidP="00F53FCA">
            <w:pPr>
              <w:ind w:firstLine="320"/>
              <w:jc w:val="both"/>
              <w:rPr>
                <w:rFonts w:ascii="Times New Roman" w:hAnsi="Times New Roman" w:cs="Times New Roman"/>
                <w:b/>
                <w:sz w:val="24"/>
                <w:szCs w:val="24"/>
              </w:rPr>
            </w:pPr>
          </w:p>
          <w:p w:rsidR="00F53FCA" w:rsidRPr="00257C43" w:rsidRDefault="00F53FCA" w:rsidP="00E3652C">
            <w:pPr>
              <w:ind w:firstLine="320"/>
              <w:jc w:val="both"/>
              <w:rPr>
                <w:rFonts w:ascii="Times New Roman" w:hAnsi="Times New Roman" w:cs="Times New Roman"/>
                <w:b/>
                <w:sz w:val="24"/>
                <w:szCs w:val="24"/>
              </w:rPr>
            </w:pPr>
          </w:p>
          <w:p w:rsidR="00CD155A" w:rsidRPr="00257C43" w:rsidRDefault="00CD155A" w:rsidP="00E3652C">
            <w:pPr>
              <w:ind w:firstLine="320"/>
              <w:jc w:val="both"/>
              <w:rPr>
                <w:rFonts w:ascii="Times New Roman" w:hAnsi="Times New Roman" w:cs="Times New Roman"/>
                <w:b/>
                <w:sz w:val="24"/>
                <w:szCs w:val="24"/>
              </w:rPr>
            </w:pPr>
          </w:p>
          <w:p w:rsidR="00CD155A" w:rsidRPr="00257C43" w:rsidRDefault="00CD155A" w:rsidP="00E3652C">
            <w:pPr>
              <w:ind w:firstLine="320"/>
              <w:jc w:val="both"/>
              <w:rPr>
                <w:rFonts w:ascii="Times New Roman" w:hAnsi="Times New Roman" w:cs="Times New Roman"/>
                <w:b/>
                <w:sz w:val="24"/>
                <w:szCs w:val="24"/>
              </w:rPr>
            </w:pPr>
            <w:r w:rsidRPr="00257C43">
              <w:rPr>
                <w:rFonts w:ascii="Times New Roman" w:hAnsi="Times New Roman" w:cs="Times New Roman"/>
                <w:b/>
                <w:sz w:val="24"/>
                <w:szCs w:val="24"/>
              </w:rPr>
              <w:t>Доработанная редакция пункта 2 статьи 433 по результатам ЭГ 56</w:t>
            </w:r>
          </w:p>
          <w:p w:rsidR="00CD155A" w:rsidRPr="00257C43" w:rsidRDefault="00CD155A" w:rsidP="00CD155A">
            <w:pPr>
              <w:ind w:firstLine="460"/>
              <w:jc w:val="both"/>
              <w:rPr>
                <w:rFonts w:ascii="Times New Roman" w:eastAsia="Times New Roman" w:hAnsi="Times New Roman" w:cs="Times New Roman"/>
                <w:sz w:val="24"/>
                <w:szCs w:val="24"/>
              </w:rPr>
            </w:pPr>
            <w:r w:rsidRPr="00257C43">
              <w:rPr>
                <w:rFonts w:ascii="Times New Roman" w:eastAsia="Times New Roman" w:hAnsi="Times New Roman" w:cs="Times New Roman"/>
                <w:sz w:val="24"/>
                <w:szCs w:val="24"/>
              </w:rPr>
              <w:t>«2. </w:t>
            </w:r>
            <w:r w:rsidRPr="00257C43">
              <w:rPr>
                <w:rFonts w:ascii="Times New Roman" w:eastAsia="Times New Roman" w:hAnsi="Times New Roman" w:cs="Times New Roman"/>
                <w:strike/>
                <w:sz w:val="24"/>
                <w:szCs w:val="24"/>
              </w:rPr>
              <w:t>Информация</w:t>
            </w:r>
            <w:r w:rsidRPr="00257C43">
              <w:rPr>
                <w:rFonts w:ascii="Times New Roman" w:eastAsia="Times New Roman" w:hAnsi="Times New Roman" w:cs="Times New Roman"/>
                <w:sz w:val="24"/>
                <w:szCs w:val="24"/>
              </w:rPr>
              <w:t xml:space="preserve"> </w:t>
            </w:r>
            <w:r w:rsidRPr="00257C43">
              <w:rPr>
                <w:rFonts w:ascii="Times New Roman" w:eastAsia="Times New Roman" w:hAnsi="Times New Roman" w:cs="Times New Roman"/>
                <w:b/>
                <w:sz w:val="24"/>
                <w:szCs w:val="24"/>
              </w:rPr>
              <w:t>Комиссией на основании представляемой таможенными органами информации</w:t>
            </w:r>
            <w:r w:rsidRPr="00257C43">
              <w:rPr>
                <w:rFonts w:ascii="Times New Roman" w:eastAsia="Times New Roman" w:hAnsi="Times New Roman" w:cs="Times New Roman"/>
                <w:sz w:val="24"/>
                <w:szCs w:val="24"/>
              </w:rPr>
              <w:t xml:space="preserve"> о статьях административного и уголовного законодательства государств-членов, предусматривающих административную и уголовную ответственность за административные правонарушения и преступления или уголовные правонарушения, </w:t>
            </w:r>
            <w:r w:rsidRPr="00257C43">
              <w:rPr>
                <w:rFonts w:ascii="Times New Roman" w:eastAsia="Times New Roman" w:hAnsi="Times New Roman" w:cs="Times New Roman"/>
                <w:b/>
                <w:strike/>
                <w:color w:val="FF0000"/>
                <w:sz w:val="24"/>
                <w:szCs w:val="24"/>
              </w:rPr>
              <w:t>указанные в подпунктах 5 и 6 пункта 1 настоящей статьи</w:t>
            </w:r>
            <w:r w:rsidRPr="00257C43">
              <w:rPr>
                <w:rFonts w:ascii="Times New Roman" w:eastAsia="Times New Roman" w:hAnsi="Times New Roman" w:cs="Times New Roman"/>
                <w:b/>
                <w:strike/>
                <w:sz w:val="24"/>
                <w:szCs w:val="24"/>
              </w:rPr>
              <w:t>,</w:t>
            </w:r>
            <w:r w:rsidRPr="00257C43">
              <w:rPr>
                <w:rFonts w:ascii="Times New Roman" w:eastAsia="Times New Roman" w:hAnsi="Times New Roman" w:cs="Times New Roman"/>
                <w:sz w:val="24"/>
                <w:szCs w:val="24"/>
              </w:rPr>
              <w:t xml:space="preserve"> </w:t>
            </w:r>
            <w:r w:rsidRPr="00257C43">
              <w:rPr>
                <w:rFonts w:ascii="Times New Roman" w:eastAsia="Times New Roman" w:hAnsi="Times New Roman" w:cs="Times New Roman"/>
                <w:b/>
                <w:sz w:val="24"/>
                <w:szCs w:val="24"/>
              </w:rPr>
              <w:t>привлечение к ответственности либо наличие судимости за совершение которых законодательством государств-членов определено в качестве основания для отказа во включении в реестр уполномоченных экономических операторов,</w:t>
            </w:r>
            <w:r w:rsidRPr="00257C43">
              <w:rPr>
                <w:rFonts w:ascii="Times New Roman" w:eastAsia="Times New Roman" w:hAnsi="Times New Roman" w:cs="Times New Roman"/>
                <w:sz w:val="24"/>
                <w:szCs w:val="24"/>
              </w:rPr>
              <w:t xml:space="preserve"> с указанием составов и санкций таких административных правонарушений и преступлений или уголовных правонарушений </w:t>
            </w:r>
            <w:r w:rsidRPr="00257C43">
              <w:rPr>
                <w:rFonts w:ascii="Times New Roman" w:eastAsia="Times New Roman" w:hAnsi="Times New Roman" w:cs="Times New Roman"/>
                <w:b/>
                <w:strike/>
                <w:sz w:val="24"/>
                <w:szCs w:val="24"/>
              </w:rPr>
              <w:t>направляется таможенными органами в Комиссию для формирования общего перечня таких статей и их размещения</w:t>
            </w:r>
            <w:r w:rsidRPr="00257C43">
              <w:rPr>
                <w:rFonts w:ascii="Times New Roman" w:eastAsia="Times New Roman" w:hAnsi="Times New Roman" w:cs="Times New Roman"/>
                <w:sz w:val="24"/>
                <w:szCs w:val="24"/>
              </w:rPr>
              <w:t xml:space="preserve"> формируется и ведется общий перечень таких статей и обеспечивается его размещение на официальном сайте Союза в сети Интернет. </w:t>
            </w:r>
          </w:p>
          <w:p w:rsidR="00CD155A" w:rsidRPr="00257C43" w:rsidRDefault="00CD155A" w:rsidP="00CD155A">
            <w:pPr>
              <w:ind w:firstLine="460"/>
              <w:jc w:val="both"/>
              <w:rPr>
                <w:rFonts w:ascii="Times New Roman" w:eastAsia="Times New Roman" w:hAnsi="Times New Roman" w:cs="Times New Roman"/>
                <w:strike/>
                <w:sz w:val="24"/>
                <w:szCs w:val="24"/>
              </w:rPr>
            </w:pPr>
            <w:r w:rsidRPr="00257C43">
              <w:rPr>
                <w:rFonts w:ascii="Times New Roman" w:eastAsia="Times New Roman" w:hAnsi="Times New Roman" w:cs="Times New Roman"/>
                <w:strike/>
                <w:sz w:val="24"/>
                <w:szCs w:val="24"/>
              </w:rPr>
              <w:t>Формат общего перечня указанных статей, порядок его формирования, ведения и использования сведений из него, а также порядок и технические условия, в том числе структура и формат представления информации о статьях, определяются Комиссией.</w:t>
            </w:r>
          </w:p>
          <w:p w:rsidR="00CD155A" w:rsidRPr="00257C43" w:rsidRDefault="00CD155A" w:rsidP="00CD155A">
            <w:pPr>
              <w:autoSpaceDE w:val="0"/>
              <w:autoSpaceDN w:val="0"/>
              <w:adjustRightInd w:val="0"/>
              <w:spacing w:before="240"/>
              <w:ind w:firstLine="540"/>
              <w:jc w:val="both"/>
              <w:rPr>
                <w:rFonts w:ascii="Times New Roman" w:hAnsi="Times New Roman" w:cs="Times New Roman"/>
                <w:b/>
                <w:sz w:val="24"/>
                <w:szCs w:val="24"/>
              </w:rPr>
            </w:pPr>
            <w:r w:rsidRPr="00257C43">
              <w:rPr>
                <w:rFonts w:ascii="Times New Roman" w:hAnsi="Times New Roman" w:cs="Times New Roman"/>
                <w:b/>
                <w:sz w:val="24"/>
                <w:szCs w:val="24"/>
              </w:rPr>
              <w:t>Форма, состав, порядок и технические условия представления информации об указанных статьях определяются Комиссией.».</w:t>
            </w:r>
          </w:p>
          <w:p w:rsidR="00CD155A" w:rsidRPr="00257C43" w:rsidRDefault="00CD155A" w:rsidP="00CD155A">
            <w:pPr>
              <w:ind w:firstLine="320"/>
              <w:jc w:val="both"/>
              <w:rPr>
                <w:rFonts w:ascii="Times New Roman" w:hAnsi="Times New Roman" w:cs="Times New Roman"/>
                <w:b/>
                <w:sz w:val="24"/>
                <w:szCs w:val="24"/>
              </w:rPr>
            </w:pPr>
            <w:r w:rsidRPr="00257C43">
              <w:rPr>
                <w:rFonts w:ascii="Times New Roman" w:hAnsi="Times New Roman" w:cs="Times New Roman"/>
                <w:b/>
                <w:sz w:val="24"/>
                <w:szCs w:val="24"/>
              </w:rPr>
              <w:t>ЭГ 56</w:t>
            </w:r>
          </w:p>
          <w:p w:rsidR="00CD155A" w:rsidRPr="00257C43" w:rsidRDefault="00CD155A" w:rsidP="00CD155A">
            <w:pPr>
              <w:ind w:firstLine="320"/>
              <w:jc w:val="both"/>
              <w:rPr>
                <w:rFonts w:ascii="Times New Roman" w:hAnsi="Times New Roman" w:cs="Times New Roman"/>
                <w:b/>
                <w:sz w:val="24"/>
                <w:szCs w:val="24"/>
              </w:rPr>
            </w:pPr>
            <w:r w:rsidRPr="00257C43">
              <w:rPr>
                <w:rFonts w:ascii="Times New Roman" w:hAnsi="Times New Roman" w:cs="Times New Roman"/>
                <w:b/>
                <w:sz w:val="24"/>
                <w:szCs w:val="24"/>
              </w:rPr>
              <w:t xml:space="preserve">РА – согласны </w:t>
            </w:r>
          </w:p>
          <w:p w:rsidR="00CD155A" w:rsidRPr="00257C43" w:rsidRDefault="00CD155A" w:rsidP="00CD155A">
            <w:pPr>
              <w:ind w:firstLine="320"/>
              <w:jc w:val="both"/>
              <w:rPr>
                <w:rFonts w:ascii="Times New Roman" w:hAnsi="Times New Roman" w:cs="Times New Roman"/>
                <w:b/>
                <w:sz w:val="24"/>
                <w:szCs w:val="24"/>
              </w:rPr>
            </w:pPr>
            <w:r w:rsidRPr="00257C43">
              <w:rPr>
                <w:rFonts w:ascii="Times New Roman" w:hAnsi="Times New Roman" w:cs="Times New Roman"/>
                <w:b/>
                <w:sz w:val="24"/>
                <w:szCs w:val="24"/>
              </w:rPr>
              <w:lastRenderedPageBreak/>
              <w:t>РБ – в этой части сохранить действующую редакцию</w:t>
            </w:r>
          </w:p>
          <w:p w:rsidR="00CD155A" w:rsidRPr="00257C43" w:rsidRDefault="00CD155A" w:rsidP="00CD155A">
            <w:pPr>
              <w:ind w:firstLine="320"/>
              <w:jc w:val="both"/>
              <w:rPr>
                <w:rFonts w:ascii="Times New Roman" w:hAnsi="Times New Roman" w:cs="Times New Roman"/>
                <w:b/>
                <w:sz w:val="24"/>
                <w:szCs w:val="24"/>
              </w:rPr>
            </w:pPr>
            <w:r w:rsidRPr="00257C43">
              <w:rPr>
                <w:rFonts w:ascii="Times New Roman" w:hAnsi="Times New Roman" w:cs="Times New Roman"/>
                <w:b/>
                <w:sz w:val="24"/>
                <w:szCs w:val="24"/>
              </w:rPr>
              <w:t>РК – готовы рассмотреть</w:t>
            </w:r>
          </w:p>
          <w:p w:rsidR="00CD155A" w:rsidRPr="00257C43" w:rsidRDefault="00CD155A" w:rsidP="00CD155A">
            <w:pPr>
              <w:ind w:firstLine="320"/>
              <w:jc w:val="both"/>
              <w:rPr>
                <w:rFonts w:ascii="Times New Roman" w:hAnsi="Times New Roman" w:cs="Times New Roman"/>
                <w:b/>
                <w:sz w:val="24"/>
                <w:szCs w:val="24"/>
              </w:rPr>
            </w:pPr>
            <w:r w:rsidRPr="00257C43">
              <w:rPr>
                <w:rFonts w:ascii="Times New Roman" w:hAnsi="Times New Roman" w:cs="Times New Roman"/>
                <w:b/>
                <w:sz w:val="24"/>
                <w:szCs w:val="24"/>
              </w:rPr>
              <w:t xml:space="preserve">КР – за консенсус </w:t>
            </w:r>
          </w:p>
          <w:p w:rsidR="00CD155A" w:rsidRPr="00257C43" w:rsidRDefault="00CD155A" w:rsidP="00E3652C">
            <w:pPr>
              <w:ind w:firstLine="320"/>
              <w:jc w:val="both"/>
              <w:rPr>
                <w:rFonts w:ascii="Times New Roman" w:hAnsi="Times New Roman" w:cs="Times New Roman"/>
                <w:b/>
                <w:sz w:val="24"/>
                <w:szCs w:val="24"/>
              </w:rPr>
            </w:pPr>
            <w:r w:rsidRPr="00257C43">
              <w:rPr>
                <w:rFonts w:ascii="Times New Roman" w:hAnsi="Times New Roman" w:cs="Times New Roman"/>
                <w:b/>
                <w:sz w:val="24"/>
                <w:szCs w:val="24"/>
              </w:rPr>
              <w:t xml:space="preserve">РФ – готовы рассмотреть </w:t>
            </w:r>
          </w:p>
          <w:p w:rsidR="00CD155A" w:rsidRPr="00257C43" w:rsidRDefault="00CD155A" w:rsidP="00CD155A">
            <w:pPr>
              <w:ind w:firstLine="320"/>
              <w:jc w:val="both"/>
              <w:rPr>
                <w:rFonts w:ascii="Times New Roman" w:hAnsi="Times New Roman" w:cs="Times New Roman"/>
                <w:b/>
                <w:sz w:val="24"/>
                <w:szCs w:val="24"/>
              </w:rPr>
            </w:pPr>
          </w:p>
          <w:p w:rsidR="00CD155A" w:rsidRPr="00257C43" w:rsidRDefault="00CD155A" w:rsidP="00CD155A">
            <w:pPr>
              <w:ind w:firstLine="320"/>
              <w:jc w:val="both"/>
              <w:rPr>
                <w:rFonts w:ascii="Times New Roman" w:hAnsi="Times New Roman" w:cs="Times New Roman"/>
                <w:b/>
                <w:sz w:val="24"/>
                <w:szCs w:val="24"/>
              </w:rPr>
            </w:pPr>
            <w:r w:rsidRPr="00257C43">
              <w:rPr>
                <w:rFonts w:ascii="Times New Roman" w:hAnsi="Times New Roman" w:cs="Times New Roman"/>
                <w:b/>
                <w:sz w:val="24"/>
                <w:szCs w:val="24"/>
              </w:rPr>
              <w:t>Решено вернуться к рассмотрению 19 декабря 2023 года</w:t>
            </w:r>
          </w:p>
          <w:p w:rsidR="00CD155A" w:rsidRPr="00257C43" w:rsidRDefault="00CD155A" w:rsidP="00E3652C">
            <w:pPr>
              <w:ind w:firstLine="320"/>
              <w:jc w:val="both"/>
              <w:rPr>
                <w:rFonts w:ascii="Times New Roman" w:hAnsi="Times New Roman" w:cs="Times New Roman"/>
                <w:b/>
                <w:sz w:val="24"/>
                <w:szCs w:val="24"/>
              </w:rPr>
            </w:pPr>
          </w:p>
          <w:p w:rsidR="000B3B63" w:rsidRPr="00257C43" w:rsidRDefault="000B3B63" w:rsidP="00E3652C">
            <w:pPr>
              <w:ind w:firstLine="320"/>
              <w:jc w:val="both"/>
              <w:rPr>
                <w:rFonts w:ascii="Times New Roman" w:hAnsi="Times New Roman" w:cs="Times New Roman"/>
                <w:b/>
                <w:sz w:val="24"/>
                <w:szCs w:val="24"/>
              </w:rPr>
            </w:pPr>
            <w:r w:rsidRPr="00257C43">
              <w:rPr>
                <w:rFonts w:ascii="Times New Roman" w:hAnsi="Times New Roman" w:cs="Times New Roman"/>
                <w:b/>
                <w:sz w:val="24"/>
                <w:szCs w:val="24"/>
              </w:rPr>
              <w:t>ЭГ 57</w:t>
            </w:r>
          </w:p>
          <w:p w:rsidR="000B3B63" w:rsidRPr="00257C43" w:rsidRDefault="000B3B63" w:rsidP="00E3652C">
            <w:pPr>
              <w:ind w:firstLine="320"/>
              <w:jc w:val="both"/>
              <w:rPr>
                <w:rFonts w:ascii="Times New Roman" w:hAnsi="Times New Roman" w:cs="Times New Roman"/>
                <w:b/>
                <w:sz w:val="24"/>
                <w:szCs w:val="24"/>
              </w:rPr>
            </w:pPr>
            <w:r w:rsidRPr="00257C43">
              <w:rPr>
                <w:rFonts w:ascii="Times New Roman" w:hAnsi="Times New Roman" w:cs="Times New Roman"/>
                <w:b/>
                <w:sz w:val="24"/>
                <w:szCs w:val="24"/>
              </w:rPr>
              <w:t>РБ, РК, КР, РФ резерв до января 2024 года</w:t>
            </w:r>
          </w:p>
          <w:p w:rsidR="000B3B63" w:rsidRPr="00257C43" w:rsidRDefault="000B3B63" w:rsidP="00E3652C">
            <w:pPr>
              <w:ind w:firstLine="320"/>
              <w:jc w:val="both"/>
              <w:rPr>
                <w:rFonts w:ascii="Times New Roman" w:hAnsi="Times New Roman" w:cs="Times New Roman"/>
                <w:b/>
                <w:sz w:val="24"/>
                <w:szCs w:val="24"/>
              </w:rPr>
            </w:pPr>
            <w:r w:rsidRPr="00257C43">
              <w:rPr>
                <w:rFonts w:ascii="Times New Roman" w:hAnsi="Times New Roman" w:cs="Times New Roman"/>
                <w:b/>
                <w:sz w:val="24"/>
                <w:szCs w:val="24"/>
              </w:rPr>
              <w:t>Вернуться на ЭГ в январе 2024 года</w:t>
            </w:r>
          </w:p>
          <w:p w:rsidR="005101B2" w:rsidRDefault="005101B2" w:rsidP="00E3652C">
            <w:pPr>
              <w:ind w:firstLine="320"/>
              <w:jc w:val="both"/>
              <w:rPr>
                <w:rFonts w:ascii="Times New Roman" w:hAnsi="Times New Roman" w:cs="Times New Roman"/>
                <w:b/>
                <w:sz w:val="24"/>
                <w:szCs w:val="24"/>
              </w:rPr>
            </w:pPr>
          </w:p>
          <w:p w:rsidR="001F0D74" w:rsidRPr="001F0D74" w:rsidRDefault="001F0D74" w:rsidP="00E3652C">
            <w:pPr>
              <w:ind w:firstLine="320"/>
              <w:jc w:val="both"/>
              <w:rPr>
                <w:rFonts w:ascii="Times New Roman" w:hAnsi="Times New Roman" w:cs="Times New Roman"/>
                <w:b/>
                <w:sz w:val="24"/>
                <w:szCs w:val="24"/>
              </w:rPr>
            </w:pPr>
            <w:r w:rsidRPr="001F0D74">
              <w:rPr>
                <w:rFonts w:ascii="Times New Roman" w:hAnsi="Times New Roman" w:cs="Times New Roman"/>
                <w:b/>
                <w:sz w:val="24"/>
                <w:szCs w:val="24"/>
                <w:highlight w:val="yellow"/>
              </w:rPr>
              <w:t>ЭГ 58</w:t>
            </w:r>
          </w:p>
          <w:p w:rsidR="001F0D74" w:rsidRPr="001F0D74" w:rsidRDefault="001F0D74" w:rsidP="001F0D74">
            <w:pPr>
              <w:rPr>
                <w:rFonts w:ascii="Times New Roman" w:hAnsi="Times New Roman" w:cs="Times New Roman"/>
                <w:sz w:val="24"/>
                <w:szCs w:val="24"/>
                <w:highlight w:val="green"/>
              </w:rPr>
            </w:pPr>
            <w:r w:rsidRPr="001F0D74">
              <w:rPr>
                <w:rFonts w:ascii="Times New Roman" w:hAnsi="Times New Roman" w:cs="Times New Roman"/>
                <w:sz w:val="24"/>
                <w:szCs w:val="24"/>
                <w:highlight w:val="green"/>
              </w:rPr>
              <w:t xml:space="preserve">РА поддержано, КР, РК, РФ подержано предложение РБ </w:t>
            </w:r>
          </w:p>
          <w:p w:rsidR="001F0D74" w:rsidRPr="001F0D74" w:rsidRDefault="001F0D74" w:rsidP="001F0D74">
            <w:pPr>
              <w:rPr>
                <w:rFonts w:ascii="Times New Roman" w:hAnsi="Times New Roman" w:cs="Times New Roman"/>
                <w:sz w:val="24"/>
                <w:szCs w:val="24"/>
              </w:rPr>
            </w:pPr>
            <w:r w:rsidRPr="001F0D74">
              <w:rPr>
                <w:rFonts w:ascii="Times New Roman" w:hAnsi="Times New Roman" w:cs="Times New Roman"/>
                <w:sz w:val="24"/>
                <w:szCs w:val="24"/>
                <w:highlight w:val="green"/>
              </w:rPr>
              <w:t>Включить в проект Протокол в следующей редакции</w:t>
            </w:r>
          </w:p>
          <w:p w:rsidR="001F0D74" w:rsidRPr="001F0D74" w:rsidRDefault="001F0D74" w:rsidP="001F0D74">
            <w:pPr>
              <w:ind w:firstLine="720"/>
              <w:jc w:val="both"/>
              <w:rPr>
                <w:rFonts w:ascii="Times New Roman" w:hAnsi="Times New Roman" w:cs="Times New Roman"/>
                <w:b/>
                <w:i/>
                <w:sz w:val="24"/>
                <w:szCs w:val="24"/>
              </w:rPr>
            </w:pPr>
            <w:r w:rsidRPr="001F0D74">
              <w:rPr>
                <w:rFonts w:ascii="Times New Roman" w:hAnsi="Times New Roman" w:cs="Times New Roman"/>
                <w:i/>
                <w:sz w:val="24"/>
                <w:szCs w:val="24"/>
              </w:rPr>
              <w:t xml:space="preserve">«2. Комиссией на основании представляемой таможенными органами информации о статьях административного и уголовного законодательства государств-членов, предусматривающих административную и уголовную ответственность за административные правонарушения и преступления или уголовные правонарушения, </w:t>
            </w:r>
            <w:r w:rsidRPr="001F0D74">
              <w:rPr>
                <w:rFonts w:ascii="Times New Roman" w:hAnsi="Times New Roman" w:cs="Times New Roman"/>
                <w:b/>
                <w:i/>
                <w:color w:val="0070C0"/>
                <w:sz w:val="24"/>
                <w:szCs w:val="24"/>
              </w:rPr>
              <w:t>указанные в подпунктах 5 и 6 пункта 1 настоящей статьи,</w:t>
            </w:r>
            <w:r w:rsidRPr="001F0D74">
              <w:rPr>
                <w:rFonts w:ascii="Times New Roman" w:hAnsi="Times New Roman" w:cs="Times New Roman"/>
                <w:i/>
                <w:color w:val="0070C0"/>
                <w:sz w:val="24"/>
                <w:szCs w:val="24"/>
              </w:rPr>
              <w:t xml:space="preserve"> </w:t>
            </w:r>
            <w:r w:rsidRPr="001F0D74">
              <w:rPr>
                <w:rFonts w:ascii="Times New Roman" w:hAnsi="Times New Roman" w:cs="Times New Roman"/>
                <w:b/>
                <w:i/>
                <w:strike/>
                <w:color w:val="0070C0"/>
                <w:sz w:val="24"/>
                <w:szCs w:val="24"/>
              </w:rPr>
              <w:t>привлечение к ответственности за совершение которых законодательством государств-членов определено в качестве основания для отказа во включении в реестр уполномоченных экономических операторов</w:t>
            </w:r>
            <w:r w:rsidRPr="001F0D74">
              <w:rPr>
                <w:rFonts w:ascii="Times New Roman" w:hAnsi="Times New Roman" w:cs="Times New Roman"/>
                <w:b/>
                <w:i/>
                <w:strike/>
                <w:sz w:val="24"/>
                <w:szCs w:val="24"/>
              </w:rPr>
              <w:t>,</w:t>
            </w:r>
            <w:r w:rsidRPr="001F0D74">
              <w:rPr>
                <w:rFonts w:ascii="Times New Roman" w:hAnsi="Times New Roman" w:cs="Times New Roman"/>
                <w:i/>
                <w:sz w:val="24"/>
                <w:szCs w:val="24"/>
              </w:rPr>
              <w:t xml:space="preserve"> с указанием составов и санкций таких административных правонарушений и преступлений или уголовных правонарушений </w:t>
            </w:r>
            <w:r w:rsidRPr="001F0D74">
              <w:rPr>
                <w:rFonts w:ascii="Times New Roman" w:hAnsi="Times New Roman" w:cs="Times New Roman"/>
                <w:b/>
                <w:i/>
                <w:strike/>
                <w:color w:val="0070C0"/>
                <w:sz w:val="24"/>
                <w:szCs w:val="24"/>
              </w:rPr>
              <w:t>направляется таможенными органами в Комиссию для формирования общего перечня таких статей и их размещения</w:t>
            </w:r>
            <w:r w:rsidRPr="001F0D74">
              <w:rPr>
                <w:rFonts w:ascii="Times New Roman" w:hAnsi="Times New Roman" w:cs="Times New Roman"/>
                <w:i/>
                <w:color w:val="0070C0"/>
                <w:sz w:val="24"/>
                <w:szCs w:val="24"/>
              </w:rPr>
              <w:t xml:space="preserve"> </w:t>
            </w:r>
            <w:r w:rsidRPr="001F0D74">
              <w:rPr>
                <w:rFonts w:ascii="Times New Roman" w:hAnsi="Times New Roman" w:cs="Times New Roman"/>
                <w:i/>
                <w:sz w:val="24"/>
                <w:szCs w:val="24"/>
              </w:rPr>
              <w:t>формируется и ведется общий перечень таких статей и обеспечивается его размещение на официальном сайте Союза в сети Интернет.</w:t>
            </w:r>
            <w:r w:rsidRPr="001F0D74">
              <w:rPr>
                <w:rFonts w:ascii="Times New Roman" w:hAnsi="Times New Roman" w:cs="Times New Roman"/>
                <w:b/>
                <w:i/>
                <w:sz w:val="24"/>
                <w:szCs w:val="24"/>
              </w:rPr>
              <w:t xml:space="preserve"> </w:t>
            </w:r>
          </w:p>
          <w:p w:rsidR="001F0D74" w:rsidRPr="001F0D74" w:rsidRDefault="001F0D74" w:rsidP="001F0D74">
            <w:pPr>
              <w:ind w:firstLine="720"/>
              <w:jc w:val="both"/>
              <w:rPr>
                <w:rFonts w:ascii="Times New Roman" w:hAnsi="Times New Roman" w:cs="Times New Roman"/>
                <w:b/>
                <w:color w:val="0070C0"/>
                <w:sz w:val="24"/>
                <w:szCs w:val="24"/>
              </w:rPr>
            </w:pPr>
            <w:r w:rsidRPr="001F0D74">
              <w:rPr>
                <w:rFonts w:ascii="Times New Roman" w:hAnsi="Times New Roman" w:cs="Times New Roman"/>
                <w:b/>
                <w:i/>
                <w:color w:val="0070C0"/>
                <w:sz w:val="24"/>
                <w:szCs w:val="24"/>
              </w:rPr>
              <w:t>Форма, состав, порядок и технические условия представления информации об указанных статьях определяются Комиссией.</w:t>
            </w:r>
            <w:r w:rsidRPr="001F0D74">
              <w:rPr>
                <w:rFonts w:ascii="Times New Roman" w:hAnsi="Times New Roman" w:cs="Times New Roman"/>
                <w:b/>
                <w:color w:val="0070C0"/>
                <w:sz w:val="24"/>
                <w:szCs w:val="24"/>
              </w:rPr>
              <w:t>»;</w:t>
            </w:r>
          </w:p>
          <w:p w:rsidR="001F0D74" w:rsidRDefault="001F0D74" w:rsidP="001F0D74"/>
          <w:p w:rsidR="001F0D74" w:rsidRPr="00257C43" w:rsidRDefault="001F0D74" w:rsidP="00E3652C">
            <w:pPr>
              <w:ind w:firstLine="320"/>
              <w:jc w:val="both"/>
              <w:rPr>
                <w:rFonts w:ascii="Times New Roman" w:hAnsi="Times New Roman" w:cs="Times New Roman"/>
                <w:b/>
                <w:sz w:val="24"/>
                <w:szCs w:val="24"/>
              </w:rPr>
            </w:pPr>
          </w:p>
        </w:tc>
      </w:tr>
      <w:tr w:rsidR="00F53FCA" w:rsidRPr="004C23A6" w:rsidTr="004C23A6">
        <w:tc>
          <w:tcPr>
            <w:tcW w:w="846" w:type="dxa"/>
          </w:tcPr>
          <w:p w:rsidR="00F53FCA" w:rsidRPr="004E7090" w:rsidRDefault="00F53FCA" w:rsidP="004C23A6">
            <w:pPr>
              <w:pStyle w:val="a4"/>
              <w:numPr>
                <w:ilvl w:val="0"/>
                <w:numId w:val="5"/>
              </w:numPr>
              <w:jc w:val="center"/>
              <w:rPr>
                <w:rFonts w:ascii="Times New Roman" w:hAnsi="Times New Roman" w:cs="Times New Roman"/>
                <w:sz w:val="24"/>
                <w:szCs w:val="24"/>
                <w:highlight w:val="green"/>
              </w:rPr>
            </w:pPr>
          </w:p>
        </w:tc>
        <w:tc>
          <w:tcPr>
            <w:tcW w:w="1105" w:type="dxa"/>
          </w:tcPr>
          <w:p w:rsidR="00F53FCA" w:rsidRPr="004E7090" w:rsidRDefault="00F53FCA" w:rsidP="00F53FCA">
            <w:pPr>
              <w:jc w:val="center"/>
              <w:rPr>
                <w:rFonts w:ascii="Times New Roman" w:hAnsi="Times New Roman" w:cs="Times New Roman"/>
                <w:b/>
                <w:color w:val="FF0000"/>
                <w:sz w:val="24"/>
                <w:szCs w:val="24"/>
                <w:highlight w:val="green"/>
              </w:rPr>
            </w:pPr>
            <w:r w:rsidRPr="004E7090">
              <w:rPr>
                <w:rFonts w:ascii="Times New Roman" w:hAnsi="Times New Roman" w:cs="Times New Roman"/>
                <w:b/>
                <w:color w:val="00B050"/>
                <w:sz w:val="24"/>
                <w:szCs w:val="24"/>
                <w:highlight w:val="green"/>
              </w:rPr>
              <w:t>141</w:t>
            </w:r>
          </w:p>
        </w:tc>
        <w:tc>
          <w:tcPr>
            <w:tcW w:w="6946" w:type="dxa"/>
          </w:tcPr>
          <w:p w:rsidR="00F53FCA" w:rsidRPr="004E7090" w:rsidRDefault="00F53FCA" w:rsidP="00F53FCA">
            <w:pPr>
              <w:ind w:firstLine="709"/>
              <w:jc w:val="both"/>
              <w:rPr>
                <w:rFonts w:ascii="Times New Roman" w:hAnsi="Times New Roman" w:cs="Times New Roman"/>
                <w:sz w:val="24"/>
                <w:szCs w:val="24"/>
                <w:highlight w:val="green"/>
              </w:rPr>
            </w:pPr>
            <w:r w:rsidRPr="004E7090">
              <w:rPr>
                <w:rFonts w:ascii="Times New Roman" w:hAnsi="Times New Roman" w:cs="Times New Roman"/>
                <w:sz w:val="24"/>
                <w:szCs w:val="24"/>
                <w:highlight w:val="green"/>
              </w:rPr>
              <w:t>141) в статье 434:</w:t>
            </w:r>
          </w:p>
          <w:p w:rsidR="00F53FCA" w:rsidRPr="004E7090" w:rsidRDefault="00F53FCA" w:rsidP="00F53FCA">
            <w:pPr>
              <w:ind w:firstLine="709"/>
              <w:jc w:val="both"/>
              <w:rPr>
                <w:rFonts w:ascii="Times New Roman" w:hAnsi="Times New Roman" w:cs="Times New Roman"/>
                <w:sz w:val="24"/>
                <w:szCs w:val="24"/>
                <w:highlight w:val="green"/>
              </w:rPr>
            </w:pPr>
            <w:r w:rsidRPr="004E7090">
              <w:rPr>
                <w:rFonts w:ascii="Times New Roman" w:hAnsi="Times New Roman" w:cs="Times New Roman"/>
                <w:sz w:val="24"/>
                <w:szCs w:val="24"/>
                <w:highlight w:val="green"/>
              </w:rPr>
              <w:t>…..</w:t>
            </w:r>
          </w:p>
          <w:p w:rsidR="00F53FCA" w:rsidRPr="004E7090" w:rsidRDefault="00F53FCA" w:rsidP="00F53FCA">
            <w:pPr>
              <w:ind w:firstLine="709"/>
              <w:jc w:val="both"/>
              <w:rPr>
                <w:rFonts w:ascii="Times New Roman" w:hAnsi="Times New Roman" w:cs="Times New Roman"/>
                <w:sz w:val="24"/>
                <w:szCs w:val="24"/>
                <w:highlight w:val="green"/>
              </w:rPr>
            </w:pPr>
            <w:r w:rsidRPr="004E7090">
              <w:rPr>
                <w:rFonts w:ascii="Times New Roman" w:hAnsi="Times New Roman" w:cs="Times New Roman"/>
                <w:sz w:val="24"/>
                <w:szCs w:val="24"/>
                <w:highlight w:val="green"/>
              </w:rPr>
              <w:t>в пункте 5:</w:t>
            </w:r>
          </w:p>
          <w:p w:rsidR="00F53FCA" w:rsidRPr="004E7090" w:rsidRDefault="00F53FCA" w:rsidP="00F53FCA">
            <w:pPr>
              <w:ind w:firstLine="709"/>
              <w:jc w:val="both"/>
              <w:rPr>
                <w:rFonts w:ascii="Times New Roman" w:hAnsi="Times New Roman" w:cs="Times New Roman"/>
                <w:sz w:val="24"/>
                <w:szCs w:val="24"/>
                <w:highlight w:val="green"/>
              </w:rPr>
            </w:pPr>
            <w:r w:rsidRPr="004E7090">
              <w:rPr>
                <w:rFonts w:ascii="Times New Roman" w:hAnsi="Times New Roman" w:cs="Times New Roman"/>
                <w:sz w:val="24"/>
                <w:szCs w:val="24"/>
                <w:highlight w:val="green"/>
              </w:rPr>
              <w:t>подпункт 1 изложить в следующей редакции:</w:t>
            </w:r>
          </w:p>
          <w:p w:rsidR="00F53FCA" w:rsidRPr="004E7090" w:rsidRDefault="00F53FCA" w:rsidP="00F53FCA">
            <w:pPr>
              <w:ind w:firstLine="709"/>
              <w:jc w:val="both"/>
              <w:rPr>
                <w:rFonts w:ascii="Times New Roman" w:hAnsi="Times New Roman" w:cs="Times New Roman"/>
                <w:sz w:val="24"/>
                <w:szCs w:val="24"/>
                <w:highlight w:val="green"/>
              </w:rPr>
            </w:pPr>
            <w:r w:rsidRPr="004E7090">
              <w:rPr>
                <w:rFonts w:ascii="Times New Roman" w:hAnsi="Times New Roman" w:cs="Times New Roman"/>
                <w:sz w:val="24"/>
                <w:szCs w:val="24"/>
                <w:highlight w:val="green"/>
              </w:rPr>
              <w:t>«1) заявление на бумажном носителе составлено не по установленной форме или заявление в виде электронного документа не соответствует требованиям к электронному виду заявления;</w:t>
            </w:r>
          </w:p>
          <w:p w:rsidR="00F53FCA" w:rsidRPr="004E7090" w:rsidRDefault="00F53FCA" w:rsidP="00F53FCA">
            <w:pPr>
              <w:ind w:firstLine="709"/>
              <w:jc w:val="both"/>
              <w:rPr>
                <w:rFonts w:ascii="Times New Roman" w:hAnsi="Times New Roman" w:cs="Times New Roman"/>
                <w:sz w:val="24"/>
                <w:szCs w:val="24"/>
                <w:highlight w:val="green"/>
              </w:rPr>
            </w:pPr>
            <w:r w:rsidRPr="004E7090">
              <w:rPr>
                <w:rFonts w:ascii="Times New Roman" w:hAnsi="Times New Roman" w:cs="Times New Roman"/>
                <w:sz w:val="24"/>
                <w:szCs w:val="24"/>
                <w:highlight w:val="green"/>
              </w:rPr>
              <w:t>подпункт 2 дополнить словами «, и (или) такие сведения указаны не в соответствии с порядком заполнения такого заявления»;</w:t>
            </w:r>
          </w:p>
          <w:p w:rsidR="00F53FCA" w:rsidRPr="004E7090" w:rsidRDefault="00F53FCA" w:rsidP="00F53FCA">
            <w:pPr>
              <w:ind w:firstLine="709"/>
              <w:jc w:val="both"/>
              <w:rPr>
                <w:rFonts w:ascii="Times New Roman" w:hAnsi="Times New Roman" w:cs="Times New Roman"/>
                <w:sz w:val="24"/>
                <w:szCs w:val="24"/>
                <w:highlight w:val="green"/>
              </w:rPr>
            </w:pPr>
            <w:r w:rsidRPr="004E7090">
              <w:rPr>
                <w:rFonts w:ascii="Times New Roman" w:hAnsi="Times New Roman" w:cs="Times New Roman"/>
                <w:sz w:val="24"/>
                <w:szCs w:val="24"/>
                <w:highlight w:val="green"/>
              </w:rPr>
              <w:t>дополнить подпунктом 4 следующего содержания:</w:t>
            </w:r>
          </w:p>
          <w:p w:rsidR="00F53FCA" w:rsidRPr="004E7090" w:rsidRDefault="00F53FCA" w:rsidP="004C23A6">
            <w:pPr>
              <w:ind w:firstLine="709"/>
              <w:jc w:val="both"/>
              <w:rPr>
                <w:rFonts w:ascii="Times New Roman" w:hAnsi="Times New Roman" w:cs="Times New Roman"/>
                <w:sz w:val="24"/>
                <w:szCs w:val="24"/>
                <w:highlight w:val="green"/>
              </w:rPr>
            </w:pPr>
            <w:r w:rsidRPr="004E7090">
              <w:rPr>
                <w:rFonts w:ascii="Times New Roman" w:hAnsi="Times New Roman" w:cs="Times New Roman"/>
                <w:sz w:val="24"/>
                <w:szCs w:val="24"/>
                <w:highlight w:val="green"/>
              </w:rPr>
              <w:t xml:space="preserve">«4) сведения, указанные в заявлении, не соответствуют сведениям, указанным в прилагаемых к нему документах (в случае, если такие документы представлялись с таким заявлением), либо сведениям, полученным таможенными органами из информационных систем, используемых таможенными органами, а также из информационных систем государственных органов (организаций) государств-членов </w:t>
            </w:r>
            <w:r w:rsidRPr="004E7090">
              <w:rPr>
                <w:rFonts w:ascii="Times New Roman" w:hAnsi="Times New Roman" w:cs="Times New Roman"/>
                <w:sz w:val="24"/>
                <w:szCs w:val="24"/>
                <w:highlight w:val="green"/>
              </w:rPr>
              <w:br/>
              <w:t>в рамках информационного взаимодействия.»;</w:t>
            </w:r>
          </w:p>
        </w:tc>
        <w:tc>
          <w:tcPr>
            <w:tcW w:w="6804" w:type="dxa"/>
          </w:tcPr>
          <w:p w:rsidR="00F53FCA" w:rsidRPr="004E7090" w:rsidRDefault="00F53FCA" w:rsidP="00F53FCA">
            <w:pPr>
              <w:tabs>
                <w:tab w:val="left" w:pos="993"/>
              </w:tabs>
              <w:ind w:firstLine="742"/>
              <w:jc w:val="both"/>
              <w:rPr>
                <w:rFonts w:ascii="Times New Roman" w:hAnsi="Times New Roman" w:cs="Times New Roman"/>
                <w:b/>
                <w:color w:val="00B050"/>
                <w:sz w:val="24"/>
                <w:szCs w:val="24"/>
                <w:highlight w:val="green"/>
              </w:rPr>
            </w:pPr>
            <w:r w:rsidRPr="004E7090">
              <w:rPr>
                <w:rFonts w:ascii="Times New Roman" w:hAnsi="Times New Roman" w:cs="Times New Roman"/>
                <w:b/>
                <w:color w:val="00B050"/>
                <w:sz w:val="24"/>
                <w:szCs w:val="24"/>
                <w:highlight w:val="green"/>
              </w:rPr>
              <w:t>ПД ЕЭК</w:t>
            </w:r>
          </w:p>
          <w:p w:rsidR="00F53FCA" w:rsidRPr="004E7090" w:rsidRDefault="00F53FCA" w:rsidP="00F53FCA">
            <w:pPr>
              <w:tabs>
                <w:tab w:val="left" w:pos="993"/>
              </w:tabs>
              <w:ind w:firstLine="742"/>
              <w:jc w:val="both"/>
              <w:rPr>
                <w:rFonts w:ascii="Times New Roman" w:hAnsi="Times New Roman" w:cs="Times New Roman"/>
                <w:sz w:val="24"/>
                <w:szCs w:val="24"/>
                <w:highlight w:val="green"/>
              </w:rPr>
            </w:pPr>
            <w:r w:rsidRPr="004E7090">
              <w:rPr>
                <w:rFonts w:ascii="Times New Roman" w:hAnsi="Times New Roman" w:cs="Times New Roman"/>
                <w:sz w:val="24"/>
                <w:szCs w:val="24"/>
                <w:highlight w:val="green"/>
              </w:rPr>
              <w:t>Некоторые предусмотренные в проекте Протокола изменения не согласуются с положениями Кодекса. В частности, в подпункте 4 пункта 5 статьи 434 (пункт 141 проекта Протокола) предусматривается дополнительное основание для отказа в рассмотрении заявления: таможенный орган отказывает в рассмотрении заявления в случае, если сведения, указанные в заявлении, не соответствуют сведениям, указанным в прилагаемых к нему документах, либо сведениям, полученным из информационных систем. При этом в соответствии с пунктами 7 – 9 статьи 434 Кодекса, если при подаче заявления отсутствуют основания для отказа в рассмотрении заявления, а указанные в заявлении сведения не подтверждены документально, таможенный орган информирует заявителя о необходимости представления таких документов. При непредставлении заявителем документов таможенный орган принимает решение об отказе в рассмотрении заявления.</w:t>
            </w:r>
          </w:p>
          <w:p w:rsidR="00F53FCA" w:rsidRPr="004E7090" w:rsidRDefault="00F53FCA" w:rsidP="00F53FCA">
            <w:pPr>
              <w:ind w:firstLine="320"/>
              <w:jc w:val="both"/>
              <w:rPr>
                <w:rFonts w:ascii="Times New Roman" w:hAnsi="Times New Roman" w:cs="Times New Roman"/>
                <w:b/>
                <w:sz w:val="24"/>
                <w:szCs w:val="24"/>
                <w:highlight w:val="green"/>
              </w:rPr>
            </w:pPr>
          </w:p>
          <w:p w:rsidR="00D86D1B" w:rsidRPr="004E7090" w:rsidRDefault="00D86D1B" w:rsidP="00D86D1B">
            <w:pPr>
              <w:ind w:firstLine="320"/>
              <w:jc w:val="both"/>
              <w:rPr>
                <w:rFonts w:ascii="Times New Roman" w:hAnsi="Times New Roman" w:cs="Times New Roman"/>
                <w:b/>
                <w:sz w:val="24"/>
                <w:szCs w:val="24"/>
                <w:highlight w:val="green"/>
              </w:rPr>
            </w:pPr>
            <w:r w:rsidRPr="004E7090">
              <w:rPr>
                <w:rFonts w:ascii="Times New Roman" w:hAnsi="Times New Roman" w:cs="Times New Roman"/>
                <w:b/>
                <w:sz w:val="24"/>
                <w:szCs w:val="24"/>
                <w:highlight w:val="green"/>
              </w:rPr>
              <w:t>ЭГ 56</w:t>
            </w:r>
          </w:p>
          <w:p w:rsidR="00D86D1B" w:rsidRPr="004E7090" w:rsidRDefault="00D86D1B" w:rsidP="00D86D1B">
            <w:pPr>
              <w:ind w:firstLine="320"/>
              <w:jc w:val="both"/>
              <w:rPr>
                <w:rFonts w:ascii="Times New Roman" w:hAnsi="Times New Roman" w:cs="Times New Roman"/>
                <w:b/>
                <w:sz w:val="24"/>
                <w:szCs w:val="24"/>
                <w:highlight w:val="green"/>
              </w:rPr>
            </w:pPr>
            <w:r w:rsidRPr="004E7090">
              <w:rPr>
                <w:rFonts w:ascii="Times New Roman" w:hAnsi="Times New Roman" w:cs="Times New Roman"/>
                <w:b/>
                <w:sz w:val="24"/>
                <w:szCs w:val="24"/>
                <w:highlight w:val="green"/>
              </w:rPr>
              <w:t xml:space="preserve">Обсудили, решено оставить в данной редакции. </w:t>
            </w:r>
          </w:p>
        </w:tc>
      </w:tr>
      <w:tr w:rsidR="00F53FCA" w:rsidRPr="004C23A6" w:rsidTr="004C23A6">
        <w:tc>
          <w:tcPr>
            <w:tcW w:w="846" w:type="dxa"/>
          </w:tcPr>
          <w:p w:rsidR="00F53FCA" w:rsidRPr="003D0435" w:rsidRDefault="00F53FCA" w:rsidP="004C23A6">
            <w:pPr>
              <w:pStyle w:val="a4"/>
              <w:numPr>
                <w:ilvl w:val="0"/>
                <w:numId w:val="5"/>
              </w:numPr>
              <w:jc w:val="center"/>
              <w:rPr>
                <w:rFonts w:ascii="Times New Roman" w:hAnsi="Times New Roman" w:cs="Times New Roman"/>
                <w:sz w:val="24"/>
                <w:szCs w:val="24"/>
                <w:highlight w:val="green"/>
              </w:rPr>
            </w:pPr>
          </w:p>
        </w:tc>
        <w:tc>
          <w:tcPr>
            <w:tcW w:w="1105" w:type="dxa"/>
          </w:tcPr>
          <w:p w:rsidR="00F53FCA" w:rsidRPr="003D0435" w:rsidRDefault="00F53FCA" w:rsidP="00F53FCA">
            <w:pPr>
              <w:jc w:val="center"/>
              <w:rPr>
                <w:rFonts w:ascii="Times New Roman" w:hAnsi="Times New Roman" w:cs="Times New Roman"/>
                <w:b/>
                <w:sz w:val="24"/>
                <w:szCs w:val="24"/>
                <w:highlight w:val="green"/>
              </w:rPr>
            </w:pPr>
            <w:r w:rsidRPr="003D0435">
              <w:rPr>
                <w:rFonts w:ascii="Times New Roman" w:hAnsi="Times New Roman" w:cs="Times New Roman"/>
                <w:b/>
                <w:color w:val="FF0000"/>
                <w:sz w:val="24"/>
                <w:szCs w:val="24"/>
                <w:highlight w:val="green"/>
              </w:rPr>
              <w:t>141</w:t>
            </w:r>
          </w:p>
        </w:tc>
        <w:tc>
          <w:tcPr>
            <w:tcW w:w="6946" w:type="dxa"/>
          </w:tcPr>
          <w:p w:rsidR="00F53FCA" w:rsidRPr="003D0435" w:rsidRDefault="00F53FCA" w:rsidP="00F53FCA">
            <w:pPr>
              <w:ind w:firstLine="709"/>
              <w:jc w:val="both"/>
              <w:rPr>
                <w:rFonts w:ascii="Times New Roman" w:hAnsi="Times New Roman" w:cs="Times New Roman"/>
                <w:b/>
                <w:strike/>
                <w:sz w:val="24"/>
                <w:szCs w:val="24"/>
                <w:highlight w:val="green"/>
              </w:rPr>
            </w:pPr>
            <w:r w:rsidRPr="003D0435">
              <w:rPr>
                <w:rFonts w:ascii="Times New Roman" w:hAnsi="Times New Roman" w:cs="Times New Roman"/>
                <w:b/>
                <w:strike/>
                <w:sz w:val="24"/>
                <w:szCs w:val="24"/>
                <w:highlight w:val="green"/>
              </w:rPr>
              <w:t>в абзаце втором пункта 2:</w:t>
            </w:r>
          </w:p>
          <w:p w:rsidR="00F53FCA" w:rsidRPr="003D0435" w:rsidRDefault="00F53FCA" w:rsidP="00F53FCA">
            <w:pPr>
              <w:ind w:firstLine="709"/>
              <w:jc w:val="both"/>
              <w:rPr>
                <w:rFonts w:ascii="Times New Roman" w:hAnsi="Times New Roman" w:cs="Times New Roman"/>
                <w:b/>
                <w:strike/>
                <w:sz w:val="24"/>
                <w:szCs w:val="24"/>
                <w:highlight w:val="green"/>
              </w:rPr>
            </w:pPr>
            <w:r w:rsidRPr="003D0435">
              <w:rPr>
                <w:rFonts w:ascii="Times New Roman" w:hAnsi="Times New Roman" w:cs="Times New Roman"/>
                <w:b/>
                <w:strike/>
                <w:sz w:val="24"/>
                <w:szCs w:val="24"/>
                <w:highlight w:val="green"/>
              </w:rPr>
              <w:t>слова «а также из» исключить;</w:t>
            </w:r>
          </w:p>
          <w:p w:rsidR="00F53FCA" w:rsidRPr="003D0435" w:rsidRDefault="00F53FCA" w:rsidP="00F53FCA">
            <w:pPr>
              <w:ind w:firstLine="709"/>
              <w:jc w:val="both"/>
              <w:rPr>
                <w:rFonts w:ascii="Times New Roman" w:hAnsi="Times New Roman" w:cs="Times New Roman"/>
                <w:b/>
                <w:strike/>
                <w:sz w:val="24"/>
                <w:szCs w:val="24"/>
                <w:highlight w:val="green"/>
              </w:rPr>
            </w:pPr>
            <w:r w:rsidRPr="003D0435">
              <w:rPr>
                <w:rFonts w:ascii="Times New Roman" w:hAnsi="Times New Roman" w:cs="Times New Roman"/>
                <w:b/>
                <w:strike/>
                <w:sz w:val="24"/>
                <w:szCs w:val="24"/>
                <w:highlight w:val="green"/>
              </w:rPr>
              <w:t>дополнить словами «, информационных систем уполномоченных органов государств, не являющихся членами Союза, и (или) информационных систем Комиссии»;</w:t>
            </w:r>
          </w:p>
          <w:p w:rsidR="00F53FCA" w:rsidRPr="003D0435" w:rsidRDefault="00F53FCA" w:rsidP="00F53FCA">
            <w:pPr>
              <w:ind w:firstLine="709"/>
              <w:jc w:val="both"/>
              <w:rPr>
                <w:rFonts w:ascii="Times New Roman" w:hAnsi="Times New Roman" w:cs="Times New Roman"/>
                <w:sz w:val="24"/>
                <w:szCs w:val="24"/>
                <w:highlight w:val="green"/>
              </w:rPr>
            </w:pPr>
          </w:p>
          <w:p w:rsidR="00F53FCA" w:rsidRPr="003D0435" w:rsidRDefault="00F53FCA" w:rsidP="00F53FCA">
            <w:pPr>
              <w:ind w:firstLine="709"/>
              <w:jc w:val="both"/>
              <w:rPr>
                <w:rFonts w:ascii="Times New Roman" w:hAnsi="Times New Roman" w:cs="Times New Roman"/>
                <w:sz w:val="24"/>
                <w:szCs w:val="24"/>
                <w:highlight w:val="green"/>
              </w:rPr>
            </w:pPr>
            <w:r w:rsidRPr="003D0435">
              <w:rPr>
                <w:rFonts w:ascii="Times New Roman" w:hAnsi="Times New Roman" w:cs="Times New Roman"/>
                <w:sz w:val="24"/>
                <w:szCs w:val="24"/>
                <w:highlight w:val="green"/>
              </w:rPr>
              <w:t>Пункт 2 статьи 434 изложить в следующей редакции:</w:t>
            </w:r>
          </w:p>
          <w:p w:rsidR="00F53FCA" w:rsidRPr="003D0435" w:rsidRDefault="00F53FCA" w:rsidP="00F53FCA">
            <w:pPr>
              <w:ind w:firstLine="460"/>
              <w:jc w:val="both"/>
              <w:rPr>
                <w:rFonts w:ascii="Times New Roman" w:hAnsi="Times New Roman" w:cs="Times New Roman"/>
                <w:sz w:val="24"/>
                <w:szCs w:val="24"/>
                <w:highlight w:val="green"/>
              </w:rPr>
            </w:pPr>
            <w:r w:rsidRPr="003D0435">
              <w:rPr>
                <w:rFonts w:ascii="Times New Roman" w:hAnsi="Times New Roman" w:cs="Times New Roman"/>
                <w:sz w:val="24"/>
                <w:szCs w:val="24"/>
                <w:highlight w:val="green"/>
              </w:rPr>
              <w:t>«2. К заявлению прилагаются документы, подтверждающие заявленные в нем сведения.</w:t>
            </w:r>
          </w:p>
          <w:p w:rsidR="00F53FCA" w:rsidRPr="003D0435" w:rsidRDefault="00F53FCA" w:rsidP="004C23A6">
            <w:pPr>
              <w:ind w:firstLine="460"/>
              <w:jc w:val="both"/>
              <w:rPr>
                <w:rFonts w:ascii="Times New Roman" w:hAnsi="Times New Roman" w:cs="Times New Roman"/>
                <w:b/>
                <w:sz w:val="24"/>
                <w:szCs w:val="24"/>
                <w:highlight w:val="green"/>
              </w:rPr>
            </w:pPr>
            <w:r w:rsidRPr="003D0435">
              <w:rPr>
                <w:rFonts w:ascii="Times New Roman" w:hAnsi="Times New Roman" w:cs="Times New Roman"/>
                <w:sz w:val="24"/>
                <w:szCs w:val="24"/>
                <w:highlight w:val="green"/>
              </w:rPr>
              <w:t xml:space="preserve">Заявление может не сопровождаться представлением таможенному органу документов, если сведения о таких </w:t>
            </w:r>
            <w:r w:rsidRPr="003D0435">
              <w:rPr>
                <w:rFonts w:ascii="Times New Roman" w:hAnsi="Times New Roman" w:cs="Times New Roman"/>
                <w:sz w:val="24"/>
                <w:szCs w:val="24"/>
                <w:highlight w:val="green"/>
              </w:rPr>
              <w:lastRenderedPageBreak/>
              <w:t xml:space="preserve">документах и (или) сведения из них могут быть получены таможенными органами из информационных систем, используемых таможенными органами, </w:t>
            </w:r>
            <w:r w:rsidRPr="003D0435">
              <w:rPr>
                <w:rFonts w:ascii="Times New Roman" w:hAnsi="Times New Roman" w:cs="Times New Roman"/>
                <w:strike/>
                <w:sz w:val="24"/>
                <w:szCs w:val="24"/>
                <w:highlight w:val="green"/>
              </w:rPr>
              <w:t>а также из</w:t>
            </w:r>
            <w:r w:rsidRPr="003D0435">
              <w:rPr>
                <w:rFonts w:ascii="Times New Roman" w:hAnsi="Times New Roman" w:cs="Times New Roman"/>
                <w:sz w:val="24"/>
                <w:szCs w:val="24"/>
                <w:highlight w:val="green"/>
              </w:rPr>
              <w:t xml:space="preserve"> информационных систем государственных органов (организаций) государств-членов в рамках информационного взаимодействия, </w:t>
            </w:r>
            <w:r w:rsidRPr="003D0435">
              <w:rPr>
                <w:rFonts w:ascii="Times New Roman" w:hAnsi="Times New Roman" w:cs="Times New Roman"/>
                <w:b/>
                <w:strike/>
                <w:sz w:val="24"/>
                <w:szCs w:val="24"/>
                <w:highlight w:val="green"/>
              </w:rPr>
              <w:t>информационных систем уполномоченных органов государств, не являющихся членами Союза, и (или) информационных систем Комиссии.».</w:t>
            </w:r>
          </w:p>
        </w:tc>
        <w:tc>
          <w:tcPr>
            <w:tcW w:w="6804" w:type="dxa"/>
          </w:tcPr>
          <w:p w:rsidR="00F53FCA" w:rsidRPr="003D0435" w:rsidRDefault="00F53FCA" w:rsidP="00F53FCA">
            <w:pPr>
              <w:ind w:firstLine="771"/>
              <w:jc w:val="both"/>
              <w:rPr>
                <w:rFonts w:ascii="Times New Roman" w:hAnsi="Times New Roman" w:cs="Times New Roman"/>
                <w:b/>
                <w:color w:val="FF0000"/>
                <w:sz w:val="24"/>
                <w:szCs w:val="24"/>
                <w:highlight w:val="green"/>
              </w:rPr>
            </w:pPr>
            <w:r w:rsidRPr="003D0435">
              <w:rPr>
                <w:rFonts w:ascii="Times New Roman" w:hAnsi="Times New Roman" w:cs="Times New Roman"/>
                <w:b/>
                <w:color w:val="FF0000"/>
                <w:sz w:val="24"/>
                <w:szCs w:val="24"/>
                <w:highlight w:val="green"/>
              </w:rPr>
              <w:lastRenderedPageBreak/>
              <w:t>РФ</w:t>
            </w:r>
          </w:p>
          <w:p w:rsidR="00F53FCA" w:rsidRPr="003D0435" w:rsidRDefault="00F53FCA" w:rsidP="00F53FCA">
            <w:pPr>
              <w:ind w:firstLine="771"/>
              <w:jc w:val="both"/>
              <w:rPr>
                <w:rFonts w:ascii="Times New Roman" w:hAnsi="Times New Roman" w:cs="Times New Roman"/>
                <w:sz w:val="24"/>
                <w:szCs w:val="24"/>
                <w:highlight w:val="green"/>
              </w:rPr>
            </w:pPr>
            <w:r w:rsidRPr="003D0435">
              <w:rPr>
                <w:rFonts w:ascii="Times New Roman" w:hAnsi="Times New Roman" w:cs="Times New Roman"/>
                <w:sz w:val="24"/>
                <w:szCs w:val="24"/>
                <w:highlight w:val="green"/>
              </w:rPr>
              <w:t>Состав сведений не</w:t>
            </w:r>
            <w:r w:rsidR="00D86D1B" w:rsidRPr="003D0435">
              <w:rPr>
                <w:rFonts w:ascii="Times New Roman" w:hAnsi="Times New Roman" w:cs="Times New Roman"/>
                <w:sz w:val="24"/>
                <w:szCs w:val="24"/>
                <w:highlight w:val="green"/>
              </w:rPr>
              <w:t xml:space="preserve"> </w:t>
            </w:r>
            <w:r w:rsidRPr="003D0435">
              <w:rPr>
                <w:rFonts w:ascii="Times New Roman" w:hAnsi="Times New Roman" w:cs="Times New Roman"/>
                <w:sz w:val="24"/>
                <w:szCs w:val="24"/>
                <w:highlight w:val="green"/>
              </w:rPr>
              <w:t>предусматривает состав информации, которую можно получить из информационных систем уполномоченных органов государств, не являющихся членами Союза и информационных систем Комиссии.</w:t>
            </w:r>
          </w:p>
          <w:p w:rsidR="00D86D1B" w:rsidRPr="003D0435" w:rsidRDefault="001C09EC" w:rsidP="00F53FCA">
            <w:pPr>
              <w:ind w:firstLine="771"/>
              <w:jc w:val="both"/>
              <w:rPr>
                <w:rFonts w:ascii="Times New Roman" w:hAnsi="Times New Roman" w:cs="Times New Roman"/>
                <w:sz w:val="24"/>
                <w:szCs w:val="24"/>
                <w:highlight w:val="green"/>
              </w:rPr>
            </w:pPr>
            <w:r w:rsidRPr="003D0435">
              <w:rPr>
                <w:rFonts w:ascii="Times New Roman" w:hAnsi="Times New Roman" w:cs="Times New Roman"/>
                <w:b/>
                <w:sz w:val="24"/>
                <w:szCs w:val="24"/>
                <w:highlight w:val="green"/>
              </w:rPr>
              <w:t>Доработанная редакция пункта 2 статьи 434</w:t>
            </w:r>
          </w:p>
          <w:p w:rsidR="001C09EC" w:rsidRPr="003D0435" w:rsidRDefault="001C09EC" w:rsidP="001C09EC">
            <w:pPr>
              <w:ind w:firstLine="460"/>
              <w:jc w:val="both"/>
              <w:rPr>
                <w:rFonts w:ascii="Times New Roman" w:hAnsi="Times New Roman" w:cs="Times New Roman"/>
                <w:sz w:val="24"/>
                <w:szCs w:val="24"/>
                <w:highlight w:val="green"/>
              </w:rPr>
            </w:pPr>
            <w:r w:rsidRPr="003D0435">
              <w:rPr>
                <w:rFonts w:ascii="Times New Roman" w:hAnsi="Times New Roman" w:cs="Times New Roman"/>
                <w:sz w:val="24"/>
                <w:szCs w:val="24"/>
                <w:highlight w:val="green"/>
              </w:rPr>
              <w:t>«2. К заявлению прилагаются документы, подтверждающие заявленные в нем сведения.</w:t>
            </w:r>
          </w:p>
          <w:p w:rsidR="001C09EC" w:rsidRPr="003D0435" w:rsidRDefault="001C09EC" w:rsidP="001C09EC">
            <w:pPr>
              <w:ind w:firstLine="771"/>
              <w:jc w:val="both"/>
              <w:rPr>
                <w:rFonts w:ascii="Times New Roman" w:hAnsi="Times New Roman" w:cs="Times New Roman"/>
                <w:sz w:val="24"/>
                <w:szCs w:val="24"/>
                <w:highlight w:val="green"/>
              </w:rPr>
            </w:pPr>
            <w:r w:rsidRPr="003D0435">
              <w:rPr>
                <w:rFonts w:ascii="Times New Roman" w:hAnsi="Times New Roman" w:cs="Times New Roman"/>
                <w:sz w:val="24"/>
                <w:szCs w:val="24"/>
                <w:highlight w:val="green"/>
              </w:rPr>
              <w:t xml:space="preserve">Заявление может не сопровождаться представлением таможенному органу документов, если сведения о таких документах и (или) сведения из них могут быть получены таможенными органами из информационных систем, </w:t>
            </w:r>
            <w:r w:rsidRPr="003D0435">
              <w:rPr>
                <w:rFonts w:ascii="Times New Roman" w:hAnsi="Times New Roman" w:cs="Times New Roman"/>
                <w:sz w:val="24"/>
                <w:szCs w:val="24"/>
                <w:highlight w:val="green"/>
              </w:rPr>
              <w:lastRenderedPageBreak/>
              <w:t xml:space="preserve">используемых таможенными органами, </w:t>
            </w:r>
            <w:r w:rsidRPr="003D0435">
              <w:rPr>
                <w:rFonts w:ascii="Times New Roman" w:hAnsi="Times New Roman" w:cs="Times New Roman"/>
                <w:strike/>
                <w:sz w:val="24"/>
                <w:szCs w:val="24"/>
                <w:highlight w:val="green"/>
              </w:rPr>
              <w:t>а также из</w:t>
            </w:r>
            <w:r w:rsidRPr="003D0435">
              <w:rPr>
                <w:rFonts w:ascii="Times New Roman" w:hAnsi="Times New Roman" w:cs="Times New Roman"/>
                <w:sz w:val="24"/>
                <w:szCs w:val="24"/>
                <w:highlight w:val="green"/>
              </w:rPr>
              <w:t xml:space="preserve"> информационных систем государственных органов (организаций) государств-членов в рамках информационного взаимодействия, </w:t>
            </w:r>
            <w:r w:rsidRPr="003D0435">
              <w:rPr>
                <w:rFonts w:ascii="Times New Roman" w:hAnsi="Times New Roman" w:cs="Times New Roman"/>
                <w:b/>
                <w:sz w:val="24"/>
                <w:szCs w:val="24"/>
                <w:highlight w:val="green"/>
              </w:rPr>
              <w:t>и (или) информационных систем Комиссии.».</w:t>
            </w:r>
          </w:p>
          <w:p w:rsidR="00D86D1B" w:rsidRPr="003D0435" w:rsidRDefault="00D86D1B" w:rsidP="00D86D1B">
            <w:pPr>
              <w:ind w:firstLine="320"/>
              <w:jc w:val="both"/>
              <w:rPr>
                <w:rFonts w:ascii="Times New Roman" w:hAnsi="Times New Roman" w:cs="Times New Roman"/>
                <w:b/>
                <w:sz w:val="24"/>
                <w:szCs w:val="24"/>
                <w:highlight w:val="green"/>
              </w:rPr>
            </w:pPr>
            <w:r w:rsidRPr="003D0435">
              <w:rPr>
                <w:rFonts w:ascii="Times New Roman" w:hAnsi="Times New Roman" w:cs="Times New Roman"/>
                <w:b/>
                <w:sz w:val="24"/>
                <w:szCs w:val="24"/>
                <w:highlight w:val="green"/>
              </w:rPr>
              <w:t>ЭГ 56</w:t>
            </w:r>
          </w:p>
          <w:p w:rsidR="001C09EC" w:rsidRPr="003D0435" w:rsidRDefault="00D86D1B" w:rsidP="001C09EC">
            <w:pPr>
              <w:ind w:firstLine="320"/>
              <w:jc w:val="both"/>
              <w:rPr>
                <w:rFonts w:ascii="Times New Roman" w:hAnsi="Times New Roman" w:cs="Times New Roman"/>
                <w:b/>
                <w:sz w:val="24"/>
                <w:szCs w:val="24"/>
                <w:highlight w:val="green"/>
              </w:rPr>
            </w:pPr>
            <w:r w:rsidRPr="003D0435">
              <w:rPr>
                <w:rFonts w:ascii="Times New Roman" w:hAnsi="Times New Roman" w:cs="Times New Roman"/>
                <w:b/>
                <w:sz w:val="24"/>
                <w:szCs w:val="24"/>
                <w:highlight w:val="green"/>
              </w:rPr>
              <w:t xml:space="preserve">РА – </w:t>
            </w:r>
            <w:r w:rsidR="001C09EC" w:rsidRPr="003D0435">
              <w:rPr>
                <w:rFonts w:ascii="Times New Roman" w:hAnsi="Times New Roman" w:cs="Times New Roman"/>
                <w:b/>
                <w:sz w:val="24"/>
                <w:szCs w:val="24"/>
                <w:highlight w:val="green"/>
              </w:rPr>
              <w:t>поддерживают</w:t>
            </w:r>
          </w:p>
          <w:p w:rsidR="00D86D1B" w:rsidRPr="003D0435" w:rsidRDefault="00D86D1B" w:rsidP="00D86D1B">
            <w:pPr>
              <w:ind w:firstLine="320"/>
              <w:jc w:val="both"/>
              <w:rPr>
                <w:rFonts w:ascii="Times New Roman" w:hAnsi="Times New Roman" w:cs="Times New Roman"/>
                <w:b/>
                <w:sz w:val="24"/>
                <w:szCs w:val="24"/>
                <w:highlight w:val="green"/>
              </w:rPr>
            </w:pPr>
            <w:r w:rsidRPr="003D0435">
              <w:rPr>
                <w:rFonts w:ascii="Times New Roman" w:hAnsi="Times New Roman" w:cs="Times New Roman"/>
                <w:b/>
                <w:sz w:val="24"/>
                <w:szCs w:val="24"/>
                <w:highlight w:val="green"/>
              </w:rPr>
              <w:t xml:space="preserve">РБ – </w:t>
            </w:r>
            <w:r w:rsidR="001C09EC" w:rsidRPr="003D0435">
              <w:rPr>
                <w:rFonts w:ascii="Times New Roman" w:hAnsi="Times New Roman" w:cs="Times New Roman"/>
                <w:b/>
                <w:sz w:val="24"/>
                <w:szCs w:val="24"/>
                <w:highlight w:val="green"/>
              </w:rPr>
              <w:t>поддерживают</w:t>
            </w:r>
          </w:p>
          <w:p w:rsidR="001C09EC" w:rsidRPr="003D0435" w:rsidRDefault="00D86D1B" w:rsidP="001C09EC">
            <w:pPr>
              <w:ind w:firstLine="320"/>
              <w:jc w:val="both"/>
              <w:rPr>
                <w:rFonts w:ascii="Times New Roman" w:hAnsi="Times New Roman" w:cs="Times New Roman"/>
                <w:b/>
                <w:sz w:val="24"/>
                <w:szCs w:val="24"/>
                <w:highlight w:val="green"/>
              </w:rPr>
            </w:pPr>
            <w:r w:rsidRPr="003D0435">
              <w:rPr>
                <w:rFonts w:ascii="Times New Roman" w:hAnsi="Times New Roman" w:cs="Times New Roman"/>
                <w:b/>
                <w:sz w:val="24"/>
                <w:szCs w:val="24"/>
                <w:highlight w:val="green"/>
              </w:rPr>
              <w:t xml:space="preserve">РК – </w:t>
            </w:r>
            <w:r w:rsidR="001C09EC" w:rsidRPr="003D0435">
              <w:rPr>
                <w:rFonts w:ascii="Times New Roman" w:hAnsi="Times New Roman" w:cs="Times New Roman"/>
                <w:b/>
                <w:sz w:val="24"/>
                <w:szCs w:val="24"/>
                <w:highlight w:val="green"/>
              </w:rPr>
              <w:t>поддерживают</w:t>
            </w:r>
          </w:p>
          <w:p w:rsidR="00D86D1B" w:rsidRPr="003D0435" w:rsidRDefault="00D86D1B" w:rsidP="00D86D1B">
            <w:pPr>
              <w:ind w:firstLine="320"/>
              <w:jc w:val="both"/>
              <w:rPr>
                <w:rFonts w:ascii="Times New Roman" w:hAnsi="Times New Roman" w:cs="Times New Roman"/>
                <w:b/>
                <w:sz w:val="24"/>
                <w:szCs w:val="24"/>
                <w:highlight w:val="green"/>
              </w:rPr>
            </w:pPr>
            <w:r w:rsidRPr="003D0435">
              <w:rPr>
                <w:rFonts w:ascii="Times New Roman" w:hAnsi="Times New Roman" w:cs="Times New Roman"/>
                <w:b/>
                <w:sz w:val="24"/>
                <w:szCs w:val="24"/>
                <w:highlight w:val="green"/>
              </w:rPr>
              <w:t xml:space="preserve">КР – </w:t>
            </w:r>
            <w:r w:rsidR="001C09EC" w:rsidRPr="003D0435">
              <w:rPr>
                <w:rFonts w:ascii="Times New Roman" w:hAnsi="Times New Roman" w:cs="Times New Roman"/>
                <w:b/>
                <w:sz w:val="24"/>
                <w:szCs w:val="24"/>
                <w:highlight w:val="green"/>
              </w:rPr>
              <w:t>за консенсус</w:t>
            </w:r>
          </w:p>
          <w:p w:rsidR="00D86D1B" w:rsidRPr="003D0435" w:rsidRDefault="00D86D1B" w:rsidP="00B7143D">
            <w:pPr>
              <w:ind w:firstLine="320"/>
              <w:jc w:val="both"/>
              <w:rPr>
                <w:rFonts w:ascii="Times New Roman" w:hAnsi="Times New Roman" w:cs="Times New Roman"/>
                <w:b/>
                <w:sz w:val="24"/>
                <w:szCs w:val="24"/>
                <w:highlight w:val="green"/>
              </w:rPr>
            </w:pPr>
            <w:r w:rsidRPr="003D0435">
              <w:rPr>
                <w:rFonts w:ascii="Times New Roman" w:hAnsi="Times New Roman" w:cs="Times New Roman"/>
                <w:b/>
                <w:sz w:val="24"/>
                <w:szCs w:val="24"/>
                <w:highlight w:val="green"/>
              </w:rPr>
              <w:t xml:space="preserve">РФ – </w:t>
            </w:r>
            <w:r w:rsidR="001C09EC" w:rsidRPr="003D0435">
              <w:rPr>
                <w:rFonts w:ascii="Times New Roman" w:hAnsi="Times New Roman" w:cs="Times New Roman"/>
                <w:b/>
                <w:sz w:val="24"/>
                <w:szCs w:val="24"/>
                <w:highlight w:val="green"/>
              </w:rPr>
              <w:t xml:space="preserve"> поддерживают</w:t>
            </w:r>
          </w:p>
        </w:tc>
      </w:tr>
      <w:tr w:rsidR="00F53FCA" w:rsidRPr="004C23A6" w:rsidTr="004C23A6">
        <w:tc>
          <w:tcPr>
            <w:tcW w:w="846" w:type="dxa"/>
          </w:tcPr>
          <w:p w:rsidR="00F53FCA" w:rsidRPr="003D0435" w:rsidRDefault="00F53FCA" w:rsidP="004C23A6">
            <w:pPr>
              <w:pStyle w:val="a4"/>
              <w:numPr>
                <w:ilvl w:val="0"/>
                <w:numId w:val="5"/>
              </w:numPr>
              <w:jc w:val="center"/>
              <w:rPr>
                <w:rFonts w:ascii="Times New Roman" w:hAnsi="Times New Roman" w:cs="Times New Roman"/>
                <w:sz w:val="24"/>
                <w:szCs w:val="24"/>
                <w:highlight w:val="green"/>
              </w:rPr>
            </w:pPr>
          </w:p>
        </w:tc>
        <w:tc>
          <w:tcPr>
            <w:tcW w:w="1105" w:type="dxa"/>
          </w:tcPr>
          <w:p w:rsidR="00F53FCA" w:rsidRPr="003D0435" w:rsidRDefault="00F53FCA" w:rsidP="00F53FCA">
            <w:pPr>
              <w:jc w:val="center"/>
              <w:rPr>
                <w:rFonts w:ascii="Times New Roman" w:hAnsi="Times New Roman" w:cs="Times New Roman"/>
                <w:b/>
                <w:color w:val="FF0000"/>
                <w:sz w:val="24"/>
                <w:szCs w:val="24"/>
                <w:highlight w:val="green"/>
              </w:rPr>
            </w:pPr>
            <w:r w:rsidRPr="003D0435">
              <w:rPr>
                <w:rFonts w:ascii="Times New Roman" w:hAnsi="Times New Roman" w:cs="Times New Roman"/>
                <w:b/>
                <w:color w:val="00B050"/>
                <w:sz w:val="24"/>
                <w:szCs w:val="24"/>
                <w:highlight w:val="green"/>
              </w:rPr>
              <w:t>142)</w:t>
            </w:r>
          </w:p>
        </w:tc>
        <w:tc>
          <w:tcPr>
            <w:tcW w:w="6946" w:type="dxa"/>
          </w:tcPr>
          <w:p w:rsidR="00F53FCA" w:rsidRPr="003D0435" w:rsidRDefault="00F53FCA" w:rsidP="00F53FCA">
            <w:pPr>
              <w:ind w:firstLine="709"/>
              <w:jc w:val="both"/>
              <w:rPr>
                <w:rFonts w:ascii="Times New Roman" w:hAnsi="Times New Roman" w:cs="Times New Roman"/>
                <w:sz w:val="24"/>
                <w:szCs w:val="24"/>
                <w:highlight w:val="green"/>
              </w:rPr>
            </w:pPr>
            <w:r w:rsidRPr="003D0435">
              <w:rPr>
                <w:rFonts w:ascii="Times New Roman" w:hAnsi="Times New Roman" w:cs="Times New Roman"/>
                <w:sz w:val="24"/>
                <w:szCs w:val="24"/>
                <w:highlight w:val="green"/>
              </w:rPr>
              <w:t>142) в статье 435:</w:t>
            </w:r>
          </w:p>
          <w:p w:rsidR="00F53FCA" w:rsidRPr="003D0435" w:rsidRDefault="00F53FCA" w:rsidP="00F53FCA">
            <w:pPr>
              <w:ind w:firstLine="709"/>
              <w:jc w:val="both"/>
              <w:rPr>
                <w:rFonts w:ascii="Times New Roman" w:hAnsi="Times New Roman" w:cs="Times New Roman"/>
                <w:sz w:val="24"/>
                <w:szCs w:val="24"/>
                <w:highlight w:val="green"/>
              </w:rPr>
            </w:pPr>
            <w:r w:rsidRPr="003D0435">
              <w:rPr>
                <w:rFonts w:ascii="Times New Roman" w:hAnsi="Times New Roman" w:cs="Times New Roman"/>
                <w:sz w:val="24"/>
                <w:szCs w:val="24"/>
                <w:highlight w:val="green"/>
              </w:rPr>
              <w:t>……</w:t>
            </w:r>
          </w:p>
          <w:p w:rsidR="00F53FCA" w:rsidRPr="003D0435" w:rsidRDefault="00F53FCA" w:rsidP="00F53FCA">
            <w:pPr>
              <w:ind w:firstLine="709"/>
              <w:jc w:val="both"/>
              <w:rPr>
                <w:rFonts w:ascii="Times New Roman" w:hAnsi="Times New Roman" w:cs="Times New Roman"/>
                <w:sz w:val="24"/>
                <w:szCs w:val="24"/>
                <w:highlight w:val="green"/>
              </w:rPr>
            </w:pPr>
            <w:r w:rsidRPr="003D0435">
              <w:rPr>
                <w:rFonts w:ascii="Times New Roman" w:hAnsi="Times New Roman" w:cs="Times New Roman"/>
                <w:sz w:val="24"/>
                <w:szCs w:val="24"/>
                <w:highlight w:val="green"/>
              </w:rPr>
              <w:t>пункт 10 изложить в следующей редакции:</w:t>
            </w:r>
          </w:p>
          <w:p w:rsidR="00F53FCA" w:rsidRPr="003D0435" w:rsidRDefault="00F53FCA" w:rsidP="00F53FCA">
            <w:pPr>
              <w:ind w:firstLine="709"/>
              <w:jc w:val="both"/>
              <w:rPr>
                <w:rFonts w:ascii="Times New Roman" w:hAnsi="Times New Roman" w:cs="Times New Roman"/>
                <w:sz w:val="24"/>
                <w:szCs w:val="24"/>
                <w:highlight w:val="green"/>
              </w:rPr>
            </w:pPr>
            <w:r w:rsidRPr="003D0435">
              <w:rPr>
                <w:rFonts w:ascii="Times New Roman" w:hAnsi="Times New Roman" w:cs="Times New Roman"/>
                <w:sz w:val="24"/>
                <w:szCs w:val="24"/>
                <w:highlight w:val="green"/>
              </w:rPr>
              <w:t>«10. Комиссией и законодательством государств-членов в случаях, предусмотренных Комиссией, могут устанавливаться условия, при которых действие свидетельства по основанию, предусмотренному подпунктом 11 пункта 1 настоящей статьи, не приостанавливается таможенным органом либо юридическое лицо по основаниям, предусмотренным подпунктом 5 пункта 8 настоящей статьи, не исключается из реестра уполномоченных экономических операторов.</w:t>
            </w:r>
          </w:p>
          <w:p w:rsidR="00F53FCA" w:rsidRPr="003D0435" w:rsidRDefault="00F53FCA" w:rsidP="004C23A6">
            <w:pPr>
              <w:ind w:firstLine="709"/>
              <w:jc w:val="both"/>
              <w:rPr>
                <w:rFonts w:ascii="Times New Roman" w:hAnsi="Times New Roman" w:cs="Times New Roman"/>
                <w:b/>
                <w:strike/>
                <w:sz w:val="24"/>
                <w:szCs w:val="24"/>
                <w:highlight w:val="green"/>
              </w:rPr>
            </w:pPr>
            <w:r w:rsidRPr="003D0435">
              <w:rPr>
                <w:rFonts w:ascii="Times New Roman" w:hAnsi="Times New Roman" w:cs="Times New Roman"/>
                <w:sz w:val="24"/>
                <w:szCs w:val="24"/>
                <w:highlight w:val="green"/>
              </w:rPr>
              <w:t xml:space="preserve">Законодательством государств-членов могут устанавливаться условия, при которых действие свидетельства по основанию, предусмотренному подпунктом 11 пункта 1 настоящей статьи, не приостанавливается таможенным органом либо юридическое лицо по основаниям, предусмотренным подпунктом 5 пункта 8 настоящей статьи, не исключается из реестра уполномоченных экономических операторов, до установления Комиссией таких условий либо определения случаев, когда такие условия могут устанавливаться законодательством государств-членов.»; </w:t>
            </w:r>
          </w:p>
        </w:tc>
        <w:tc>
          <w:tcPr>
            <w:tcW w:w="6804" w:type="dxa"/>
          </w:tcPr>
          <w:p w:rsidR="00F53FCA" w:rsidRPr="003D0435" w:rsidRDefault="00F53FCA" w:rsidP="00F53FCA">
            <w:pPr>
              <w:tabs>
                <w:tab w:val="left" w:pos="993"/>
                <w:tab w:val="left" w:pos="1134"/>
              </w:tabs>
              <w:ind w:firstLine="601"/>
              <w:jc w:val="both"/>
              <w:rPr>
                <w:rFonts w:ascii="Times New Roman" w:hAnsi="Times New Roman" w:cs="Times New Roman"/>
                <w:b/>
                <w:color w:val="00B050"/>
                <w:sz w:val="24"/>
                <w:szCs w:val="24"/>
                <w:highlight w:val="green"/>
              </w:rPr>
            </w:pPr>
            <w:r w:rsidRPr="003D0435">
              <w:rPr>
                <w:rFonts w:ascii="Times New Roman" w:hAnsi="Times New Roman" w:cs="Times New Roman"/>
                <w:b/>
                <w:color w:val="00B050"/>
                <w:sz w:val="24"/>
                <w:szCs w:val="24"/>
                <w:highlight w:val="green"/>
              </w:rPr>
              <w:t>ПД ЕЭК</w:t>
            </w:r>
          </w:p>
          <w:p w:rsidR="00F53FCA" w:rsidRPr="003D0435" w:rsidRDefault="00F53FCA" w:rsidP="00F53FCA">
            <w:pPr>
              <w:tabs>
                <w:tab w:val="left" w:pos="993"/>
                <w:tab w:val="left" w:pos="1134"/>
              </w:tabs>
              <w:ind w:firstLine="601"/>
              <w:jc w:val="both"/>
              <w:rPr>
                <w:rFonts w:ascii="Times New Roman" w:hAnsi="Times New Roman" w:cs="Times New Roman"/>
                <w:sz w:val="24"/>
                <w:szCs w:val="24"/>
                <w:highlight w:val="green"/>
              </w:rPr>
            </w:pPr>
            <w:r w:rsidRPr="003D0435">
              <w:rPr>
                <w:rFonts w:ascii="Times New Roman" w:hAnsi="Times New Roman" w:cs="Times New Roman"/>
                <w:sz w:val="24"/>
                <w:szCs w:val="24"/>
                <w:highlight w:val="green"/>
              </w:rPr>
              <w:t>Предлагаемый проектом Протокола абзац второй пункта 10 статьи 435 (пункт 142 проекта Протокола) фактически дублирует положения пункта 5 статьи 1 Кодекса, в связи с этим дополнительной регламентации рассматриваемого вопроса не требуется.</w:t>
            </w:r>
          </w:p>
          <w:p w:rsidR="00570299" w:rsidRPr="003D0435" w:rsidRDefault="00570299" w:rsidP="00570299">
            <w:pPr>
              <w:ind w:firstLine="320"/>
              <w:jc w:val="both"/>
              <w:rPr>
                <w:rFonts w:ascii="Times New Roman" w:hAnsi="Times New Roman" w:cs="Times New Roman"/>
                <w:b/>
                <w:sz w:val="24"/>
                <w:szCs w:val="24"/>
                <w:highlight w:val="green"/>
              </w:rPr>
            </w:pPr>
            <w:r w:rsidRPr="003D0435">
              <w:rPr>
                <w:rFonts w:ascii="Times New Roman" w:hAnsi="Times New Roman" w:cs="Times New Roman"/>
                <w:b/>
                <w:sz w:val="24"/>
                <w:szCs w:val="24"/>
                <w:highlight w:val="green"/>
              </w:rPr>
              <w:t>ЭГ 56 решено сохранить редакцию</w:t>
            </w:r>
          </w:p>
          <w:p w:rsidR="00570299" w:rsidRPr="003D0435" w:rsidRDefault="00570299" w:rsidP="00570299">
            <w:pPr>
              <w:ind w:firstLine="320"/>
              <w:jc w:val="both"/>
              <w:rPr>
                <w:rFonts w:ascii="Times New Roman" w:hAnsi="Times New Roman" w:cs="Times New Roman"/>
                <w:b/>
                <w:sz w:val="24"/>
                <w:szCs w:val="24"/>
                <w:highlight w:val="green"/>
              </w:rPr>
            </w:pPr>
            <w:r w:rsidRPr="003D0435">
              <w:rPr>
                <w:rFonts w:ascii="Times New Roman" w:hAnsi="Times New Roman" w:cs="Times New Roman"/>
                <w:b/>
                <w:sz w:val="24"/>
                <w:szCs w:val="24"/>
                <w:highlight w:val="green"/>
              </w:rPr>
              <w:t>РА, РБ, РК, КР, РФ – поддерживают</w:t>
            </w:r>
          </w:p>
          <w:p w:rsidR="00F53FCA" w:rsidRPr="003D0435" w:rsidRDefault="00F53FCA" w:rsidP="00F53FCA">
            <w:pPr>
              <w:ind w:firstLine="771"/>
              <w:jc w:val="both"/>
              <w:rPr>
                <w:rFonts w:ascii="Times New Roman" w:hAnsi="Times New Roman" w:cs="Times New Roman"/>
                <w:b/>
                <w:sz w:val="24"/>
                <w:szCs w:val="24"/>
                <w:highlight w:val="green"/>
              </w:rPr>
            </w:pPr>
          </w:p>
        </w:tc>
      </w:tr>
      <w:tr w:rsidR="00F53FCA" w:rsidRPr="004C23A6" w:rsidTr="004C23A6">
        <w:tc>
          <w:tcPr>
            <w:tcW w:w="846" w:type="dxa"/>
          </w:tcPr>
          <w:p w:rsidR="00F53FCA" w:rsidRPr="005101B2" w:rsidRDefault="00F53FCA" w:rsidP="004C23A6">
            <w:pPr>
              <w:pStyle w:val="a4"/>
              <w:numPr>
                <w:ilvl w:val="0"/>
                <w:numId w:val="5"/>
              </w:numPr>
              <w:jc w:val="center"/>
              <w:rPr>
                <w:rFonts w:ascii="Times New Roman" w:hAnsi="Times New Roman" w:cs="Times New Roman"/>
                <w:sz w:val="24"/>
                <w:szCs w:val="24"/>
                <w:highlight w:val="green"/>
              </w:rPr>
            </w:pPr>
          </w:p>
        </w:tc>
        <w:tc>
          <w:tcPr>
            <w:tcW w:w="1105" w:type="dxa"/>
          </w:tcPr>
          <w:p w:rsidR="00F53FCA" w:rsidRPr="005101B2" w:rsidRDefault="00F53FCA" w:rsidP="00F53FCA">
            <w:pPr>
              <w:jc w:val="center"/>
              <w:rPr>
                <w:rFonts w:ascii="Times New Roman" w:hAnsi="Times New Roman" w:cs="Times New Roman"/>
                <w:b/>
                <w:color w:val="FF0000"/>
                <w:sz w:val="24"/>
                <w:szCs w:val="24"/>
                <w:highlight w:val="green"/>
              </w:rPr>
            </w:pPr>
            <w:r w:rsidRPr="005101B2">
              <w:rPr>
                <w:rFonts w:ascii="Times New Roman" w:hAnsi="Times New Roman" w:cs="Times New Roman"/>
                <w:color w:val="FF0000"/>
                <w:sz w:val="24"/>
                <w:szCs w:val="24"/>
                <w:highlight w:val="green"/>
              </w:rPr>
              <w:t xml:space="preserve">Пункт Протокола </w:t>
            </w:r>
            <w:r w:rsidRPr="005101B2">
              <w:rPr>
                <w:rFonts w:ascii="Times New Roman" w:hAnsi="Times New Roman" w:cs="Times New Roman"/>
                <w:color w:val="FF0000"/>
                <w:sz w:val="24"/>
                <w:szCs w:val="24"/>
                <w:highlight w:val="green"/>
              </w:rPr>
              <w:lastRenderedPageBreak/>
              <w:t>отсутствует</w:t>
            </w:r>
          </w:p>
        </w:tc>
        <w:tc>
          <w:tcPr>
            <w:tcW w:w="6946" w:type="dxa"/>
          </w:tcPr>
          <w:p w:rsidR="00F53FCA" w:rsidRPr="005101B2" w:rsidRDefault="00F53FCA" w:rsidP="00F53FCA">
            <w:pPr>
              <w:ind w:firstLine="709"/>
              <w:jc w:val="both"/>
              <w:rPr>
                <w:rFonts w:ascii="Times New Roman" w:hAnsi="Times New Roman" w:cs="Times New Roman"/>
                <w:b/>
                <w:sz w:val="24"/>
                <w:szCs w:val="24"/>
                <w:highlight w:val="green"/>
              </w:rPr>
            </w:pPr>
            <w:r w:rsidRPr="005101B2">
              <w:rPr>
                <w:rFonts w:ascii="Times New Roman" w:hAnsi="Times New Roman" w:cs="Times New Roman"/>
                <w:b/>
                <w:sz w:val="24"/>
                <w:szCs w:val="24"/>
                <w:highlight w:val="green"/>
              </w:rPr>
              <w:lastRenderedPageBreak/>
              <w:t>В статье 444:</w:t>
            </w:r>
          </w:p>
          <w:p w:rsidR="00F53FCA" w:rsidRPr="005101B2" w:rsidRDefault="00F53FCA" w:rsidP="00F53FCA">
            <w:pPr>
              <w:ind w:firstLine="709"/>
              <w:jc w:val="both"/>
              <w:rPr>
                <w:rFonts w:ascii="Times New Roman" w:hAnsi="Times New Roman" w:cs="Times New Roman"/>
                <w:b/>
                <w:sz w:val="24"/>
                <w:szCs w:val="24"/>
                <w:highlight w:val="green"/>
              </w:rPr>
            </w:pPr>
            <w:r w:rsidRPr="005101B2">
              <w:rPr>
                <w:rFonts w:ascii="Times New Roman" w:hAnsi="Times New Roman" w:cs="Times New Roman"/>
                <w:b/>
                <w:sz w:val="24"/>
                <w:szCs w:val="24"/>
                <w:highlight w:val="green"/>
              </w:rPr>
              <w:t>Дополнить пунктом 11 следующего содержания</w:t>
            </w:r>
          </w:p>
          <w:p w:rsidR="00F53FCA" w:rsidRPr="005101B2" w:rsidRDefault="00F53FCA" w:rsidP="00F53FCA">
            <w:pPr>
              <w:ind w:firstLine="709"/>
              <w:jc w:val="both"/>
              <w:rPr>
                <w:rFonts w:ascii="Times New Roman" w:hAnsi="Times New Roman" w:cs="Times New Roman"/>
                <w:b/>
                <w:sz w:val="24"/>
                <w:szCs w:val="24"/>
                <w:highlight w:val="green"/>
              </w:rPr>
            </w:pPr>
            <w:r w:rsidRPr="005101B2">
              <w:rPr>
                <w:rFonts w:ascii="Times New Roman" w:hAnsi="Times New Roman" w:cs="Times New Roman"/>
                <w:b/>
                <w:sz w:val="24"/>
                <w:szCs w:val="24"/>
                <w:highlight w:val="green"/>
              </w:rPr>
              <w:t xml:space="preserve">«11. До вступления в силу решения Комиссии, которое </w:t>
            </w:r>
            <w:r w:rsidRPr="005101B2">
              <w:rPr>
                <w:rFonts w:ascii="Times New Roman" w:hAnsi="Times New Roman" w:cs="Times New Roman"/>
                <w:b/>
                <w:sz w:val="24"/>
                <w:szCs w:val="24"/>
                <w:highlight w:val="green"/>
              </w:rPr>
              <w:lastRenderedPageBreak/>
              <w:t>в соответствии со статьей 254 настоящего Кодекса регулирует условия помещения товаров под специальную таможенную процедуру и порядок ее применения в отношении категории товаров, предусмотренной подпунктом 13 пункта 2 статьи 253 настоящего Кодекса, подпункты 3  и 4 пункта 5 и пункт 6 статьи 302 настоящего Кодекса применяются в отношении иностранных товаров,  помещаемых  под специальную таможенную процедуру и вывозимых с таможенной территории Союза и (или) ввозимых на находящиеся за пределами территории государства-члена искусственный остров, установку, сооружение или иные объекты, в отношении которых данное государство-член обладает исключительной юрисдикцией, и предназначенных для строительства (создания, сооружения) указанных объектов, а также для обеспечения функционирования (эксплуатации, использования) этих объектов и жизнедеятельности на соответствующих территориях.».</w:t>
            </w:r>
          </w:p>
          <w:p w:rsidR="00B7143D" w:rsidRPr="005101B2" w:rsidRDefault="00B7143D" w:rsidP="00F53FCA">
            <w:pPr>
              <w:ind w:firstLine="709"/>
              <w:jc w:val="both"/>
              <w:rPr>
                <w:rFonts w:ascii="Times New Roman" w:hAnsi="Times New Roman" w:cs="Times New Roman"/>
                <w:b/>
                <w:sz w:val="24"/>
                <w:szCs w:val="24"/>
                <w:highlight w:val="green"/>
              </w:rPr>
            </w:pPr>
          </w:p>
          <w:p w:rsidR="00400EFB" w:rsidRPr="005101B2" w:rsidRDefault="00400EFB" w:rsidP="00F53FCA">
            <w:pPr>
              <w:ind w:firstLine="709"/>
              <w:jc w:val="both"/>
              <w:rPr>
                <w:rFonts w:ascii="Times New Roman" w:hAnsi="Times New Roman" w:cs="Times New Roman"/>
                <w:b/>
                <w:strike/>
                <w:sz w:val="24"/>
                <w:szCs w:val="24"/>
                <w:highlight w:val="green"/>
              </w:rPr>
            </w:pPr>
          </w:p>
        </w:tc>
        <w:tc>
          <w:tcPr>
            <w:tcW w:w="6804" w:type="dxa"/>
          </w:tcPr>
          <w:p w:rsidR="00F53FCA" w:rsidRPr="005101B2" w:rsidRDefault="00F53FCA" w:rsidP="00F53FCA">
            <w:pPr>
              <w:spacing w:after="200" w:line="276" w:lineRule="auto"/>
              <w:jc w:val="both"/>
              <w:rPr>
                <w:rFonts w:ascii="Times New Roman" w:hAnsi="Times New Roman" w:cs="Times New Roman"/>
                <w:b/>
                <w:color w:val="FF0000"/>
                <w:sz w:val="24"/>
                <w:szCs w:val="24"/>
                <w:highlight w:val="green"/>
              </w:rPr>
            </w:pPr>
            <w:r w:rsidRPr="005101B2">
              <w:rPr>
                <w:rFonts w:ascii="Times New Roman" w:hAnsi="Times New Roman" w:cs="Times New Roman"/>
                <w:b/>
                <w:color w:val="FF0000"/>
                <w:sz w:val="24"/>
                <w:szCs w:val="24"/>
                <w:highlight w:val="green"/>
              </w:rPr>
              <w:lastRenderedPageBreak/>
              <w:t>РФ</w:t>
            </w:r>
          </w:p>
          <w:p w:rsidR="00F53FCA" w:rsidRPr="005101B2" w:rsidRDefault="00F53FCA" w:rsidP="00A658A4">
            <w:pPr>
              <w:spacing w:after="200"/>
              <w:jc w:val="both"/>
              <w:rPr>
                <w:rFonts w:ascii="Times New Roman" w:hAnsi="Times New Roman" w:cs="Times New Roman"/>
                <w:sz w:val="24"/>
                <w:szCs w:val="24"/>
                <w:highlight w:val="green"/>
              </w:rPr>
            </w:pPr>
            <w:r w:rsidRPr="005101B2">
              <w:rPr>
                <w:rFonts w:ascii="Times New Roman" w:hAnsi="Times New Roman" w:cs="Times New Roman"/>
                <w:sz w:val="24"/>
                <w:szCs w:val="24"/>
                <w:highlight w:val="green"/>
              </w:rPr>
              <w:t xml:space="preserve">По итогам ЭГ 42 были согласованы переходные положения на </w:t>
            </w:r>
            <w:r w:rsidRPr="005101B2">
              <w:rPr>
                <w:rFonts w:ascii="Times New Roman" w:hAnsi="Times New Roman" w:cs="Times New Roman"/>
                <w:sz w:val="24"/>
                <w:szCs w:val="24"/>
                <w:highlight w:val="green"/>
              </w:rPr>
              <w:lastRenderedPageBreak/>
              <w:t>случай, если на момент вступления в силу предлагаемых изменений в ТК ЕАЭС не будет принято решение Комиссии, которое регулирует условия помещения товаров под специальную таможенную процедуру и порядок ее применения в отношении категории товаров, предусмотренной подпунктом 13 пункта 2 статьи 253 настоящего Кодекса).  Согласно пояснениям ЕЭК в ходе ЭГ 55 Правовой департамент ЕЭК категорически против, чтобы в Протоколе была ссылки на Решение Комиссии Таможенного союза от 20 мая 2010 г. № 329 «О перечне категорий товаров, в отношении которых может быть установлена специальная таможенная процедура, и условий их помещения под такую таможенную процедуру».  В этой связи было предложено доработать переходные положения.</w:t>
            </w:r>
          </w:p>
          <w:p w:rsidR="00400EFB" w:rsidRPr="005101B2" w:rsidRDefault="00400EFB" w:rsidP="00400EFB">
            <w:pPr>
              <w:ind w:firstLine="709"/>
              <w:jc w:val="both"/>
              <w:rPr>
                <w:rFonts w:ascii="Times New Roman" w:hAnsi="Times New Roman" w:cs="Times New Roman"/>
                <w:b/>
                <w:sz w:val="24"/>
                <w:szCs w:val="24"/>
                <w:highlight w:val="green"/>
              </w:rPr>
            </w:pPr>
            <w:r w:rsidRPr="005101B2">
              <w:rPr>
                <w:rFonts w:ascii="Times New Roman" w:hAnsi="Times New Roman" w:cs="Times New Roman"/>
                <w:b/>
                <w:sz w:val="24"/>
                <w:szCs w:val="24"/>
                <w:highlight w:val="green"/>
              </w:rPr>
              <w:t>ЭГ 56</w:t>
            </w:r>
          </w:p>
          <w:p w:rsidR="005101B2" w:rsidRPr="005101B2" w:rsidRDefault="00400EFB" w:rsidP="00400EFB">
            <w:pPr>
              <w:ind w:firstLine="771"/>
              <w:jc w:val="both"/>
              <w:rPr>
                <w:rFonts w:ascii="Times New Roman" w:hAnsi="Times New Roman" w:cs="Times New Roman"/>
                <w:b/>
                <w:sz w:val="24"/>
                <w:szCs w:val="24"/>
                <w:highlight w:val="green"/>
              </w:rPr>
            </w:pPr>
            <w:r w:rsidRPr="005101B2">
              <w:rPr>
                <w:rFonts w:ascii="Times New Roman" w:hAnsi="Times New Roman" w:cs="Times New Roman"/>
                <w:b/>
                <w:sz w:val="24"/>
                <w:szCs w:val="24"/>
                <w:highlight w:val="green"/>
              </w:rPr>
              <w:t>РА поддержан</w:t>
            </w:r>
          </w:p>
          <w:p w:rsidR="005101B2" w:rsidRPr="005101B2" w:rsidRDefault="005101B2" w:rsidP="00400EFB">
            <w:pPr>
              <w:ind w:firstLine="771"/>
              <w:jc w:val="both"/>
              <w:rPr>
                <w:rFonts w:ascii="Times New Roman" w:hAnsi="Times New Roman" w:cs="Times New Roman"/>
                <w:b/>
                <w:sz w:val="24"/>
                <w:szCs w:val="24"/>
                <w:highlight w:val="green"/>
              </w:rPr>
            </w:pPr>
          </w:p>
          <w:p w:rsidR="005101B2" w:rsidRPr="005101B2" w:rsidRDefault="005101B2" w:rsidP="00400EFB">
            <w:pPr>
              <w:ind w:firstLine="771"/>
              <w:jc w:val="both"/>
              <w:rPr>
                <w:rFonts w:ascii="Times New Roman" w:hAnsi="Times New Roman" w:cs="Times New Roman"/>
                <w:b/>
                <w:sz w:val="24"/>
                <w:szCs w:val="24"/>
                <w:highlight w:val="green"/>
              </w:rPr>
            </w:pPr>
            <w:r w:rsidRPr="005101B2">
              <w:rPr>
                <w:rFonts w:ascii="Times New Roman" w:hAnsi="Times New Roman" w:cs="Times New Roman"/>
                <w:b/>
                <w:sz w:val="24"/>
                <w:szCs w:val="24"/>
                <w:highlight w:val="green"/>
              </w:rPr>
              <w:t>ЭГ 57</w:t>
            </w:r>
          </w:p>
          <w:p w:rsidR="005101B2" w:rsidRPr="005101B2" w:rsidRDefault="005101B2" w:rsidP="005101B2">
            <w:pPr>
              <w:ind w:firstLine="709"/>
              <w:jc w:val="both"/>
              <w:rPr>
                <w:rFonts w:ascii="Times New Roman" w:hAnsi="Times New Roman" w:cs="Times New Roman"/>
                <w:sz w:val="24"/>
                <w:szCs w:val="24"/>
                <w:highlight w:val="green"/>
              </w:rPr>
            </w:pPr>
            <w:r w:rsidRPr="005101B2">
              <w:rPr>
                <w:rFonts w:ascii="Times New Roman" w:hAnsi="Times New Roman" w:cs="Times New Roman"/>
                <w:sz w:val="24"/>
                <w:szCs w:val="24"/>
                <w:highlight w:val="green"/>
              </w:rPr>
              <w:t>) экспертами от Республики Беларусь, Республики Казахстан, Кыргызской Республики и Российской Федерации поддержано дополнение статьи 444 пунктом 11 в следующей редакции (Республикой Армения такая поправка была поддержана на 56-ом заседании экспертной группы):</w:t>
            </w:r>
          </w:p>
          <w:p w:rsidR="005101B2" w:rsidRPr="005101B2" w:rsidRDefault="005101B2" w:rsidP="005101B2">
            <w:pPr>
              <w:ind w:firstLine="709"/>
              <w:jc w:val="both"/>
              <w:rPr>
                <w:rFonts w:ascii="Times New Roman" w:hAnsi="Times New Roman" w:cs="Times New Roman"/>
                <w:b/>
                <w:sz w:val="24"/>
                <w:szCs w:val="24"/>
                <w:highlight w:val="green"/>
              </w:rPr>
            </w:pPr>
            <w:r w:rsidRPr="005101B2">
              <w:rPr>
                <w:rFonts w:ascii="Times New Roman" w:hAnsi="Times New Roman" w:cs="Times New Roman"/>
                <w:b/>
                <w:sz w:val="24"/>
                <w:szCs w:val="24"/>
                <w:highlight w:val="green"/>
              </w:rPr>
              <w:t>«11. До вступления в силу решения Комиссии, которое в соответствии со статьей 254 настоящего Кодекса регулирует условия помещения товаров под специальную таможенную процедуру и порядок ее применения в отношении категории товаров, предусмотренной подпунктом 13 пункта 2 статьи 253 настоящего Кодекса, пункт 4</w:t>
            </w:r>
            <w:r w:rsidRPr="005101B2">
              <w:rPr>
                <w:rFonts w:ascii="Times New Roman" w:hAnsi="Times New Roman" w:cs="Times New Roman"/>
                <w:b/>
                <w:sz w:val="24"/>
                <w:szCs w:val="24"/>
                <w:highlight w:val="green"/>
                <w:vertAlign w:val="superscript"/>
              </w:rPr>
              <w:t xml:space="preserve">2 </w:t>
            </w:r>
            <w:r w:rsidRPr="005101B2">
              <w:rPr>
                <w:rFonts w:ascii="Times New Roman" w:hAnsi="Times New Roman" w:cs="Times New Roman"/>
                <w:b/>
                <w:sz w:val="24"/>
                <w:szCs w:val="24"/>
                <w:highlight w:val="green"/>
              </w:rPr>
              <w:t xml:space="preserve">статьи 302 настоящего Кодекса применяется в отношении иностранных товаров,  помещенных под специальную таможенную процедуру и вывозимых с таможенной территории Союза и (или) ввозимых на находящиеся за пределами территории государства-члена искусственный остров, установку, сооружение или иные </w:t>
            </w:r>
            <w:r w:rsidRPr="005101B2">
              <w:rPr>
                <w:rFonts w:ascii="Times New Roman" w:hAnsi="Times New Roman" w:cs="Times New Roman"/>
                <w:b/>
                <w:sz w:val="24"/>
                <w:szCs w:val="24"/>
                <w:highlight w:val="green"/>
              </w:rPr>
              <w:lastRenderedPageBreak/>
              <w:t>объекты, в отношении которых данное государство-член обладает исключительной юрисдикцией, и предназначенных для строительства (создания, сооружения) указанных объектов, а также для обеспечения функционирования (эксплуатации, использования) этих объектов и жизнедеятельности на соответствующих территориях.».</w:t>
            </w:r>
          </w:p>
          <w:p w:rsidR="005101B2" w:rsidRPr="005101B2" w:rsidRDefault="005101B2" w:rsidP="005101B2">
            <w:pPr>
              <w:autoSpaceDE w:val="0"/>
              <w:autoSpaceDN w:val="0"/>
              <w:adjustRightInd w:val="0"/>
              <w:ind w:firstLine="709"/>
              <w:jc w:val="both"/>
              <w:rPr>
                <w:rFonts w:ascii="Times New Roman" w:hAnsi="Times New Roman" w:cs="Times New Roman"/>
                <w:sz w:val="24"/>
                <w:szCs w:val="24"/>
                <w:highlight w:val="green"/>
              </w:rPr>
            </w:pPr>
            <w:r w:rsidRPr="005101B2">
              <w:rPr>
                <w:rFonts w:ascii="Times New Roman" w:hAnsi="Times New Roman" w:cs="Times New Roman"/>
                <w:sz w:val="24"/>
                <w:szCs w:val="24"/>
                <w:highlight w:val="green"/>
              </w:rPr>
              <w:t xml:space="preserve">Включить данную поправку в проект Протокола о внесении изменений в </w:t>
            </w:r>
            <w:r w:rsidRPr="005101B2">
              <w:rPr>
                <w:rFonts w:ascii="Times New Roman" w:hAnsi="Times New Roman" w:cs="Times New Roman"/>
                <w:sz w:val="24"/>
                <w:szCs w:val="24"/>
                <w:highlight w:val="green"/>
              </w:rPr>
              <w:br/>
              <w:t>ТК ЕАЭС;</w:t>
            </w:r>
          </w:p>
          <w:p w:rsidR="00F53FCA" w:rsidRPr="005101B2" w:rsidRDefault="00F53FCA" w:rsidP="00400EFB">
            <w:pPr>
              <w:ind w:firstLine="771"/>
              <w:jc w:val="both"/>
              <w:rPr>
                <w:rFonts w:ascii="Times New Roman" w:hAnsi="Times New Roman" w:cs="Times New Roman"/>
                <w:sz w:val="24"/>
                <w:szCs w:val="24"/>
                <w:highlight w:val="green"/>
              </w:rPr>
            </w:pPr>
          </w:p>
        </w:tc>
      </w:tr>
      <w:tr w:rsidR="00676BA7" w:rsidRPr="004C23A6" w:rsidTr="004C23A6">
        <w:tc>
          <w:tcPr>
            <w:tcW w:w="846" w:type="dxa"/>
          </w:tcPr>
          <w:p w:rsidR="00676BA7" w:rsidRPr="00124A8A" w:rsidRDefault="00676BA7" w:rsidP="004C23A6">
            <w:pPr>
              <w:pStyle w:val="a4"/>
              <w:numPr>
                <w:ilvl w:val="0"/>
                <w:numId w:val="5"/>
              </w:numPr>
              <w:jc w:val="center"/>
              <w:rPr>
                <w:rFonts w:ascii="Times New Roman" w:hAnsi="Times New Roman" w:cs="Times New Roman"/>
                <w:sz w:val="24"/>
                <w:szCs w:val="24"/>
                <w:highlight w:val="green"/>
              </w:rPr>
            </w:pPr>
          </w:p>
        </w:tc>
        <w:tc>
          <w:tcPr>
            <w:tcW w:w="1105" w:type="dxa"/>
          </w:tcPr>
          <w:p w:rsidR="00676BA7" w:rsidRPr="00124A8A" w:rsidRDefault="00676BA7" w:rsidP="00F53FCA">
            <w:pPr>
              <w:jc w:val="center"/>
              <w:rPr>
                <w:rFonts w:ascii="Times New Roman" w:hAnsi="Times New Roman" w:cs="Times New Roman"/>
                <w:color w:val="FF0000"/>
                <w:sz w:val="20"/>
                <w:szCs w:val="20"/>
                <w:highlight w:val="green"/>
              </w:rPr>
            </w:pPr>
            <w:r w:rsidRPr="00124A8A">
              <w:rPr>
                <w:rFonts w:ascii="Times New Roman" w:hAnsi="Times New Roman" w:cs="Times New Roman"/>
                <w:color w:val="FF0000"/>
                <w:sz w:val="20"/>
                <w:szCs w:val="20"/>
                <w:highlight w:val="green"/>
              </w:rPr>
              <w:t>Пункт Протоко</w:t>
            </w:r>
            <w:r w:rsidR="00C00935" w:rsidRPr="00124A8A">
              <w:rPr>
                <w:rFonts w:ascii="Times New Roman" w:hAnsi="Times New Roman" w:cs="Times New Roman"/>
                <w:color w:val="FF0000"/>
                <w:sz w:val="20"/>
                <w:szCs w:val="20"/>
                <w:highlight w:val="green"/>
              </w:rPr>
              <w:t>-</w:t>
            </w:r>
            <w:r w:rsidRPr="00124A8A">
              <w:rPr>
                <w:rFonts w:ascii="Times New Roman" w:hAnsi="Times New Roman" w:cs="Times New Roman"/>
                <w:color w:val="FF0000"/>
                <w:sz w:val="20"/>
                <w:szCs w:val="20"/>
                <w:highlight w:val="green"/>
              </w:rPr>
              <w:t>ла отсутствует</w:t>
            </w:r>
          </w:p>
        </w:tc>
        <w:tc>
          <w:tcPr>
            <w:tcW w:w="6946" w:type="dxa"/>
          </w:tcPr>
          <w:p w:rsidR="00676BA7" w:rsidRPr="00124A8A" w:rsidRDefault="00676BA7" w:rsidP="00676BA7">
            <w:pPr>
              <w:ind w:firstLine="709"/>
              <w:jc w:val="both"/>
              <w:rPr>
                <w:rFonts w:ascii="Times New Roman" w:hAnsi="Times New Roman" w:cs="Times New Roman"/>
                <w:sz w:val="24"/>
                <w:szCs w:val="24"/>
                <w:highlight w:val="green"/>
              </w:rPr>
            </w:pPr>
            <w:r w:rsidRPr="00124A8A">
              <w:rPr>
                <w:rFonts w:ascii="Times New Roman" w:hAnsi="Times New Roman" w:cs="Times New Roman"/>
                <w:sz w:val="24"/>
                <w:szCs w:val="24"/>
                <w:highlight w:val="green"/>
              </w:rPr>
              <w:t>Статья 441:</w:t>
            </w:r>
          </w:p>
          <w:p w:rsidR="00676BA7" w:rsidRPr="00124A8A" w:rsidRDefault="00676BA7" w:rsidP="00676BA7">
            <w:pPr>
              <w:ind w:firstLine="709"/>
              <w:jc w:val="both"/>
              <w:rPr>
                <w:rFonts w:ascii="Times New Roman" w:hAnsi="Times New Roman" w:cs="Times New Roman"/>
                <w:sz w:val="24"/>
                <w:szCs w:val="24"/>
                <w:highlight w:val="green"/>
              </w:rPr>
            </w:pPr>
            <w:r w:rsidRPr="00124A8A">
              <w:rPr>
                <w:rFonts w:ascii="Times New Roman" w:hAnsi="Times New Roman" w:cs="Times New Roman"/>
                <w:sz w:val="24"/>
                <w:szCs w:val="24"/>
                <w:highlight w:val="green"/>
              </w:rPr>
              <w:t xml:space="preserve">5. При заявлении товаров к выпуску </w:t>
            </w:r>
            <w:r w:rsidRPr="00124A8A">
              <w:rPr>
                <w:rFonts w:ascii="Times New Roman" w:hAnsi="Times New Roman" w:cs="Times New Roman"/>
                <w:b/>
                <w:strike/>
                <w:sz w:val="24"/>
                <w:szCs w:val="24"/>
                <w:highlight w:val="green"/>
              </w:rPr>
              <w:t xml:space="preserve">для </w:t>
            </w:r>
            <w:r w:rsidRPr="00124A8A">
              <w:rPr>
                <w:rFonts w:ascii="Times New Roman" w:hAnsi="Times New Roman" w:cs="Times New Roman"/>
                <w:b/>
                <w:sz w:val="24"/>
                <w:szCs w:val="24"/>
                <w:highlight w:val="green"/>
              </w:rPr>
              <w:t>до</w:t>
            </w:r>
            <w:r w:rsidRPr="00124A8A">
              <w:rPr>
                <w:rFonts w:ascii="Times New Roman" w:hAnsi="Times New Roman" w:cs="Times New Roman"/>
                <w:sz w:val="24"/>
                <w:szCs w:val="24"/>
                <w:highlight w:val="green"/>
              </w:rPr>
              <w:t xml:space="preserve"> подачи декларации на товары в отношении товаров, декларантом которых будет выступать уполномоченный экономический оператор, предоставление обеспечения исполнения обязанности по уплате таможенных пошлин, налогов, специальных, антидемпинговых, компенсационных пошлин не требуется.</w:t>
            </w:r>
          </w:p>
          <w:p w:rsidR="00676BA7" w:rsidRPr="00124A8A" w:rsidRDefault="00676BA7" w:rsidP="00F53FCA">
            <w:pPr>
              <w:ind w:firstLine="709"/>
              <w:jc w:val="both"/>
              <w:rPr>
                <w:rFonts w:ascii="Times New Roman" w:hAnsi="Times New Roman" w:cs="Times New Roman"/>
                <w:b/>
                <w:sz w:val="24"/>
                <w:szCs w:val="24"/>
                <w:highlight w:val="green"/>
              </w:rPr>
            </w:pPr>
          </w:p>
        </w:tc>
        <w:tc>
          <w:tcPr>
            <w:tcW w:w="6804" w:type="dxa"/>
          </w:tcPr>
          <w:p w:rsidR="00985948" w:rsidRPr="00124A8A" w:rsidRDefault="00985948" w:rsidP="00F53FCA">
            <w:pPr>
              <w:spacing w:after="200" w:line="276" w:lineRule="auto"/>
              <w:jc w:val="both"/>
              <w:rPr>
                <w:rFonts w:ascii="Times New Roman" w:hAnsi="Times New Roman" w:cs="Times New Roman"/>
                <w:b/>
                <w:color w:val="00B050"/>
                <w:sz w:val="24"/>
                <w:szCs w:val="24"/>
                <w:highlight w:val="green"/>
              </w:rPr>
            </w:pPr>
            <w:r w:rsidRPr="00124A8A">
              <w:rPr>
                <w:rFonts w:ascii="Times New Roman" w:hAnsi="Times New Roman" w:cs="Times New Roman"/>
                <w:b/>
                <w:color w:val="00B050"/>
                <w:sz w:val="24"/>
                <w:szCs w:val="24"/>
                <w:highlight w:val="green"/>
              </w:rPr>
              <w:t>ЕЭК</w:t>
            </w:r>
          </w:p>
          <w:p w:rsidR="00676BA7" w:rsidRPr="00124A8A" w:rsidRDefault="00676BA7" w:rsidP="00F53FCA">
            <w:pPr>
              <w:spacing w:after="200" w:line="276" w:lineRule="auto"/>
              <w:jc w:val="both"/>
              <w:rPr>
                <w:rFonts w:ascii="Times New Roman" w:hAnsi="Times New Roman" w:cs="Times New Roman"/>
                <w:sz w:val="24"/>
                <w:szCs w:val="24"/>
                <w:highlight w:val="green"/>
              </w:rPr>
            </w:pPr>
            <w:r w:rsidRPr="00124A8A">
              <w:rPr>
                <w:rFonts w:ascii="Times New Roman" w:hAnsi="Times New Roman" w:cs="Times New Roman"/>
                <w:sz w:val="24"/>
                <w:szCs w:val="24"/>
                <w:highlight w:val="green"/>
              </w:rPr>
              <w:t>Техническая правка</w:t>
            </w:r>
          </w:p>
          <w:p w:rsidR="006C7C1D" w:rsidRPr="00124A8A" w:rsidRDefault="006C7C1D" w:rsidP="00BE6416">
            <w:pPr>
              <w:ind w:firstLine="317"/>
              <w:jc w:val="both"/>
              <w:rPr>
                <w:rFonts w:ascii="Times New Roman" w:hAnsi="Times New Roman" w:cs="Times New Roman"/>
                <w:b/>
                <w:sz w:val="24"/>
                <w:szCs w:val="24"/>
                <w:highlight w:val="green"/>
              </w:rPr>
            </w:pPr>
            <w:r w:rsidRPr="00124A8A">
              <w:rPr>
                <w:rFonts w:ascii="Times New Roman" w:hAnsi="Times New Roman" w:cs="Times New Roman"/>
                <w:b/>
                <w:sz w:val="24"/>
                <w:szCs w:val="24"/>
                <w:highlight w:val="green"/>
              </w:rPr>
              <w:t>ЭГ 56</w:t>
            </w:r>
          </w:p>
          <w:p w:rsidR="006C7C1D" w:rsidRPr="00124A8A" w:rsidRDefault="006C7C1D" w:rsidP="00BE6416">
            <w:pPr>
              <w:spacing w:after="200" w:line="276" w:lineRule="auto"/>
              <w:ind w:firstLine="317"/>
              <w:jc w:val="both"/>
              <w:rPr>
                <w:rFonts w:ascii="Times New Roman" w:hAnsi="Times New Roman" w:cs="Times New Roman"/>
                <w:sz w:val="24"/>
                <w:szCs w:val="24"/>
                <w:highlight w:val="green"/>
              </w:rPr>
            </w:pPr>
            <w:r w:rsidRPr="00124A8A">
              <w:rPr>
                <w:rFonts w:ascii="Times New Roman" w:hAnsi="Times New Roman" w:cs="Times New Roman"/>
                <w:b/>
                <w:sz w:val="24"/>
                <w:szCs w:val="24"/>
                <w:highlight w:val="green"/>
              </w:rPr>
              <w:t>РА, РБ, РК, КР, РФ – поддержано</w:t>
            </w:r>
            <w:r w:rsidR="00BE6416" w:rsidRPr="00124A8A">
              <w:rPr>
                <w:rFonts w:ascii="Times New Roman" w:hAnsi="Times New Roman" w:cs="Times New Roman"/>
                <w:b/>
                <w:sz w:val="24"/>
                <w:szCs w:val="24"/>
                <w:highlight w:val="green"/>
              </w:rPr>
              <w:t>.</w:t>
            </w:r>
            <w:r w:rsidRPr="00124A8A">
              <w:rPr>
                <w:rFonts w:ascii="Times New Roman" w:hAnsi="Times New Roman" w:cs="Times New Roman"/>
                <w:b/>
                <w:highlight w:val="green"/>
              </w:rPr>
              <w:t xml:space="preserve"> </w:t>
            </w:r>
          </w:p>
        </w:tc>
      </w:tr>
      <w:tr w:rsidR="00676BA7" w:rsidRPr="004C23A6" w:rsidTr="004C23A6">
        <w:tc>
          <w:tcPr>
            <w:tcW w:w="846" w:type="dxa"/>
          </w:tcPr>
          <w:p w:rsidR="00676BA7" w:rsidRPr="00742A8D" w:rsidRDefault="00676BA7" w:rsidP="004C23A6">
            <w:pPr>
              <w:pStyle w:val="a4"/>
              <w:numPr>
                <w:ilvl w:val="0"/>
                <w:numId w:val="5"/>
              </w:numPr>
              <w:jc w:val="center"/>
              <w:rPr>
                <w:rFonts w:ascii="Times New Roman" w:hAnsi="Times New Roman" w:cs="Times New Roman"/>
                <w:sz w:val="24"/>
                <w:szCs w:val="24"/>
                <w:highlight w:val="green"/>
              </w:rPr>
            </w:pPr>
          </w:p>
        </w:tc>
        <w:tc>
          <w:tcPr>
            <w:tcW w:w="1105" w:type="dxa"/>
          </w:tcPr>
          <w:p w:rsidR="00676BA7" w:rsidRPr="00742A8D" w:rsidRDefault="00C00935" w:rsidP="00F53FCA">
            <w:pPr>
              <w:jc w:val="center"/>
              <w:rPr>
                <w:rFonts w:ascii="Times New Roman" w:hAnsi="Times New Roman" w:cs="Times New Roman"/>
                <w:color w:val="FF0000"/>
                <w:sz w:val="20"/>
                <w:szCs w:val="20"/>
                <w:highlight w:val="green"/>
              </w:rPr>
            </w:pPr>
            <w:r w:rsidRPr="00742A8D">
              <w:rPr>
                <w:rFonts w:ascii="Times New Roman" w:hAnsi="Times New Roman" w:cs="Times New Roman"/>
                <w:color w:val="FF0000"/>
                <w:sz w:val="20"/>
                <w:szCs w:val="20"/>
                <w:highlight w:val="green"/>
              </w:rPr>
              <w:t>Пункт Протоко-ла отсутствует</w:t>
            </w:r>
          </w:p>
        </w:tc>
        <w:tc>
          <w:tcPr>
            <w:tcW w:w="6946" w:type="dxa"/>
          </w:tcPr>
          <w:p w:rsidR="00676BA7" w:rsidRPr="00742A8D" w:rsidRDefault="00676BA7" w:rsidP="00676BA7">
            <w:pPr>
              <w:jc w:val="both"/>
              <w:rPr>
                <w:rFonts w:ascii="Times New Roman" w:hAnsi="Times New Roman" w:cs="Times New Roman"/>
                <w:sz w:val="24"/>
                <w:szCs w:val="24"/>
                <w:highlight w:val="green"/>
              </w:rPr>
            </w:pPr>
            <w:r w:rsidRPr="00742A8D">
              <w:rPr>
                <w:rFonts w:ascii="Times New Roman" w:hAnsi="Times New Roman" w:cs="Times New Roman"/>
                <w:sz w:val="24"/>
                <w:szCs w:val="24"/>
                <w:highlight w:val="green"/>
              </w:rPr>
              <w:t>Статья 175. Особенности исчисления и уплаты ввозных таможенных пошлин, налогов, специальных, антидемпинговых, компенсационных пошлин в отношении продуктов переработки при их помещении под таможенную процедуру выпуска для внутреннего потребления</w:t>
            </w:r>
          </w:p>
          <w:p w:rsidR="00676BA7" w:rsidRPr="00742A8D" w:rsidRDefault="00676BA7" w:rsidP="00676BA7">
            <w:pPr>
              <w:jc w:val="both"/>
              <w:rPr>
                <w:rFonts w:ascii="Times New Roman" w:hAnsi="Times New Roman" w:cs="Times New Roman"/>
                <w:sz w:val="24"/>
                <w:szCs w:val="24"/>
                <w:highlight w:val="green"/>
              </w:rPr>
            </w:pPr>
          </w:p>
          <w:p w:rsidR="00676BA7" w:rsidRPr="00742A8D" w:rsidRDefault="00676BA7" w:rsidP="00676BA7">
            <w:pPr>
              <w:ind w:firstLine="708"/>
              <w:jc w:val="both"/>
              <w:rPr>
                <w:rFonts w:ascii="Times New Roman" w:hAnsi="Times New Roman" w:cs="Times New Roman"/>
                <w:sz w:val="24"/>
                <w:szCs w:val="24"/>
                <w:highlight w:val="green"/>
              </w:rPr>
            </w:pPr>
            <w:r w:rsidRPr="00742A8D">
              <w:rPr>
                <w:rFonts w:ascii="Times New Roman" w:hAnsi="Times New Roman" w:cs="Times New Roman"/>
                <w:sz w:val="24"/>
                <w:szCs w:val="24"/>
                <w:highlight w:val="green"/>
              </w:rPr>
              <w:t xml:space="preserve">1. При помещении продуктов переработки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под таможенную процедуру переработки на таможенной территории и использованные для изготовления продуктов переработки в соответствии с нормами выхода </w:t>
            </w:r>
            <w:r w:rsidRPr="00742A8D">
              <w:rPr>
                <w:rFonts w:ascii="Times New Roman" w:hAnsi="Times New Roman" w:cs="Times New Roman"/>
                <w:sz w:val="24"/>
                <w:szCs w:val="24"/>
                <w:highlight w:val="green"/>
              </w:rPr>
              <w:lastRenderedPageBreak/>
              <w:t>продуктов переработки, помещались под таможенную процедуру выпуска для внутреннего потребления.</w:t>
            </w:r>
          </w:p>
          <w:p w:rsidR="00676BA7" w:rsidRPr="00742A8D" w:rsidRDefault="00676BA7" w:rsidP="00676BA7">
            <w:pPr>
              <w:ind w:firstLine="708"/>
              <w:jc w:val="both"/>
              <w:rPr>
                <w:rFonts w:ascii="Times New Roman" w:hAnsi="Times New Roman" w:cs="Times New Roman"/>
                <w:sz w:val="24"/>
                <w:szCs w:val="24"/>
                <w:highlight w:val="green"/>
              </w:rPr>
            </w:pPr>
            <w:r w:rsidRPr="00742A8D">
              <w:rPr>
                <w:rFonts w:ascii="Times New Roman" w:hAnsi="Times New Roman" w:cs="Times New Roman"/>
                <w:sz w:val="24"/>
                <w:szCs w:val="24"/>
                <w:highlight w:val="green"/>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на таможенной территории,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676BA7" w:rsidRPr="00742A8D" w:rsidRDefault="00676BA7" w:rsidP="00676BA7">
            <w:pPr>
              <w:ind w:firstLine="708"/>
              <w:jc w:val="both"/>
              <w:rPr>
                <w:rFonts w:ascii="Times New Roman" w:hAnsi="Times New Roman" w:cs="Times New Roman"/>
                <w:sz w:val="24"/>
                <w:szCs w:val="24"/>
                <w:highlight w:val="green"/>
              </w:rPr>
            </w:pPr>
            <w:r w:rsidRPr="00742A8D">
              <w:rPr>
                <w:rFonts w:ascii="Times New Roman" w:hAnsi="Times New Roman" w:cs="Times New Roman"/>
                <w:sz w:val="24"/>
                <w:szCs w:val="24"/>
                <w:highlight w:val="green"/>
              </w:rPr>
              <w:t xml:space="preserve">В случае если для исчисления таможенных пошлин, налогов требуется произвести пересчет иностранной валюты в валюту государства-члена, такой пересчет производится по курсу валют, действующему на день, указанный в абзаце </w:t>
            </w:r>
            <w:r w:rsidRPr="00742A8D">
              <w:rPr>
                <w:rFonts w:ascii="Times New Roman" w:hAnsi="Times New Roman" w:cs="Times New Roman"/>
                <w:b/>
                <w:strike/>
                <w:sz w:val="24"/>
                <w:szCs w:val="24"/>
                <w:highlight w:val="green"/>
              </w:rPr>
              <w:t>первом</w:t>
            </w:r>
            <w:r w:rsidRPr="00742A8D">
              <w:rPr>
                <w:rFonts w:ascii="Times New Roman" w:hAnsi="Times New Roman" w:cs="Times New Roman"/>
                <w:b/>
                <w:sz w:val="24"/>
                <w:szCs w:val="24"/>
                <w:highlight w:val="green"/>
              </w:rPr>
              <w:t xml:space="preserve"> втором</w:t>
            </w:r>
            <w:r w:rsidRPr="00742A8D">
              <w:rPr>
                <w:rFonts w:ascii="Times New Roman" w:hAnsi="Times New Roman" w:cs="Times New Roman"/>
                <w:sz w:val="24"/>
                <w:szCs w:val="24"/>
                <w:highlight w:val="green"/>
              </w:rPr>
              <w:t xml:space="preserve"> настоящего пункта.</w:t>
            </w:r>
          </w:p>
          <w:p w:rsidR="00676BA7" w:rsidRPr="00742A8D" w:rsidRDefault="00676BA7" w:rsidP="00676BA7">
            <w:pPr>
              <w:ind w:firstLine="709"/>
              <w:jc w:val="both"/>
              <w:rPr>
                <w:rFonts w:ascii="Times New Roman" w:hAnsi="Times New Roman" w:cs="Times New Roman"/>
                <w:sz w:val="24"/>
                <w:szCs w:val="24"/>
                <w:highlight w:val="green"/>
              </w:rPr>
            </w:pPr>
          </w:p>
        </w:tc>
        <w:tc>
          <w:tcPr>
            <w:tcW w:w="6804" w:type="dxa"/>
          </w:tcPr>
          <w:p w:rsidR="00985948" w:rsidRPr="00742A8D" w:rsidRDefault="00985948" w:rsidP="00985948">
            <w:pPr>
              <w:spacing w:after="200" w:line="276" w:lineRule="auto"/>
              <w:jc w:val="both"/>
              <w:rPr>
                <w:rFonts w:ascii="Times New Roman" w:hAnsi="Times New Roman" w:cs="Times New Roman"/>
                <w:b/>
                <w:color w:val="00B050"/>
                <w:sz w:val="24"/>
                <w:szCs w:val="24"/>
                <w:highlight w:val="green"/>
              </w:rPr>
            </w:pPr>
            <w:r w:rsidRPr="00742A8D">
              <w:rPr>
                <w:rFonts w:ascii="Times New Roman" w:hAnsi="Times New Roman" w:cs="Times New Roman"/>
                <w:b/>
                <w:color w:val="00B050"/>
                <w:sz w:val="24"/>
                <w:szCs w:val="24"/>
                <w:highlight w:val="green"/>
              </w:rPr>
              <w:lastRenderedPageBreak/>
              <w:t>ЕЭК</w:t>
            </w:r>
          </w:p>
          <w:p w:rsidR="00676BA7" w:rsidRPr="00742A8D" w:rsidRDefault="00676BA7" w:rsidP="00676BA7">
            <w:pPr>
              <w:jc w:val="both"/>
              <w:rPr>
                <w:rFonts w:ascii="Times New Roman" w:hAnsi="Times New Roman" w:cs="Times New Roman"/>
                <w:sz w:val="24"/>
                <w:szCs w:val="24"/>
                <w:highlight w:val="green"/>
              </w:rPr>
            </w:pPr>
            <w:r w:rsidRPr="00742A8D">
              <w:rPr>
                <w:rFonts w:ascii="Times New Roman" w:hAnsi="Times New Roman" w:cs="Times New Roman"/>
                <w:sz w:val="24"/>
                <w:szCs w:val="24"/>
                <w:highlight w:val="green"/>
              </w:rPr>
              <w:t xml:space="preserve">Необходимо обсудить. С формальной точки зрения день указан во втором, а не в первом абзаце. Однако, поскольку в зависимости от ссылки курс либо на дату выпуска для внутреннего потребления (первый абзац) либо переработки на таможенной территории (второй абзац) </w:t>
            </w:r>
          </w:p>
          <w:p w:rsidR="00BE6416" w:rsidRPr="00742A8D" w:rsidRDefault="00BE6416" w:rsidP="00676BA7">
            <w:pPr>
              <w:jc w:val="both"/>
              <w:rPr>
                <w:rFonts w:ascii="Times New Roman" w:hAnsi="Times New Roman" w:cs="Times New Roman"/>
                <w:sz w:val="24"/>
                <w:szCs w:val="24"/>
                <w:highlight w:val="green"/>
              </w:rPr>
            </w:pPr>
          </w:p>
          <w:p w:rsidR="00BE6416" w:rsidRPr="00742A8D" w:rsidRDefault="00BE6416" w:rsidP="00BE6416">
            <w:pPr>
              <w:ind w:firstLine="317"/>
              <w:jc w:val="both"/>
              <w:rPr>
                <w:rFonts w:ascii="Times New Roman" w:hAnsi="Times New Roman" w:cs="Times New Roman"/>
                <w:b/>
                <w:sz w:val="24"/>
                <w:highlight w:val="green"/>
              </w:rPr>
            </w:pPr>
            <w:r w:rsidRPr="00742A8D">
              <w:rPr>
                <w:rFonts w:ascii="Times New Roman" w:hAnsi="Times New Roman" w:cs="Times New Roman"/>
                <w:b/>
                <w:sz w:val="24"/>
                <w:highlight w:val="green"/>
              </w:rPr>
              <w:t>ЭГ 56</w:t>
            </w:r>
          </w:p>
          <w:p w:rsidR="00BE6416" w:rsidRPr="00742A8D" w:rsidRDefault="00BE6416" w:rsidP="00BE6416">
            <w:pPr>
              <w:jc w:val="both"/>
              <w:rPr>
                <w:rFonts w:ascii="Times New Roman" w:hAnsi="Times New Roman" w:cs="Times New Roman"/>
                <w:sz w:val="24"/>
                <w:szCs w:val="24"/>
                <w:highlight w:val="green"/>
              </w:rPr>
            </w:pPr>
            <w:r w:rsidRPr="00742A8D">
              <w:rPr>
                <w:rFonts w:ascii="Times New Roman" w:hAnsi="Times New Roman" w:cs="Times New Roman"/>
                <w:b/>
                <w:sz w:val="24"/>
                <w:highlight w:val="green"/>
              </w:rPr>
              <w:t>РА, РБ, РК, КР, РФ – поддержано.</w:t>
            </w:r>
          </w:p>
        </w:tc>
      </w:tr>
      <w:tr w:rsidR="00F53FCA" w:rsidRPr="004C23A6" w:rsidTr="004C23A6">
        <w:trPr>
          <w:trHeight w:val="1742"/>
        </w:trPr>
        <w:tc>
          <w:tcPr>
            <w:tcW w:w="846" w:type="dxa"/>
          </w:tcPr>
          <w:p w:rsidR="00F53FCA" w:rsidRPr="00742A8D" w:rsidRDefault="00F53FCA" w:rsidP="004C23A6">
            <w:pPr>
              <w:pStyle w:val="a4"/>
              <w:numPr>
                <w:ilvl w:val="0"/>
                <w:numId w:val="5"/>
              </w:numPr>
              <w:jc w:val="center"/>
              <w:rPr>
                <w:rFonts w:ascii="Times New Roman" w:hAnsi="Times New Roman" w:cs="Times New Roman"/>
                <w:sz w:val="24"/>
                <w:szCs w:val="24"/>
                <w:highlight w:val="green"/>
              </w:rPr>
            </w:pPr>
          </w:p>
        </w:tc>
        <w:tc>
          <w:tcPr>
            <w:tcW w:w="1105" w:type="dxa"/>
          </w:tcPr>
          <w:p w:rsidR="00F53FCA" w:rsidRPr="00742A8D" w:rsidRDefault="00F53FCA" w:rsidP="00F53FCA">
            <w:pPr>
              <w:jc w:val="center"/>
              <w:rPr>
                <w:rFonts w:ascii="Times New Roman" w:hAnsi="Times New Roman" w:cs="Times New Roman"/>
                <w:color w:val="FF0000"/>
                <w:sz w:val="20"/>
                <w:szCs w:val="20"/>
                <w:highlight w:val="green"/>
              </w:rPr>
            </w:pPr>
          </w:p>
        </w:tc>
        <w:tc>
          <w:tcPr>
            <w:tcW w:w="6946" w:type="dxa"/>
          </w:tcPr>
          <w:p w:rsidR="00F53FCA" w:rsidRPr="00742A8D" w:rsidRDefault="00F53FCA" w:rsidP="00F53FCA">
            <w:pPr>
              <w:ind w:firstLine="709"/>
              <w:jc w:val="both"/>
              <w:rPr>
                <w:rFonts w:ascii="Times New Roman" w:hAnsi="Times New Roman" w:cs="Times New Roman"/>
                <w:b/>
                <w:highlight w:val="green"/>
              </w:rPr>
            </w:pPr>
          </w:p>
        </w:tc>
        <w:tc>
          <w:tcPr>
            <w:tcW w:w="6804" w:type="dxa"/>
          </w:tcPr>
          <w:p w:rsidR="00F53FCA" w:rsidRPr="00742A8D" w:rsidRDefault="00F53FCA" w:rsidP="00F53FCA">
            <w:pPr>
              <w:tabs>
                <w:tab w:val="left" w:pos="993"/>
                <w:tab w:val="left" w:pos="1134"/>
              </w:tabs>
              <w:ind w:firstLine="317"/>
              <w:jc w:val="both"/>
              <w:rPr>
                <w:rFonts w:ascii="Times New Roman" w:hAnsi="Times New Roman" w:cs="Times New Roman"/>
                <w:b/>
                <w:color w:val="00B050"/>
                <w:sz w:val="24"/>
                <w:szCs w:val="24"/>
                <w:highlight w:val="green"/>
              </w:rPr>
            </w:pPr>
            <w:r w:rsidRPr="00742A8D">
              <w:rPr>
                <w:rFonts w:ascii="Times New Roman" w:hAnsi="Times New Roman" w:cs="Times New Roman"/>
                <w:b/>
                <w:color w:val="00B050"/>
                <w:sz w:val="24"/>
                <w:szCs w:val="24"/>
                <w:highlight w:val="green"/>
              </w:rPr>
              <w:t>ПД ЕЭК</w:t>
            </w:r>
          </w:p>
          <w:p w:rsidR="00F53FCA" w:rsidRPr="00742A8D" w:rsidRDefault="00F53FCA" w:rsidP="004C23A6">
            <w:pPr>
              <w:tabs>
                <w:tab w:val="left" w:pos="993"/>
                <w:tab w:val="left" w:pos="1134"/>
              </w:tabs>
              <w:ind w:firstLine="317"/>
              <w:jc w:val="both"/>
              <w:rPr>
                <w:rFonts w:ascii="Times New Roman" w:hAnsi="Times New Roman" w:cs="Times New Roman"/>
                <w:sz w:val="24"/>
                <w:szCs w:val="24"/>
                <w:highlight w:val="green"/>
              </w:rPr>
            </w:pPr>
            <w:r w:rsidRPr="00742A8D">
              <w:rPr>
                <w:rFonts w:ascii="Times New Roman" w:hAnsi="Times New Roman" w:cs="Times New Roman"/>
                <w:sz w:val="24"/>
                <w:szCs w:val="24"/>
                <w:highlight w:val="green"/>
              </w:rPr>
              <w:t>Проект Протокола целесообразно дополнительно проработать с точки зрения необходимости корректировки иных статей Кодекса, в частности, предлагается уточнить отсутствие необходимости внесения соответствующих изменений в пункт 2 статьи 29 Кодекса.</w:t>
            </w:r>
          </w:p>
          <w:p w:rsidR="00732E89" w:rsidRPr="00742A8D" w:rsidRDefault="00732E89" w:rsidP="004C23A6">
            <w:pPr>
              <w:tabs>
                <w:tab w:val="left" w:pos="993"/>
                <w:tab w:val="left" w:pos="1134"/>
              </w:tabs>
              <w:ind w:firstLine="317"/>
              <w:jc w:val="both"/>
              <w:rPr>
                <w:rFonts w:ascii="Times New Roman" w:hAnsi="Times New Roman" w:cs="Times New Roman"/>
                <w:b/>
                <w:sz w:val="24"/>
                <w:szCs w:val="24"/>
                <w:highlight w:val="green"/>
              </w:rPr>
            </w:pPr>
            <w:r w:rsidRPr="00742A8D">
              <w:rPr>
                <w:rFonts w:ascii="Times New Roman" w:hAnsi="Times New Roman" w:cs="Times New Roman"/>
                <w:b/>
                <w:sz w:val="24"/>
                <w:szCs w:val="24"/>
                <w:highlight w:val="green"/>
              </w:rPr>
              <w:t>ЭГ 56</w:t>
            </w:r>
          </w:p>
          <w:p w:rsidR="00732E89" w:rsidRPr="00742A8D" w:rsidRDefault="00732E89" w:rsidP="004C23A6">
            <w:pPr>
              <w:tabs>
                <w:tab w:val="left" w:pos="993"/>
                <w:tab w:val="left" w:pos="1134"/>
              </w:tabs>
              <w:ind w:firstLine="317"/>
              <w:jc w:val="both"/>
              <w:rPr>
                <w:rFonts w:ascii="Times New Roman" w:hAnsi="Times New Roman" w:cs="Times New Roman"/>
                <w:b/>
                <w:highlight w:val="green"/>
              </w:rPr>
            </w:pPr>
            <w:r w:rsidRPr="00742A8D">
              <w:rPr>
                <w:rFonts w:ascii="Times New Roman" w:hAnsi="Times New Roman" w:cs="Times New Roman"/>
                <w:b/>
                <w:sz w:val="24"/>
                <w:szCs w:val="24"/>
                <w:highlight w:val="green"/>
              </w:rPr>
              <w:t xml:space="preserve">Обсудили, пришли к выводу, что не требуется внесение изменений в пункт 2 статьи 29 Кодекса. </w:t>
            </w:r>
          </w:p>
        </w:tc>
      </w:tr>
      <w:tr w:rsidR="00F53FCA" w:rsidRPr="00D3242D" w:rsidTr="004C23A6">
        <w:tc>
          <w:tcPr>
            <w:tcW w:w="846" w:type="dxa"/>
          </w:tcPr>
          <w:p w:rsidR="00F53FCA" w:rsidRPr="004C23A6" w:rsidRDefault="00F53FCA" w:rsidP="004C23A6">
            <w:pPr>
              <w:pStyle w:val="a4"/>
              <w:numPr>
                <w:ilvl w:val="0"/>
                <w:numId w:val="5"/>
              </w:numPr>
              <w:jc w:val="center"/>
              <w:rPr>
                <w:rFonts w:ascii="Times New Roman" w:hAnsi="Times New Roman" w:cs="Times New Roman"/>
                <w:sz w:val="24"/>
                <w:szCs w:val="24"/>
              </w:rPr>
            </w:pPr>
          </w:p>
        </w:tc>
        <w:tc>
          <w:tcPr>
            <w:tcW w:w="1105" w:type="dxa"/>
          </w:tcPr>
          <w:p w:rsidR="00F53FCA" w:rsidRPr="004C23A6" w:rsidRDefault="00F53FCA" w:rsidP="00F53FCA">
            <w:pPr>
              <w:jc w:val="center"/>
              <w:rPr>
                <w:rFonts w:ascii="Times New Roman" w:hAnsi="Times New Roman" w:cs="Times New Roman"/>
                <w:color w:val="FF0000"/>
                <w:sz w:val="20"/>
                <w:szCs w:val="20"/>
              </w:rPr>
            </w:pPr>
          </w:p>
        </w:tc>
        <w:tc>
          <w:tcPr>
            <w:tcW w:w="6946" w:type="dxa"/>
          </w:tcPr>
          <w:p w:rsidR="00F53FCA" w:rsidRPr="004C23A6" w:rsidRDefault="00F53FCA" w:rsidP="00F53FCA">
            <w:pPr>
              <w:ind w:firstLine="709"/>
              <w:jc w:val="both"/>
              <w:rPr>
                <w:rFonts w:ascii="Times New Roman" w:hAnsi="Times New Roman" w:cs="Times New Roman"/>
                <w:b/>
              </w:rPr>
            </w:pPr>
          </w:p>
        </w:tc>
        <w:tc>
          <w:tcPr>
            <w:tcW w:w="6804" w:type="dxa"/>
          </w:tcPr>
          <w:p w:rsidR="00F53FCA" w:rsidRPr="004C23A6" w:rsidRDefault="00F53FCA" w:rsidP="00F53FCA">
            <w:pPr>
              <w:tabs>
                <w:tab w:val="left" w:pos="993"/>
                <w:tab w:val="left" w:pos="1134"/>
              </w:tabs>
              <w:ind w:firstLine="317"/>
              <w:jc w:val="both"/>
              <w:rPr>
                <w:rFonts w:ascii="Times New Roman" w:hAnsi="Times New Roman" w:cs="Times New Roman"/>
                <w:b/>
                <w:sz w:val="24"/>
                <w:szCs w:val="24"/>
              </w:rPr>
            </w:pPr>
            <w:r w:rsidRPr="004C23A6">
              <w:rPr>
                <w:rFonts w:ascii="Times New Roman" w:hAnsi="Times New Roman" w:cs="Times New Roman"/>
                <w:b/>
                <w:color w:val="00B050"/>
                <w:sz w:val="24"/>
                <w:szCs w:val="24"/>
              </w:rPr>
              <w:t>ПД ЕЭК</w:t>
            </w:r>
          </w:p>
          <w:p w:rsidR="00F53FCA" w:rsidRPr="004C23A6" w:rsidRDefault="00F53FCA" w:rsidP="00F53FCA">
            <w:pPr>
              <w:tabs>
                <w:tab w:val="left" w:pos="993"/>
                <w:tab w:val="left" w:pos="1134"/>
              </w:tabs>
              <w:ind w:firstLine="317"/>
              <w:jc w:val="both"/>
              <w:rPr>
                <w:rFonts w:ascii="Times New Roman" w:hAnsi="Times New Roman" w:cs="Times New Roman"/>
                <w:sz w:val="24"/>
                <w:szCs w:val="24"/>
              </w:rPr>
            </w:pPr>
            <w:r w:rsidRPr="004C23A6">
              <w:rPr>
                <w:rFonts w:ascii="Times New Roman" w:hAnsi="Times New Roman" w:cs="Times New Roman"/>
                <w:sz w:val="24"/>
                <w:szCs w:val="24"/>
              </w:rPr>
              <w:t xml:space="preserve">Проект Протокола подготовлен без учета положений проекта Протокола о внесении изменений в Договор о Таможенном кодексе Евразийского экономического союза от 11 апреля 2017 года (регулирующего вопросы электронной торговли товарами), направленного в государства – члены Союза для проведения внутригосударственного согласования </w:t>
            </w:r>
            <w:r w:rsidRPr="004C23A6">
              <w:rPr>
                <w:rFonts w:ascii="Times New Roman" w:hAnsi="Times New Roman" w:cs="Times New Roman"/>
                <w:sz w:val="24"/>
                <w:szCs w:val="24"/>
              </w:rPr>
              <w:lastRenderedPageBreak/>
              <w:t>распоряжением Коллегии Комиссии от 16 августа 2022 г. № 132. Вступление в силу одного из указанных Протоколов потребует внесения изменений в следующий Протокол в целях исключения дублирующих норм и учета положений вступившего в силу Протокола.</w:t>
            </w:r>
          </w:p>
          <w:p w:rsidR="00F53FCA" w:rsidRDefault="00F53FCA" w:rsidP="00F53FCA">
            <w:pPr>
              <w:pStyle w:val="a4"/>
              <w:tabs>
                <w:tab w:val="left" w:pos="993"/>
                <w:tab w:val="left" w:pos="1276"/>
              </w:tabs>
              <w:ind w:left="0" w:firstLine="709"/>
              <w:jc w:val="both"/>
              <w:rPr>
                <w:rFonts w:ascii="Times New Roman" w:hAnsi="Times New Roman" w:cs="Times New Roman"/>
                <w:sz w:val="24"/>
                <w:szCs w:val="24"/>
              </w:rPr>
            </w:pPr>
            <w:r w:rsidRPr="004C23A6">
              <w:rPr>
                <w:rFonts w:ascii="Times New Roman" w:hAnsi="Times New Roman" w:cs="Times New Roman"/>
                <w:sz w:val="24"/>
                <w:szCs w:val="24"/>
              </w:rPr>
              <w:t xml:space="preserve">В частности, необходимо обратить внимание на изменения, вносимые в пункты 1 и 3 статьи 13 Кодекса (пункт 6 проекта Протокола), в абзац второй подпункта 2 и подпункт 3 пункта 2 статьи 103 Кодекса (пункт 29 проекта Протокола), в абзац первый пункта 6 статьи 112 Кодекса (пункт 36 проекта Протокола), в раздел </w:t>
            </w:r>
            <w:r w:rsidRPr="004C23A6">
              <w:rPr>
                <w:rFonts w:ascii="Times New Roman" w:hAnsi="Times New Roman" w:cs="Times New Roman"/>
                <w:sz w:val="24"/>
                <w:szCs w:val="24"/>
                <w:lang w:val="en-US"/>
              </w:rPr>
              <w:t>V</w:t>
            </w:r>
            <w:r w:rsidRPr="004C23A6">
              <w:rPr>
                <w:rFonts w:ascii="Times New Roman" w:hAnsi="Times New Roman" w:cs="Times New Roman"/>
                <w:sz w:val="24"/>
                <w:szCs w:val="24"/>
              </w:rPr>
              <w:t xml:space="preserve"> Кодекса в части дополнения главами 43</w:t>
            </w:r>
            <w:r w:rsidRPr="004C23A6">
              <w:rPr>
                <w:rFonts w:ascii="Times New Roman" w:hAnsi="Times New Roman" w:cs="Times New Roman"/>
                <w:sz w:val="24"/>
                <w:szCs w:val="24"/>
                <w:vertAlign w:val="superscript"/>
              </w:rPr>
              <w:t>2</w:t>
            </w:r>
            <w:r w:rsidRPr="004C23A6">
              <w:rPr>
                <w:rFonts w:ascii="Times New Roman" w:hAnsi="Times New Roman" w:cs="Times New Roman"/>
                <w:sz w:val="24"/>
                <w:szCs w:val="24"/>
              </w:rPr>
              <w:t xml:space="preserve"> и 43</w:t>
            </w:r>
            <w:r w:rsidRPr="004C23A6">
              <w:rPr>
                <w:rFonts w:ascii="Times New Roman" w:hAnsi="Times New Roman" w:cs="Times New Roman"/>
                <w:sz w:val="24"/>
                <w:szCs w:val="24"/>
                <w:vertAlign w:val="superscript"/>
              </w:rPr>
              <w:t>3</w:t>
            </w:r>
            <w:r w:rsidRPr="004C23A6">
              <w:rPr>
                <w:rFonts w:ascii="Times New Roman" w:hAnsi="Times New Roman" w:cs="Times New Roman"/>
                <w:sz w:val="24"/>
                <w:szCs w:val="24"/>
              </w:rPr>
              <w:t xml:space="preserve"> (пункт 109 проекта Протокола) и т.д.</w:t>
            </w:r>
          </w:p>
          <w:p w:rsidR="00732E89" w:rsidRDefault="00732E89" w:rsidP="00732E89">
            <w:pPr>
              <w:tabs>
                <w:tab w:val="left" w:pos="993"/>
                <w:tab w:val="left" w:pos="1134"/>
              </w:tabs>
              <w:ind w:firstLine="317"/>
              <w:jc w:val="both"/>
              <w:rPr>
                <w:rFonts w:ascii="Times New Roman" w:hAnsi="Times New Roman" w:cs="Times New Roman"/>
                <w:b/>
                <w:sz w:val="24"/>
                <w:szCs w:val="24"/>
                <w:highlight w:val="yellow"/>
              </w:rPr>
            </w:pPr>
          </w:p>
          <w:p w:rsidR="00732E89" w:rsidRDefault="00732E89" w:rsidP="00732E89">
            <w:pPr>
              <w:tabs>
                <w:tab w:val="left" w:pos="993"/>
                <w:tab w:val="left" w:pos="1134"/>
              </w:tabs>
              <w:ind w:firstLine="317"/>
              <w:jc w:val="both"/>
              <w:rPr>
                <w:rFonts w:ascii="Times New Roman" w:hAnsi="Times New Roman" w:cs="Times New Roman"/>
                <w:b/>
                <w:sz w:val="24"/>
                <w:szCs w:val="24"/>
              </w:rPr>
            </w:pPr>
            <w:r w:rsidRPr="00732E89">
              <w:rPr>
                <w:rFonts w:ascii="Times New Roman" w:hAnsi="Times New Roman" w:cs="Times New Roman"/>
                <w:b/>
                <w:sz w:val="24"/>
                <w:szCs w:val="24"/>
                <w:highlight w:val="yellow"/>
              </w:rPr>
              <w:t>ЭГ 56</w:t>
            </w:r>
          </w:p>
          <w:p w:rsidR="00732E89" w:rsidRDefault="00732E89" w:rsidP="00732E89">
            <w:pPr>
              <w:tabs>
                <w:tab w:val="left" w:pos="993"/>
                <w:tab w:val="left" w:pos="1134"/>
              </w:tabs>
              <w:ind w:firstLine="317"/>
              <w:jc w:val="both"/>
              <w:rPr>
                <w:rFonts w:ascii="Times New Roman" w:hAnsi="Times New Roman" w:cs="Times New Roman"/>
                <w:b/>
                <w:sz w:val="24"/>
                <w:szCs w:val="24"/>
              </w:rPr>
            </w:pPr>
            <w:r w:rsidRPr="00732E89">
              <w:rPr>
                <w:rFonts w:ascii="Times New Roman" w:hAnsi="Times New Roman" w:cs="Times New Roman"/>
                <w:b/>
                <w:sz w:val="24"/>
                <w:szCs w:val="24"/>
                <w:highlight w:val="yellow"/>
              </w:rPr>
              <w:t xml:space="preserve">Отметили, что планируется подписание </w:t>
            </w:r>
            <w:r>
              <w:rPr>
                <w:rFonts w:ascii="Times New Roman" w:hAnsi="Times New Roman" w:cs="Times New Roman"/>
                <w:b/>
                <w:sz w:val="24"/>
                <w:szCs w:val="24"/>
                <w:highlight w:val="yellow"/>
              </w:rPr>
              <w:t xml:space="preserve">проекта Протокола </w:t>
            </w:r>
            <w:r w:rsidRPr="00732E89">
              <w:rPr>
                <w:rFonts w:ascii="Times New Roman" w:hAnsi="Times New Roman" w:cs="Times New Roman"/>
                <w:b/>
                <w:sz w:val="24"/>
                <w:szCs w:val="24"/>
                <w:highlight w:val="yellow"/>
              </w:rPr>
              <w:t>в декабре 2023 года.</w:t>
            </w:r>
          </w:p>
          <w:p w:rsidR="00F53FCA" w:rsidRPr="004C23A6" w:rsidRDefault="00F53FCA" w:rsidP="00F53FCA">
            <w:pPr>
              <w:tabs>
                <w:tab w:val="left" w:pos="993"/>
                <w:tab w:val="left" w:pos="1134"/>
              </w:tabs>
              <w:ind w:firstLine="317"/>
              <w:jc w:val="both"/>
              <w:rPr>
                <w:rFonts w:ascii="Times New Roman" w:hAnsi="Times New Roman" w:cs="Times New Roman"/>
                <w:b/>
                <w:sz w:val="24"/>
                <w:szCs w:val="24"/>
              </w:rPr>
            </w:pPr>
          </w:p>
        </w:tc>
      </w:tr>
      <w:tr w:rsidR="00EB41E8" w:rsidRPr="00D3242D" w:rsidTr="004C23A6">
        <w:tc>
          <w:tcPr>
            <w:tcW w:w="846" w:type="dxa"/>
          </w:tcPr>
          <w:p w:rsidR="00EB41E8" w:rsidRPr="004C23A6" w:rsidRDefault="00EB41E8" w:rsidP="004C23A6">
            <w:pPr>
              <w:pStyle w:val="a4"/>
              <w:numPr>
                <w:ilvl w:val="0"/>
                <w:numId w:val="5"/>
              </w:numPr>
              <w:jc w:val="center"/>
              <w:rPr>
                <w:rFonts w:ascii="Times New Roman" w:hAnsi="Times New Roman" w:cs="Times New Roman"/>
                <w:sz w:val="24"/>
                <w:szCs w:val="24"/>
              </w:rPr>
            </w:pPr>
          </w:p>
        </w:tc>
        <w:tc>
          <w:tcPr>
            <w:tcW w:w="1105" w:type="dxa"/>
          </w:tcPr>
          <w:p w:rsidR="00EB41E8" w:rsidRPr="004C23A6" w:rsidRDefault="00EB41E8" w:rsidP="00F53FCA">
            <w:pPr>
              <w:jc w:val="center"/>
              <w:rPr>
                <w:rFonts w:ascii="Times New Roman" w:hAnsi="Times New Roman" w:cs="Times New Roman"/>
                <w:color w:val="FF0000"/>
                <w:sz w:val="20"/>
                <w:szCs w:val="20"/>
              </w:rPr>
            </w:pPr>
          </w:p>
        </w:tc>
        <w:tc>
          <w:tcPr>
            <w:tcW w:w="6946" w:type="dxa"/>
          </w:tcPr>
          <w:p w:rsidR="00EB41E8" w:rsidRPr="004C23A6" w:rsidRDefault="00EB41E8" w:rsidP="00F53FCA">
            <w:pPr>
              <w:ind w:firstLine="709"/>
              <w:jc w:val="both"/>
              <w:rPr>
                <w:rFonts w:ascii="Times New Roman" w:hAnsi="Times New Roman" w:cs="Times New Roman"/>
                <w:b/>
              </w:rPr>
            </w:pPr>
            <w:r>
              <w:rPr>
                <w:rFonts w:ascii="Times New Roman" w:hAnsi="Times New Roman" w:cs="Times New Roman"/>
                <w:b/>
              </w:rPr>
              <w:t>Приложение № 2 к ТК ЕАЭС</w:t>
            </w:r>
          </w:p>
        </w:tc>
        <w:tc>
          <w:tcPr>
            <w:tcW w:w="6804" w:type="dxa"/>
          </w:tcPr>
          <w:p w:rsidR="00EB41E8" w:rsidRPr="00EB41E8" w:rsidRDefault="00EB41E8" w:rsidP="00F53FCA">
            <w:pPr>
              <w:tabs>
                <w:tab w:val="left" w:pos="993"/>
                <w:tab w:val="left" w:pos="1134"/>
              </w:tabs>
              <w:ind w:firstLine="317"/>
              <w:jc w:val="both"/>
              <w:rPr>
                <w:rFonts w:ascii="Times New Roman" w:hAnsi="Times New Roman" w:cs="Times New Roman"/>
                <w:b/>
                <w:sz w:val="24"/>
                <w:szCs w:val="24"/>
              </w:rPr>
            </w:pPr>
            <w:r w:rsidRPr="00EB41E8">
              <w:rPr>
                <w:rFonts w:ascii="Times New Roman" w:hAnsi="Times New Roman" w:cs="Times New Roman"/>
                <w:b/>
                <w:sz w:val="24"/>
                <w:szCs w:val="24"/>
              </w:rPr>
              <w:t>ЕЭК</w:t>
            </w:r>
          </w:p>
          <w:p w:rsidR="00EB41E8" w:rsidRPr="00EB41E8" w:rsidRDefault="00EB41E8" w:rsidP="00F53FCA">
            <w:pPr>
              <w:tabs>
                <w:tab w:val="left" w:pos="993"/>
                <w:tab w:val="left" w:pos="1134"/>
              </w:tabs>
              <w:ind w:firstLine="317"/>
              <w:jc w:val="both"/>
              <w:rPr>
                <w:rFonts w:ascii="Times New Roman" w:hAnsi="Times New Roman" w:cs="Times New Roman"/>
                <w:b/>
                <w:sz w:val="24"/>
                <w:szCs w:val="24"/>
              </w:rPr>
            </w:pPr>
            <w:r w:rsidRPr="00EB41E8">
              <w:rPr>
                <w:rFonts w:ascii="Times New Roman" w:hAnsi="Times New Roman" w:cs="Times New Roman"/>
                <w:b/>
                <w:sz w:val="24"/>
                <w:szCs w:val="24"/>
              </w:rPr>
              <w:t>Обмен сведениями из декларации, документа, указанного в пункте 4 статьи 52, и документа ,указанного в пункте 4 статьи 277 согласно поправкам будет осуществляться в рамках общих процессов.</w:t>
            </w:r>
          </w:p>
          <w:p w:rsidR="00EB41E8" w:rsidRPr="00EB41E8" w:rsidRDefault="00EB41E8" w:rsidP="00EB41E8">
            <w:pPr>
              <w:tabs>
                <w:tab w:val="left" w:pos="993"/>
                <w:tab w:val="left" w:pos="1134"/>
              </w:tabs>
              <w:ind w:firstLine="317"/>
              <w:jc w:val="both"/>
              <w:rPr>
                <w:rFonts w:ascii="Times New Roman" w:hAnsi="Times New Roman" w:cs="Times New Roman"/>
                <w:b/>
                <w:sz w:val="24"/>
                <w:szCs w:val="24"/>
              </w:rPr>
            </w:pPr>
            <w:r w:rsidRPr="00EB41E8">
              <w:rPr>
                <w:rFonts w:ascii="Times New Roman" w:hAnsi="Times New Roman" w:cs="Times New Roman"/>
                <w:b/>
                <w:sz w:val="24"/>
                <w:szCs w:val="24"/>
              </w:rPr>
              <w:t>Однако в Приложении № 2 в перечне сведений нет сведений о регистрационном номере документа, указанного в пункте 4  статьи 52, и документа ,указанного в пункте 4 статьи 277</w:t>
            </w:r>
          </w:p>
          <w:p w:rsidR="00EB41E8" w:rsidRPr="00EB41E8" w:rsidRDefault="00EB41E8" w:rsidP="00EB41E8">
            <w:pPr>
              <w:tabs>
                <w:tab w:val="left" w:pos="993"/>
                <w:tab w:val="left" w:pos="1134"/>
              </w:tabs>
              <w:ind w:firstLine="317"/>
              <w:jc w:val="both"/>
              <w:rPr>
                <w:rFonts w:ascii="Times New Roman" w:hAnsi="Times New Roman" w:cs="Times New Roman"/>
                <w:b/>
                <w:sz w:val="24"/>
                <w:szCs w:val="24"/>
              </w:rPr>
            </w:pPr>
          </w:p>
          <w:p w:rsidR="00EB41E8" w:rsidRPr="00EB41E8" w:rsidRDefault="00EB41E8" w:rsidP="00EB41E8">
            <w:pPr>
              <w:tabs>
                <w:tab w:val="left" w:pos="993"/>
                <w:tab w:val="left" w:pos="1134"/>
              </w:tabs>
              <w:ind w:firstLine="317"/>
              <w:jc w:val="both"/>
              <w:rPr>
                <w:rFonts w:ascii="Times New Roman" w:hAnsi="Times New Roman" w:cs="Times New Roman"/>
                <w:b/>
                <w:sz w:val="24"/>
                <w:szCs w:val="24"/>
                <w:highlight w:val="yellow"/>
              </w:rPr>
            </w:pPr>
            <w:r w:rsidRPr="00EB41E8">
              <w:rPr>
                <w:rFonts w:ascii="Times New Roman" w:hAnsi="Times New Roman" w:cs="Times New Roman"/>
                <w:b/>
                <w:sz w:val="24"/>
                <w:szCs w:val="24"/>
                <w:highlight w:val="yellow"/>
              </w:rPr>
              <w:t>ЭГ 58</w:t>
            </w:r>
          </w:p>
          <w:p w:rsidR="00EB41E8" w:rsidRPr="00EB41E8" w:rsidRDefault="00EB41E8" w:rsidP="00EB41E8">
            <w:pPr>
              <w:tabs>
                <w:tab w:val="left" w:pos="993"/>
                <w:tab w:val="left" w:pos="1134"/>
              </w:tabs>
              <w:ind w:firstLine="317"/>
              <w:jc w:val="both"/>
              <w:rPr>
                <w:rFonts w:ascii="Times New Roman" w:hAnsi="Times New Roman" w:cs="Times New Roman"/>
                <w:b/>
                <w:sz w:val="24"/>
                <w:szCs w:val="24"/>
                <w:highlight w:val="yellow"/>
              </w:rPr>
            </w:pPr>
            <w:r w:rsidRPr="00EB41E8">
              <w:rPr>
                <w:rFonts w:ascii="Times New Roman" w:hAnsi="Times New Roman" w:cs="Times New Roman"/>
                <w:b/>
                <w:sz w:val="24"/>
                <w:szCs w:val="24"/>
                <w:highlight w:val="yellow"/>
              </w:rPr>
              <w:t>Просить ЕЭК дать предложения по редакции</w:t>
            </w:r>
          </w:p>
          <w:p w:rsidR="00EB41E8" w:rsidRPr="004C23A6" w:rsidRDefault="00EB41E8" w:rsidP="00EB41E8">
            <w:pPr>
              <w:tabs>
                <w:tab w:val="left" w:pos="993"/>
                <w:tab w:val="left" w:pos="1134"/>
              </w:tabs>
              <w:ind w:firstLine="317"/>
              <w:jc w:val="both"/>
              <w:rPr>
                <w:rFonts w:ascii="Times New Roman" w:hAnsi="Times New Roman" w:cs="Times New Roman"/>
                <w:b/>
                <w:color w:val="00B050"/>
                <w:sz w:val="24"/>
                <w:szCs w:val="24"/>
              </w:rPr>
            </w:pPr>
            <w:r w:rsidRPr="00EB41E8">
              <w:rPr>
                <w:rFonts w:ascii="Times New Roman" w:hAnsi="Times New Roman" w:cs="Times New Roman"/>
                <w:b/>
                <w:sz w:val="24"/>
                <w:szCs w:val="24"/>
                <w:highlight w:val="yellow"/>
              </w:rPr>
              <w:t>Рассмотреть на очередном ЭГ</w:t>
            </w:r>
          </w:p>
        </w:tc>
      </w:tr>
    </w:tbl>
    <w:p w:rsidR="003F0F9B" w:rsidRPr="00D3242D" w:rsidRDefault="003F0F9B" w:rsidP="00D435DF">
      <w:pPr>
        <w:jc w:val="both"/>
        <w:rPr>
          <w:rFonts w:ascii="Times New Roman" w:hAnsi="Times New Roman" w:cs="Times New Roman"/>
          <w:sz w:val="24"/>
          <w:szCs w:val="24"/>
        </w:rPr>
      </w:pPr>
    </w:p>
    <w:sectPr w:rsidR="003F0F9B" w:rsidRPr="00D3242D" w:rsidSect="005064AF">
      <w:headerReference w:type="default" r:id="rId72"/>
      <w:pgSz w:w="16838"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740" w:rsidRDefault="00DB0740" w:rsidP="005064AF">
      <w:r>
        <w:separator/>
      </w:r>
    </w:p>
  </w:endnote>
  <w:endnote w:type="continuationSeparator" w:id="0">
    <w:p w:rsidR="00DB0740" w:rsidRDefault="00DB0740" w:rsidP="00506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MingLiU-ExtB">
    <w:panose1 w:val="02020500000000000000"/>
    <w:charset w:val="88"/>
    <w:family w:val="roman"/>
    <w:pitch w:val="variable"/>
    <w:sig w:usb0="8000002F" w:usb1="0A080008" w:usb2="00000010" w:usb3="00000000" w:csb0="001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740" w:rsidRDefault="00DB0740" w:rsidP="005064AF">
      <w:r>
        <w:separator/>
      </w:r>
    </w:p>
  </w:footnote>
  <w:footnote w:type="continuationSeparator" w:id="0">
    <w:p w:rsidR="00DB0740" w:rsidRDefault="00DB0740" w:rsidP="005064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7420209"/>
      <w:docPartObj>
        <w:docPartGallery w:val="Page Numbers (Top of Page)"/>
        <w:docPartUnique/>
      </w:docPartObj>
    </w:sdtPr>
    <w:sdtEndPr>
      <w:rPr>
        <w:rFonts w:ascii="Times New Roman" w:hAnsi="Times New Roman" w:cs="Times New Roman"/>
        <w:sz w:val="24"/>
        <w:szCs w:val="24"/>
      </w:rPr>
    </w:sdtEndPr>
    <w:sdtContent>
      <w:p w:rsidR="007B78E8" w:rsidRPr="005064AF" w:rsidRDefault="007B78E8">
        <w:pPr>
          <w:pStyle w:val="a7"/>
          <w:jc w:val="center"/>
          <w:rPr>
            <w:rFonts w:ascii="Times New Roman" w:hAnsi="Times New Roman" w:cs="Times New Roman"/>
            <w:sz w:val="24"/>
            <w:szCs w:val="24"/>
          </w:rPr>
        </w:pPr>
        <w:r w:rsidRPr="005064AF">
          <w:rPr>
            <w:rFonts w:ascii="Times New Roman" w:hAnsi="Times New Roman" w:cs="Times New Roman"/>
            <w:sz w:val="24"/>
            <w:szCs w:val="24"/>
          </w:rPr>
          <w:fldChar w:fldCharType="begin"/>
        </w:r>
        <w:r w:rsidRPr="005064AF">
          <w:rPr>
            <w:rFonts w:ascii="Times New Roman" w:hAnsi="Times New Roman" w:cs="Times New Roman"/>
            <w:sz w:val="24"/>
            <w:szCs w:val="24"/>
          </w:rPr>
          <w:instrText>PAGE   \* MERGEFORMAT</w:instrText>
        </w:r>
        <w:r w:rsidRPr="005064AF">
          <w:rPr>
            <w:rFonts w:ascii="Times New Roman" w:hAnsi="Times New Roman" w:cs="Times New Roman"/>
            <w:sz w:val="24"/>
            <w:szCs w:val="24"/>
          </w:rPr>
          <w:fldChar w:fldCharType="separate"/>
        </w:r>
        <w:r w:rsidR="008133D4">
          <w:rPr>
            <w:rFonts w:ascii="Times New Roman" w:hAnsi="Times New Roman" w:cs="Times New Roman"/>
            <w:noProof/>
            <w:sz w:val="24"/>
            <w:szCs w:val="24"/>
          </w:rPr>
          <w:t>74</w:t>
        </w:r>
        <w:r w:rsidRPr="005064AF">
          <w:rPr>
            <w:rFonts w:ascii="Times New Roman" w:hAnsi="Times New Roman" w:cs="Times New Roman"/>
            <w:sz w:val="24"/>
            <w:szCs w:val="24"/>
          </w:rPr>
          <w:fldChar w:fldCharType="end"/>
        </w:r>
      </w:p>
    </w:sdtContent>
  </w:sdt>
  <w:p w:rsidR="007B78E8" w:rsidRDefault="007B78E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75E04"/>
    <w:multiLevelType w:val="hybridMultilevel"/>
    <w:tmpl w:val="12B878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9664E95"/>
    <w:multiLevelType w:val="hybridMultilevel"/>
    <w:tmpl w:val="790EABAA"/>
    <w:lvl w:ilvl="0" w:tplc="5D923422">
      <w:start w:val="1"/>
      <w:numFmt w:val="decimal"/>
      <w:suff w:val="space"/>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457A230E"/>
    <w:multiLevelType w:val="hybridMultilevel"/>
    <w:tmpl w:val="914A3B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1805CE1"/>
    <w:multiLevelType w:val="multilevel"/>
    <w:tmpl w:val="DBCCCC5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27E0376"/>
    <w:multiLevelType w:val="hybridMultilevel"/>
    <w:tmpl w:val="57FA8B4C"/>
    <w:lvl w:ilvl="0" w:tplc="0419000F">
      <w:start w:val="1"/>
      <w:numFmt w:val="decimal"/>
      <w:lvlText w:val="%1."/>
      <w:lvlJc w:val="left"/>
      <w:pPr>
        <w:ind w:left="107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5" w15:restartNumberingAfterBreak="0">
    <w:nsid w:val="6DC453EB"/>
    <w:multiLevelType w:val="hybridMultilevel"/>
    <w:tmpl w:val="55340FBA"/>
    <w:lvl w:ilvl="0" w:tplc="B51C8A0E">
      <w:start w:val="1"/>
      <w:numFmt w:val="decimal"/>
      <w:lvlText w:val="%1)"/>
      <w:lvlJc w:val="left"/>
      <w:pPr>
        <w:ind w:left="1069" w:hanging="360"/>
      </w:pPr>
      <w:rPr>
        <w:rFonts w:hint="default"/>
        <w:b/>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0"/>
  <w:doNotDisplayPageBoundaries/>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ED7"/>
    <w:rsid w:val="00001C56"/>
    <w:rsid w:val="0000385A"/>
    <w:rsid w:val="00006AFD"/>
    <w:rsid w:val="0001556C"/>
    <w:rsid w:val="000158A3"/>
    <w:rsid w:val="00016A8A"/>
    <w:rsid w:val="0002019C"/>
    <w:rsid w:val="00020B3A"/>
    <w:rsid w:val="00021366"/>
    <w:rsid w:val="000258D0"/>
    <w:rsid w:val="00027D4D"/>
    <w:rsid w:val="000357F6"/>
    <w:rsid w:val="00036B44"/>
    <w:rsid w:val="00041052"/>
    <w:rsid w:val="000457D8"/>
    <w:rsid w:val="000473E1"/>
    <w:rsid w:val="0004794F"/>
    <w:rsid w:val="00051898"/>
    <w:rsid w:val="00051E34"/>
    <w:rsid w:val="00051F44"/>
    <w:rsid w:val="00052075"/>
    <w:rsid w:val="00052E77"/>
    <w:rsid w:val="0005702C"/>
    <w:rsid w:val="00057DB7"/>
    <w:rsid w:val="0006226A"/>
    <w:rsid w:val="000714ED"/>
    <w:rsid w:val="00074578"/>
    <w:rsid w:val="00075C63"/>
    <w:rsid w:val="0008351B"/>
    <w:rsid w:val="0008610B"/>
    <w:rsid w:val="000869B9"/>
    <w:rsid w:val="00090F26"/>
    <w:rsid w:val="00092384"/>
    <w:rsid w:val="00093A4F"/>
    <w:rsid w:val="00095304"/>
    <w:rsid w:val="00095675"/>
    <w:rsid w:val="00097D09"/>
    <w:rsid w:val="000A0109"/>
    <w:rsid w:val="000A0245"/>
    <w:rsid w:val="000A29E5"/>
    <w:rsid w:val="000B079B"/>
    <w:rsid w:val="000B2128"/>
    <w:rsid w:val="000B3B63"/>
    <w:rsid w:val="000B5BF9"/>
    <w:rsid w:val="000C0C70"/>
    <w:rsid w:val="000C3495"/>
    <w:rsid w:val="000C46FD"/>
    <w:rsid w:val="000C6089"/>
    <w:rsid w:val="000D045B"/>
    <w:rsid w:val="000D0EA8"/>
    <w:rsid w:val="000D677A"/>
    <w:rsid w:val="000D7EA8"/>
    <w:rsid w:val="000E7251"/>
    <w:rsid w:val="000E7327"/>
    <w:rsid w:val="000F08D3"/>
    <w:rsid w:val="000F3912"/>
    <w:rsid w:val="000F4758"/>
    <w:rsid w:val="000F6C4C"/>
    <w:rsid w:val="000F6F34"/>
    <w:rsid w:val="00101E53"/>
    <w:rsid w:val="00105815"/>
    <w:rsid w:val="00105B92"/>
    <w:rsid w:val="001109C2"/>
    <w:rsid w:val="00122970"/>
    <w:rsid w:val="00124A8A"/>
    <w:rsid w:val="001254DE"/>
    <w:rsid w:val="0012583D"/>
    <w:rsid w:val="00127B07"/>
    <w:rsid w:val="00130D85"/>
    <w:rsid w:val="00132286"/>
    <w:rsid w:val="0013292B"/>
    <w:rsid w:val="001336E7"/>
    <w:rsid w:val="00143559"/>
    <w:rsid w:val="001436D3"/>
    <w:rsid w:val="00143FDA"/>
    <w:rsid w:val="00146810"/>
    <w:rsid w:val="00150049"/>
    <w:rsid w:val="00152D7A"/>
    <w:rsid w:val="001539BB"/>
    <w:rsid w:val="001560F9"/>
    <w:rsid w:val="00156100"/>
    <w:rsid w:val="00164CE9"/>
    <w:rsid w:val="0017252E"/>
    <w:rsid w:val="00173724"/>
    <w:rsid w:val="00176D3E"/>
    <w:rsid w:val="00177555"/>
    <w:rsid w:val="00177B29"/>
    <w:rsid w:val="00177B6A"/>
    <w:rsid w:val="00182BF9"/>
    <w:rsid w:val="00183905"/>
    <w:rsid w:val="00190551"/>
    <w:rsid w:val="00196142"/>
    <w:rsid w:val="001A11E0"/>
    <w:rsid w:val="001A50F4"/>
    <w:rsid w:val="001A651C"/>
    <w:rsid w:val="001B1FD1"/>
    <w:rsid w:val="001B5C0A"/>
    <w:rsid w:val="001B68CF"/>
    <w:rsid w:val="001C09EC"/>
    <w:rsid w:val="001C2047"/>
    <w:rsid w:val="001C3C11"/>
    <w:rsid w:val="001C4449"/>
    <w:rsid w:val="001C6A8B"/>
    <w:rsid w:val="001D66A6"/>
    <w:rsid w:val="001E198F"/>
    <w:rsid w:val="001E54A9"/>
    <w:rsid w:val="001F0D74"/>
    <w:rsid w:val="001F0E1C"/>
    <w:rsid w:val="00200DA5"/>
    <w:rsid w:val="002029B4"/>
    <w:rsid w:val="00203297"/>
    <w:rsid w:val="00207902"/>
    <w:rsid w:val="00212B3E"/>
    <w:rsid w:val="00213210"/>
    <w:rsid w:val="00216FFB"/>
    <w:rsid w:val="00217857"/>
    <w:rsid w:val="00217F19"/>
    <w:rsid w:val="00222A47"/>
    <w:rsid w:val="00223930"/>
    <w:rsid w:val="00223AF8"/>
    <w:rsid w:val="002242F9"/>
    <w:rsid w:val="0022438A"/>
    <w:rsid w:val="00226D68"/>
    <w:rsid w:val="0022795C"/>
    <w:rsid w:val="002311ED"/>
    <w:rsid w:val="00232CDF"/>
    <w:rsid w:val="0024243D"/>
    <w:rsid w:val="0024275D"/>
    <w:rsid w:val="00242980"/>
    <w:rsid w:val="00250562"/>
    <w:rsid w:val="00250593"/>
    <w:rsid w:val="00256615"/>
    <w:rsid w:val="00257C43"/>
    <w:rsid w:val="00260C1A"/>
    <w:rsid w:val="00262FAC"/>
    <w:rsid w:val="00263132"/>
    <w:rsid w:val="00264EC1"/>
    <w:rsid w:val="002724C8"/>
    <w:rsid w:val="00275E99"/>
    <w:rsid w:val="00277686"/>
    <w:rsid w:val="00277E04"/>
    <w:rsid w:val="00281373"/>
    <w:rsid w:val="00282158"/>
    <w:rsid w:val="00283398"/>
    <w:rsid w:val="00284E25"/>
    <w:rsid w:val="00285E90"/>
    <w:rsid w:val="00294FFA"/>
    <w:rsid w:val="00295404"/>
    <w:rsid w:val="002A404A"/>
    <w:rsid w:val="002A7B42"/>
    <w:rsid w:val="002C34F6"/>
    <w:rsid w:val="002D06CC"/>
    <w:rsid w:val="002D7E92"/>
    <w:rsid w:val="002E10CB"/>
    <w:rsid w:val="002E6C3D"/>
    <w:rsid w:val="002F0014"/>
    <w:rsid w:val="002F05E6"/>
    <w:rsid w:val="002F2065"/>
    <w:rsid w:val="002F3C4E"/>
    <w:rsid w:val="002F4BC2"/>
    <w:rsid w:val="002F7A40"/>
    <w:rsid w:val="00302EA3"/>
    <w:rsid w:val="00303765"/>
    <w:rsid w:val="00307973"/>
    <w:rsid w:val="00316239"/>
    <w:rsid w:val="00317EAD"/>
    <w:rsid w:val="00321A82"/>
    <w:rsid w:val="00324E5A"/>
    <w:rsid w:val="003344B8"/>
    <w:rsid w:val="00335918"/>
    <w:rsid w:val="003365DF"/>
    <w:rsid w:val="00337815"/>
    <w:rsid w:val="00340B98"/>
    <w:rsid w:val="003443B0"/>
    <w:rsid w:val="00345C10"/>
    <w:rsid w:val="00346582"/>
    <w:rsid w:val="00350299"/>
    <w:rsid w:val="00355FDF"/>
    <w:rsid w:val="00364B1E"/>
    <w:rsid w:val="00366492"/>
    <w:rsid w:val="00370AC2"/>
    <w:rsid w:val="00372143"/>
    <w:rsid w:val="003728B3"/>
    <w:rsid w:val="00375981"/>
    <w:rsid w:val="00377E8E"/>
    <w:rsid w:val="003848A1"/>
    <w:rsid w:val="00384B79"/>
    <w:rsid w:val="00390FE8"/>
    <w:rsid w:val="00391344"/>
    <w:rsid w:val="003914BC"/>
    <w:rsid w:val="00391B69"/>
    <w:rsid w:val="00392C9F"/>
    <w:rsid w:val="003958AA"/>
    <w:rsid w:val="003A0C2A"/>
    <w:rsid w:val="003A1637"/>
    <w:rsid w:val="003A1F55"/>
    <w:rsid w:val="003A2093"/>
    <w:rsid w:val="003B4857"/>
    <w:rsid w:val="003B529C"/>
    <w:rsid w:val="003B7AD5"/>
    <w:rsid w:val="003C1EBC"/>
    <w:rsid w:val="003C3675"/>
    <w:rsid w:val="003C4444"/>
    <w:rsid w:val="003C6BC1"/>
    <w:rsid w:val="003D0435"/>
    <w:rsid w:val="003D285A"/>
    <w:rsid w:val="003D2BAB"/>
    <w:rsid w:val="003D7DC4"/>
    <w:rsid w:val="003E18D7"/>
    <w:rsid w:val="003E3345"/>
    <w:rsid w:val="003E3D11"/>
    <w:rsid w:val="003F0F9B"/>
    <w:rsid w:val="003F5FA7"/>
    <w:rsid w:val="00400EFB"/>
    <w:rsid w:val="00404521"/>
    <w:rsid w:val="00406300"/>
    <w:rsid w:val="00412506"/>
    <w:rsid w:val="00420556"/>
    <w:rsid w:val="0042394F"/>
    <w:rsid w:val="0042532B"/>
    <w:rsid w:val="004275F9"/>
    <w:rsid w:val="00427C6D"/>
    <w:rsid w:val="004306ED"/>
    <w:rsid w:val="00437C6B"/>
    <w:rsid w:val="004401EC"/>
    <w:rsid w:val="00446442"/>
    <w:rsid w:val="00451436"/>
    <w:rsid w:val="0045253F"/>
    <w:rsid w:val="00454279"/>
    <w:rsid w:val="00461471"/>
    <w:rsid w:val="00461DC4"/>
    <w:rsid w:val="00471BEB"/>
    <w:rsid w:val="00472A8E"/>
    <w:rsid w:val="004771F2"/>
    <w:rsid w:val="00477719"/>
    <w:rsid w:val="004916EC"/>
    <w:rsid w:val="0049434A"/>
    <w:rsid w:val="00496762"/>
    <w:rsid w:val="004A09E6"/>
    <w:rsid w:val="004A0DAD"/>
    <w:rsid w:val="004A392D"/>
    <w:rsid w:val="004B034C"/>
    <w:rsid w:val="004B0A35"/>
    <w:rsid w:val="004B0CBB"/>
    <w:rsid w:val="004B1CBC"/>
    <w:rsid w:val="004B2491"/>
    <w:rsid w:val="004B38B6"/>
    <w:rsid w:val="004B7791"/>
    <w:rsid w:val="004C23A6"/>
    <w:rsid w:val="004C3CB3"/>
    <w:rsid w:val="004C766E"/>
    <w:rsid w:val="004D0842"/>
    <w:rsid w:val="004E4673"/>
    <w:rsid w:val="004E48F4"/>
    <w:rsid w:val="004E5BA7"/>
    <w:rsid w:val="004E6DA0"/>
    <w:rsid w:val="004E7090"/>
    <w:rsid w:val="004F0BEE"/>
    <w:rsid w:val="004F0DBB"/>
    <w:rsid w:val="004F232F"/>
    <w:rsid w:val="004F2D8A"/>
    <w:rsid w:val="004F6DAB"/>
    <w:rsid w:val="004F7AAE"/>
    <w:rsid w:val="0050005F"/>
    <w:rsid w:val="00500697"/>
    <w:rsid w:val="005007A5"/>
    <w:rsid w:val="00504952"/>
    <w:rsid w:val="005064AF"/>
    <w:rsid w:val="00506C35"/>
    <w:rsid w:val="005077A0"/>
    <w:rsid w:val="005101B2"/>
    <w:rsid w:val="0051167D"/>
    <w:rsid w:val="005118FD"/>
    <w:rsid w:val="00511AFD"/>
    <w:rsid w:val="00522A67"/>
    <w:rsid w:val="00525BF5"/>
    <w:rsid w:val="00526EB2"/>
    <w:rsid w:val="00530C00"/>
    <w:rsid w:val="0053149E"/>
    <w:rsid w:val="00531DB3"/>
    <w:rsid w:val="00532EAF"/>
    <w:rsid w:val="00534670"/>
    <w:rsid w:val="0053685E"/>
    <w:rsid w:val="005546D7"/>
    <w:rsid w:val="00554D4D"/>
    <w:rsid w:val="00560AE3"/>
    <w:rsid w:val="0056291F"/>
    <w:rsid w:val="00562C58"/>
    <w:rsid w:val="00567809"/>
    <w:rsid w:val="00567F99"/>
    <w:rsid w:val="00570299"/>
    <w:rsid w:val="00570936"/>
    <w:rsid w:val="00572AE0"/>
    <w:rsid w:val="00574A65"/>
    <w:rsid w:val="00581334"/>
    <w:rsid w:val="00587B5D"/>
    <w:rsid w:val="005927D4"/>
    <w:rsid w:val="00594200"/>
    <w:rsid w:val="00594800"/>
    <w:rsid w:val="00595E02"/>
    <w:rsid w:val="005A0331"/>
    <w:rsid w:val="005A03D9"/>
    <w:rsid w:val="005A4EC2"/>
    <w:rsid w:val="005B48BE"/>
    <w:rsid w:val="005D23F1"/>
    <w:rsid w:val="005D327F"/>
    <w:rsid w:val="005D61BB"/>
    <w:rsid w:val="005E0EEB"/>
    <w:rsid w:val="005E2A72"/>
    <w:rsid w:val="005E2D19"/>
    <w:rsid w:val="005E4032"/>
    <w:rsid w:val="005E78E1"/>
    <w:rsid w:val="005E7EE7"/>
    <w:rsid w:val="005E7F29"/>
    <w:rsid w:val="005F34D5"/>
    <w:rsid w:val="005F488F"/>
    <w:rsid w:val="005F5EDA"/>
    <w:rsid w:val="005F7FD8"/>
    <w:rsid w:val="0060008E"/>
    <w:rsid w:val="006008AE"/>
    <w:rsid w:val="006013DD"/>
    <w:rsid w:val="00604ECF"/>
    <w:rsid w:val="00605E3D"/>
    <w:rsid w:val="00607855"/>
    <w:rsid w:val="00611CC8"/>
    <w:rsid w:val="006219DD"/>
    <w:rsid w:val="00624337"/>
    <w:rsid w:val="0062500C"/>
    <w:rsid w:val="00636591"/>
    <w:rsid w:val="00640DF8"/>
    <w:rsid w:val="00642BA7"/>
    <w:rsid w:val="00643738"/>
    <w:rsid w:val="00644602"/>
    <w:rsid w:val="0065089B"/>
    <w:rsid w:val="0066314D"/>
    <w:rsid w:val="006639C6"/>
    <w:rsid w:val="00664BC6"/>
    <w:rsid w:val="00664ED7"/>
    <w:rsid w:val="00665EB3"/>
    <w:rsid w:val="00667388"/>
    <w:rsid w:val="00670871"/>
    <w:rsid w:val="006735D9"/>
    <w:rsid w:val="00673B9A"/>
    <w:rsid w:val="006764AB"/>
    <w:rsid w:val="00676BA7"/>
    <w:rsid w:val="00676EE6"/>
    <w:rsid w:val="00680446"/>
    <w:rsid w:val="006813F7"/>
    <w:rsid w:val="00681E0F"/>
    <w:rsid w:val="006854B0"/>
    <w:rsid w:val="00690F7F"/>
    <w:rsid w:val="0069244C"/>
    <w:rsid w:val="00692ACF"/>
    <w:rsid w:val="00693590"/>
    <w:rsid w:val="00693FFA"/>
    <w:rsid w:val="006A074D"/>
    <w:rsid w:val="006A3BCB"/>
    <w:rsid w:val="006B7566"/>
    <w:rsid w:val="006C0166"/>
    <w:rsid w:val="006C1112"/>
    <w:rsid w:val="006C7C1D"/>
    <w:rsid w:val="006D0035"/>
    <w:rsid w:val="006D6FCE"/>
    <w:rsid w:val="006E1BDE"/>
    <w:rsid w:val="006E242D"/>
    <w:rsid w:val="006E5DAE"/>
    <w:rsid w:val="006E70FD"/>
    <w:rsid w:val="006F5D3E"/>
    <w:rsid w:val="006F78B4"/>
    <w:rsid w:val="00703072"/>
    <w:rsid w:val="007069F7"/>
    <w:rsid w:val="0071260C"/>
    <w:rsid w:val="00714C17"/>
    <w:rsid w:val="007241D1"/>
    <w:rsid w:val="00731010"/>
    <w:rsid w:val="00732364"/>
    <w:rsid w:val="00732E89"/>
    <w:rsid w:val="007375A4"/>
    <w:rsid w:val="0074161D"/>
    <w:rsid w:val="00742A8D"/>
    <w:rsid w:val="00743FAB"/>
    <w:rsid w:val="00754F94"/>
    <w:rsid w:val="0075540E"/>
    <w:rsid w:val="00757026"/>
    <w:rsid w:val="007730A7"/>
    <w:rsid w:val="00775A90"/>
    <w:rsid w:val="00775F65"/>
    <w:rsid w:val="0077726F"/>
    <w:rsid w:val="00783B50"/>
    <w:rsid w:val="00786E9B"/>
    <w:rsid w:val="007936E9"/>
    <w:rsid w:val="007A39A7"/>
    <w:rsid w:val="007B0083"/>
    <w:rsid w:val="007B25E9"/>
    <w:rsid w:val="007B472E"/>
    <w:rsid w:val="007B53A0"/>
    <w:rsid w:val="007B6A67"/>
    <w:rsid w:val="007B6AA4"/>
    <w:rsid w:val="007B6EA2"/>
    <w:rsid w:val="007B78E8"/>
    <w:rsid w:val="007C1F87"/>
    <w:rsid w:val="007C5D07"/>
    <w:rsid w:val="007C6456"/>
    <w:rsid w:val="007D0B45"/>
    <w:rsid w:val="007D6493"/>
    <w:rsid w:val="007E4BE3"/>
    <w:rsid w:val="007E5DCD"/>
    <w:rsid w:val="007F6DE7"/>
    <w:rsid w:val="00800A1D"/>
    <w:rsid w:val="0080292B"/>
    <w:rsid w:val="00802B41"/>
    <w:rsid w:val="0080492A"/>
    <w:rsid w:val="00804E62"/>
    <w:rsid w:val="00804FE6"/>
    <w:rsid w:val="008133D4"/>
    <w:rsid w:val="00820229"/>
    <w:rsid w:val="00820B98"/>
    <w:rsid w:val="00823478"/>
    <w:rsid w:val="0082629F"/>
    <w:rsid w:val="00832A8B"/>
    <w:rsid w:val="00841DA4"/>
    <w:rsid w:val="00844AF2"/>
    <w:rsid w:val="0084584D"/>
    <w:rsid w:val="00852059"/>
    <w:rsid w:val="0085270E"/>
    <w:rsid w:val="00852FAA"/>
    <w:rsid w:val="00853216"/>
    <w:rsid w:val="0085447B"/>
    <w:rsid w:val="0086060E"/>
    <w:rsid w:val="00862972"/>
    <w:rsid w:val="0086439F"/>
    <w:rsid w:val="00872246"/>
    <w:rsid w:val="00874062"/>
    <w:rsid w:val="00876046"/>
    <w:rsid w:val="00881EF4"/>
    <w:rsid w:val="00886525"/>
    <w:rsid w:val="00890A5F"/>
    <w:rsid w:val="00892A92"/>
    <w:rsid w:val="00894E44"/>
    <w:rsid w:val="0089510B"/>
    <w:rsid w:val="00896553"/>
    <w:rsid w:val="008966D8"/>
    <w:rsid w:val="008A0A8A"/>
    <w:rsid w:val="008A2693"/>
    <w:rsid w:val="008A2BFB"/>
    <w:rsid w:val="008A47DD"/>
    <w:rsid w:val="008A4CDE"/>
    <w:rsid w:val="008A746D"/>
    <w:rsid w:val="008B0064"/>
    <w:rsid w:val="008B0B7E"/>
    <w:rsid w:val="008B36BB"/>
    <w:rsid w:val="008B4572"/>
    <w:rsid w:val="008B64E1"/>
    <w:rsid w:val="008C205B"/>
    <w:rsid w:val="008C2ECF"/>
    <w:rsid w:val="008C428F"/>
    <w:rsid w:val="008C541C"/>
    <w:rsid w:val="008E0F5A"/>
    <w:rsid w:val="008E309B"/>
    <w:rsid w:val="008E56D5"/>
    <w:rsid w:val="008E6B6A"/>
    <w:rsid w:val="008E6C37"/>
    <w:rsid w:val="008E72D4"/>
    <w:rsid w:val="008F026B"/>
    <w:rsid w:val="008F6CF5"/>
    <w:rsid w:val="009019F1"/>
    <w:rsid w:val="00902FF8"/>
    <w:rsid w:val="00905E66"/>
    <w:rsid w:val="00910A96"/>
    <w:rsid w:val="009113AC"/>
    <w:rsid w:val="00912517"/>
    <w:rsid w:val="009131E9"/>
    <w:rsid w:val="00915FC2"/>
    <w:rsid w:val="00916AEA"/>
    <w:rsid w:val="00917043"/>
    <w:rsid w:val="009241E4"/>
    <w:rsid w:val="00924557"/>
    <w:rsid w:val="009279A4"/>
    <w:rsid w:val="00931E6B"/>
    <w:rsid w:val="00934324"/>
    <w:rsid w:val="0093607D"/>
    <w:rsid w:val="00937C76"/>
    <w:rsid w:val="00942461"/>
    <w:rsid w:val="00945590"/>
    <w:rsid w:val="00945FE2"/>
    <w:rsid w:val="009539F2"/>
    <w:rsid w:val="00955C39"/>
    <w:rsid w:val="00957F7F"/>
    <w:rsid w:val="009641B2"/>
    <w:rsid w:val="00965642"/>
    <w:rsid w:val="009660A3"/>
    <w:rsid w:val="00972C57"/>
    <w:rsid w:val="00975E99"/>
    <w:rsid w:val="00983CEF"/>
    <w:rsid w:val="00985948"/>
    <w:rsid w:val="00986456"/>
    <w:rsid w:val="00997518"/>
    <w:rsid w:val="00997E40"/>
    <w:rsid w:val="009A434C"/>
    <w:rsid w:val="009A637E"/>
    <w:rsid w:val="009B0961"/>
    <w:rsid w:val="009B5415"/>
    <w:rsid w:val="009B784F"/>
    <w:rsid w:val="009C58ED"/>
    <w:rsid w:val="009C6155"/>
    <w:rsid w:val="009D19E3"/>
    <w:rsid w:val="009D31BF"/>
    <w:rsid w:val="009E00A2"/>
    <w:rsid w:val="009E05EF"/>
    <w:rsid w:val="009E0AE1"/>
    <w:rsid w:val="009E2B63"/>
    <w:rsid w:val="009E348C"/>
    <w:rsid w:val="009E39C6"/>
    <w:rsid w:val="009F249C"/>
    <w:rsid w:val="009F4C4C"/>
    <w:rsid w:val="009F6F97"/>
    <w:rsid w:val="009F7DA9"/>
    <w:rsid w:val="00A02F55"/>
    <w:rsid w:val="00A0607B"/>
    <w:rsid w:val="00A06FA0"/>
    <w:rsid w:val="00A0783E"/>
    <w:rsid w:val="00A1706A"/>
    <w:rsid w:val="00A22836"/>
    <w:rsid w:val="00A2520D"/>
    <w:rsid w:val="00A305C1"/>
    <w:rsid w:val="00A318A5"/>
    <w:rsid w:val="00A34C68"/>
    <w:rsid w:val="00A36A15"/>
    <w:rsid w:val="00A37514"/>
    <w:rsid w:val="00A455FB"/>
    <w:rsid w:val="00A5306C"/>
    <w:rsid w:val="00A61789"/>
    <w:rsid w:val="00A631AC"/>
    <w:rsid w:val="00A63E39"/>
    <w:rsid w:val="00A658A4"/>
    <w:rsid w:val="00A71EFF"/>
    <w:rsid w:val="00A73359"/>
    <w:rsid w:val="00A746BC"/>
    <w:rsid w:val="00A80C9E"/>
    <w:rsid w:val="00A83E5F"/>
    <w:rsid w:val="00A85737"/>
    <w:rsid w:val="00A93735"/>
    <w:rsid w:val="00A94217"/>
    <w:rsid w:val="00A94A7B"/>
    <w:rsid w:val="00A9568E"/>
    <w:rsid w:val="00AA155D"/>
    <w:rsid w:val="00AA3085"/>
    <w:rsid w:val="00AA56F4"/>
    <w:rsid w:val="00AA6671"/>
    <w:rsid w:val="00AB3F8F"/>
    <w:rsid w:val="00AC0121"/>
    <w:rsid w:val="00AC44AA"/>
    <w:rsid w:val="00AC5DE8"/>
    <w:rsid w:val="00AD2272"/>
    <w:rsid w:val="00AD7A85"/>
    <w:rsid w:val="00AE29EC"/>
    <w:rsid w:val="00AF0187"/>
    <w:rsid w:val="00AF035F"/>
    <w:rsid w:val="00AF3F23"/>
    <w:rsid w:val="00AF7FBB"/>
    <w:rsid w:val="00B116AB"/>
    <w:rsid w:val="00B11DCD"/>
    <w:rsid w:val="00B16F74"/>
    <w:rsid w:val="00B21F58"/>
    <w:rsid w:val="00B23BB5"/>
    <w:rsid w:val="00B24F52"/>
    <w:rsid w:val="00B31B4F"/>
    <w:rsid w:val="00B37A83"/>
    <w:rsid w:val="00B37ADF"/>
    <w:rsid w:val="00B4112F"/>
    <w:rsid w:val="00B4548C"/>
    <w:rsid w:val="00B50327"/>
    <w:rsid w:val="00B55BFF"/>
    <w:rsid w:val="00B55DAE"/>
    <w:rsid w:val="00B5607D"/>
    <w:rsid w:val="00B6207D"/>
    <w:rsid w:val="00B6430F"/>
    <w:rsid w:val="00B66825"/>
    <w:rsid w:val="00B67355"/>
    <w:rsid w:val="00B7143D"/>
    <w:rsid w:val="00B75968"/>
    <w:rsid w:val="00B766DF"/>
    <w:rsid w:val="00B81115"/>
    <w:rsid w:val="00B96BAF"/>
    <w:rsid w:val="00BA0123"/>
    <w:rsid w:val="00BA654C"/>
    <w:rsid w:val="00BB1091"/>
    <w:rsid w:val="00BB3A34"/>
    <w:rsid w:val="00BB3CCA"/>
    <w:rsid w:val="00BC406D"/>
    <w:rsid w:val="00BC54BF"/>
    <w:rsid w:val="00BD2D81"/>
    <w:rsid w:val="00BD4DC2"/>
    <w:rsid w:val="00BD5F2C"/>
    <w:rsid w:val="00BE253F"/>
    <w:rsid w:val="00BE6416"/>
    <w:rsid w:val="00BF2E83"/>
    <w:rsid w:val="00C00935"/>
    <w:rsid w:val="00C02880"/>
    <w:rsid w:val="00C0417E"/>
    <w:rsid w:val="00C05496"/>
    <w:rsid w:val="00C10A4B"/>
    <w:rsid w:val="00C12FCB"/>
    <w:rsid w:val="00C13B2A"/>
    <w:rsid w:val="00C153CA"/>
    <w:rsid w:val="00C22D51"/>
    <w:rsid w:val="00C250FF"/>
    <w:rsid w:val="00C31074"/>
    <w:rsid w:val="00C33D7A"/>
    <w:rsid w:val="00C34BD7"/>
    <w:rsid w:val="00C34D8D"/>
    <w:rsid w:val="00C35E87"/>
    <w:rsid w:val="00C44AC4"/>
    <w:rsid w:val="00C45E30"/>
    <w:rsid w:val="00C50D5B"/>
    <w:rsid w:val="00C522F4"/>
    <w:rsid w:val="00C54477"/>
    <w:rsid w:val="00C6186E"/>
    <w:rsid w:val="00C62C68"/>
    <w:rsid w:val="00C62F3C"/>
    <w:rsid w:val="00C652C1"/>
    <w:rsid w:val="00C70644"/>
    <w:rsid w:val="00C70C2D"/>
    <w:rsid w:val="00C76711"/>
    <w:rsid w:val="00C77A3F"/>
    <w:rsid w:val="00C81FF5"/>
    <w:rsid w:val="00C82B5B"/>
    <w:rsid w:val="00C83C1E"/>
    <w:rsid w:val="00C8690B"/>
    <w:rsid w:val="00C935B2"/>
    <w:rsid w:val="00C97C3F"/>
    <w:rsid w:val="00CA21E0"/>
    <w:rsid w:val="00CC1278"/>
    <w:rsid w:val="00CC22EA"/>
    <w:rsid w:val="00CC4127"/>
    <w:rsid w:val="00CC5D67"/>
    <w:rsid w:val="00CD155A"/>
    <w:rsid w:val="00CD5E5B"/>
    <w:rsid w:val="00CD6387"/>
    <w:rsid w:val="00CD7CD0"/>
    <w:rsid w:val="00CE23CE"/>
    <w:rsid w:val="00CE36B7"/>
    <w:rsid w:val="00CE3B86"/>
    <w:rsid w:val="00CE462C"/>
    <w:rsid w:val="00CE7EB9"/>
    <w:rsid w:val="00CF2057"/>
    <w:rsid w:val="00CF3928"/>
    <w:rsid w:val="00CF564B"/>
    <w:rsid w:val="00D0124D"/>
    <w:rsid w:val="00D07A58"/>
    <w:rsid w:val="00D12A11"/>
    <w:rsid w:val="00D23F8D"/>
    <w:rsid w:val="00D25B2B"/>
    <w:rsid w:val="00D302CF"/>
    <w:rsid w:val="00D31A32"/>
    <w:rsid w:val="00D3242D"/>
    <w:rsid w:val="00D343B4"/>
    <w:rsid w:val="00D35516"/>
    <w:rsid w:val="00D35702"/>
    <w:rsid w:val="00D35DC8"/>
    <w:rsid w:val="00D4131B"/>
    <w:rsid w:val="00D42DA4"/>
    <w:rsid w:val="00D435DF"/>
    <w:rsid w:val="00D54466"/>
    <w:rsid w:val="00D553B6"/>
    <w:rsid w:val="00D57DCD"/>
    <w:rsid w:val="00D61C84"/>
    <w:rsid w:val="00D645BE"/>
    <w:rsid w:val="00D66AD3"/>
    <w:rsid w:val="00D73BDF"/>
    <w:rsid w:val="00D77929"/>
    <w:rsid w:val="00D8128C"/>
    <w:rsid w:val="00D856C3"/>
    <w:rsid w:val="00D86D1B"/>
    <w:rsid w:val="00D903E8"/>
    <w:rsid w:val="00D923C3"/>
    <w:rsid w:val="00DA0A33"/>
    <w:rsid w:val="00DA4AA7"/>
    <w:rsid w:val="00DA5078"/>
    <w:rsid w:val="00DA5E27"/>
    <w:rsid w:val="00DA6F65"/>
    <w:rsid w:val="00DB0740"/>
    <w:rsid w:val="00DB1EC0"/>
    <w:rsid w:val="00DB41BC"/>
    <w:rsid w:val="00DB5E8F"/>
    <w:rsid w:val="00DC173C"/>
    <w:rsid w:val="00DC37B6"/>
    <w:rsid w:val="00DC6471"/>
    <w:rsid w:val="00DC77BF"/>
    <w:rsid w:val="00DD0DBE"/>
    <w:rsid w:val="00DD3B8A"/>
    <w:rsid w:val="00DE1976"/>
    <w:rsid w:val="00DE45F6"/>
    <w:rsid w:val="00DE53B6"/>
    <w:rsid w:val="00DF3015"/>
    <w:rsid w:val="00DF4D19"/>
    <w:rsid w:val="00DF4E62"/>
    <w:rsid w:val="00DF7EB5"/>
    <w:rsid w:val="00E0332F"/>
    <w:rsid w:val="00E05570"/>
    <w:rsid w:val="00E10BEA"/>
    <w:rsid w:val="00E11D55"/>
    <w:rsid w:val="00E203C4"/>
    <w:rsid w:val="00E222ED"/>
    <w:rsid w:val="00E22A70"/>
    <w:rsid w:val="00E265FE"/>
    <w:rsid w:val="00E278BA"/>
    <w:rsid w:val="00E32817"/>
    <w:rsid w:val="00E32864"/>
    <w:rsid w:val="00E33BDB"/>
    <w:rsid w:val="00E36242"/>
    <w:rsid w:val="00E3652C"/>
    <w:rsid w:val="00E40C32"/>
    <w:rsid w:val="00E441ED"/>
    <w:rsid w:val="00E44B5E"/>
    <w:rsid w:val="00E45E7F"/>
    <w:rsid w:val="00E50CA4"/>
    <w:rsid w:val="00E547C4"/>
    <w:rsid w:val="00E5610A"/>
    <w:rsid w:val="00E5783F"/>
    <w:rsid w:val="00E70A24"/>
    <w:rsid w:val="00E711AC"/>
    <w:rsid w:val="00E7326D"/>
    <w:rsid w:val="00E73E0C"/>
    <w:rsid w:val="00E7772F"/>
    <w:rsid w:val="00E8258A"/>
    <w:rsid w:val="00E85D11"/>
    <w:rsid w:val="00E92C18"/>
    <w:rsid w:val="00E94D88"/>
    <w:rsid w:val="00EA11FD"/>
    <w:rsid w:val="00EA1B79"/>
    <w:rsid w:val="00EA2ED6"/>
    <w:rsid w:val="00EA74D1"/>
    <w:rsid w:val="00EB311E"/>
    <w:rsid w:val="00EB41E8"/>
    <w:rsid w:val="00EB66E2"/>
    <w:rsid w:val="00EB6CB1"/>
    <w:rsid w:val="00EC22D0"/>
    <w:rsid w:val="00ED13C5"/>
    <w:rsid w:val="00ED3693"/>
    <w:rsid w:val="00EE13CC"/>
    <w:rsid w:val="00EE3BEA"/>
    <w:rsid w:val="00EE6D83"/>
    <w:rsid w:val="00EE70B7"/>
    <w:rsid w:val="00EF402E"/>
    <w:rsid w:val="00EF4386"/>
    <w:rsid w:val="00EF5556"/>
    <w:rsid w:val="00EF5FC2"/>
    <w:rsid w:val="00EF703A"/>
    <w:rsid w:val="00F049FA"/>
    <w:rsid w:val="00F17A7C"/>
    <w:rsid w:val="00F20BAC"/>
    <w:rsid w:val="00F2122B"/>
    <w:rsid w:val="00F21AFE"/>
    <w:rsid w:val="00F22633"/>
    <w:rsid w:val="00F2274A"/>
    <w:rsid w:val="00F2358F"/>
    <w:rsid w:val="00F43D78"/>
    <w:rsid w:val="00F506C4"/>
    <w:rsid w:val="00F53FCA"/>
    <w:rsid w:val="00F546AD"/>
    <w:rsid w:val="00F54B29"/>
    <w:rsid w:val="00F54B71"/>
    <w:rsid w:val="00F62483"/>
    <w:rsid w:val="00F644B0"/>
    <w:rsid w:val="00F70076"/>
    <w:rsid w:val="00F70C81"/>
    <w:rsid w:val="00F70F51"/>
    <w:rsid w:val="00F710B7"/>
    <w:rsid w:val="00F77148"/>
    <w:rsid w:val="00F86E9A"/>
    <w:rsid w:val="00FA2782"/>
    <w:rsid w:val="00FA2945"/>
    <w:rsid w:val="00FA57FF"/>
    <w:rsid w:val="00FA7449"/>
    <w:rsid w:val="00FA76BE"/>
    <w:rsid w:val="00FB07DB"/>
    <w:rsid w:val="00FB1A18"/>
    <w:rsid w:val="00FB299D"/>
    <w:rsid w:val="00FB63E7"/>
    <w:rsid w:val="00FC03F9"/>
    <w:rsid w:val="00FC0A83"/>
    <w:rsid w:val="00FC74A7"/>
    <w:rsid w:val="00FD37ED"/>
    <w:rsid w:val="00FD7821"/>
    <w:rsid w:val="00FE52D7"/>
    <w:rsid w:val="00FE6BE0"/>
    <w:rsid w:val="00FE7567"/>
    <w:rsid w:val="00FF0ED6"/>
    <w:rsid w:val="00FF2208"/>
    <w:rsid w:val="00FF27CF"/>
    <w:rsid w:val="00FF3148"/>
    <w:rsid w:val="00FF404F"/>
    <w:rsid w:val="00FF4EFF"/>
    <w:rsid w:val="00FF78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E9026B3-CBE0-4552-BA0E-D2FC9079B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4CD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64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4F0BEE"/>
    <w:pPr>
      <w:ind w:left="720"/>
      <w:contextualSpacing/>
    </w:pPr>
  </w:style>
  <w:style w:type="character" w:styleId="a6">
    <w:name w:val="Hyperlink"/>
    <w:basedOn w:val="a0"/>
    <w:uiPriority w:val="99"/>
    <w:unhideWhenUsed/>
    <w:rsid w:val="00804FE6"/>
    <w:rPr>
      <w:color w:val="0000FF" w:themeColor="hyperlink"/>
      <w:u w:val="single"/>
    </w:rPr>
  </w:style>
  <w:style w:type="paragraph" w:styleId="a7">
    <w:name w:val="header"/>
    <w:basedOn w:val="a"/>
    <w:link w:val="a8"/>
    <w:uiPriority w:val="99"/>
    <w:unhideWhenUsed/>
    <w:rsid w:val="005064AF"/>
    <w:pPr>
      <w:tabs>
        <w:tab w:val="center" w:pos="4677"/>
        <w:tab w:val="right" w:pos="9355"/>
      </w:tabs>
    </w:pPr>
  </w:style>
  <w:style w:type="character" w:customStyle="1" w:styleId="a8">
    <w:name w:val="Верхний колонтитул Знак"/>
    <w:basedOn w:val="a0"/>
    <w:link w:val="a7"/>
    <w:uiPriority w:val="99"/>
    <w:rsid w:val="005064AF"/>
  </w:style>
  <w:style w:type="paragraph" w:styleId="a9">
    <w:name w:val="footer"/>
    <w:basedOn w:val="a"/>
    <w:link w:val="aa"/>
    <w:uiPriority w:val="99"/>
    <w:unhideWhenUsed/>
    <w:rsid w:val="005064AF"/>
    <w:pPr>
      <w:tabs>
        <w:tab w:val="center" w:pos="4677"/>
        <w:tab w:val="right" w:pos="9355"/>
      </w:tabs>
    </w:pPr>
  </w:style>
  <w:style w:type="character" w:customStyle="1" w:styleId="aa">
    <w:name w:val="Нижний колонтитул Знак"/>
    <w:basedOn w:val="a0"/>
    <w:link w:val="a9"/>
    <w:uiPriority w:val="99"/>
    <w:rsid w:val="005064AF"/>
  </w:style>
  <w:style w:type="character" w:customStyle="1" w:styleId="ab">
    <w:name w:val="Основной текст_"/>
    <w:basedOn w:val="a0"/>
    <w:link w:val="1"/>
    <w:uiPriority w:val="99"/>
    <w:rsid w:val="006219DD"/>
    <w:rPr>
      <w:rFonts w:ascii="Times New Roman" w:eastAsia="Times New Roman" w:hAnsi="Times New Roman" w:cs="Times New Roman"/>
      <w:sz w:val="27"/>
      <w:szCs w:val="27"/>
      <w:shd w:val="clear" w:color="auto" w:fill="FFFFFF"/>
    </w:rPr>
  </w:style>
  <w:style w:type="paragraph" w:customStyle="1" w:styleId="1">
    <w:name w:val="Основной текст1"/>
    <w:basedOn w:val="a"/>
    <w:link w:val="ab"/>
    <w:uiPriority w:val="99"/>
    <w:rsid w:val="006219DD"/>
    <w:pPr>
      <w:shd w:val="clear" w:color="auto" w:fill="FFFFFF"/>
      <w:spacing w:after="2220" w:line="240" w:lineRule="exact"/>
      <w:jc w:val="center"/>
    </w:pPr>
    <w:rPr>
      <w:rFonts w:ascii="Times New Roman" w:eastAsia="Times New Roman" w:hAnsi="Times New Roman" w:cs="Times New Roman"/>
      <w:sz w:val="27"/>
      <w:szCs w:val="27"/>
    </w:rPr>
  </w:style>
  <w:style w:type="paragraph" w:customStyle="1" w:styleId="Style4">
    <w:name w:val="Style4"/>
    <w:basedOn w:val="a"/>
    <w:uiPriority w:val="99"/>
    <w:rsid w:val="000C6089"/>
    <w:pPr>
      <w:widowControl w:val="0"/>
      <w:autoSpaceDE w:val="0"/>
      <w:autoSpaceDN w:val="0"/>
      <w:adjustRightInd w:val="0"/>
      <w:spacing w:line="320" w:lineRule="exact"/>
      <w:ind w:firstLine="720"/>
      <w:jc w:val="both"/>
    </w:pPr>
    <w:rPr>
      <w:rFonts w:ascii="Times New Roman" w:eastAsia="Calibri" w:hAnsi="Times New Roman" w:cs="Times New Roman"/>
      <w:sz w:val="24"/>
      <w:szCs w:val="24"/>
      <w:lang w:eastAsia="ru-RU"/>
    </w:rPr>
  </w:style>
  <w:style w:type="character" w:customStyle="1" w:styleId="10">
    <w:name w:val="Заголовок №1_"/>
    <w:basedOn w:val="a0"/>
    <w:link w:val="11"/>
    <w:uiPriority w:val="99"/>
    <w:locked/>
    <w:rsid w:val="000C6089"/>
    <w:rPr>
      <w:rFonts w:ascii="Times New Roman" w:eastAsia="Times New Roman" w:hAnsi="Times New Roman" w:cs="Times New Roman"/>
      <w:sz w:val="27"/>
      <w:szCs w:val="27"/>
      <w:shd w:val="clear" w:color="auto" w:fill="FFFFFF"/>
    </w:rPr>
  </w:style>
  <w:style w:type="paragraph" w:customStyle="1" w:styleId="11">
    <w:name w:val="Заголовок №1"/>
    <w:basedOn w:val="a"/>
    <w:link w:val="10"/>
    <w:uiPriority w:val="99"/>
    <w:rsid w:val="000C6089"/>
    <w:pPr>
      <w:shd w:val="clear" w:color="auto" w:fill="FFFFFF"/>
      <w:spacing w:before="2220" w:after="240" w:line="0" w:lineRule="atLeast"/>
      <w:ind w:hanging="1680"/>
      <w:jc w:val="center"/>
      <w:outlineLvl w:val="0"/>
    </w:pPr>
    <w:rPr>
      <w:rFonts w:ascii="Times New Roman" w:eastAsia="Times New Roman" w:hAnsi="Times New Roman" w:cs="Times New Roman"/>
      <w:sz w:val="27"/>
      <w:szCs w:val="27"/>
    </w:rPr>
  </w:style>
  <w:style w:type="character" w:customStyle="1" w:styleId="CharStyle3">
    <w:name w:val="Char Style 3"/>
    <w:basedOn w:val="a0"/>
    <w:link w:val="Style2"/>
    <w:locked/>
    <w:rsid w:val="000C6089"/>
    <w:rPr>
      <w:sz w:val="25"/>
      <w:szCs w:val="25"/>
      <w:shd w:val="clear" w:color="auto" w:fill="FFFFFF"/>
    </w:rPr>
  </w:style>
  <w:style w:type="paragraph" w:customStyle="1" w:styleId="Style2">
    <w:name w:val="Style 2"/>
    <w:basedOn w:val="a"/>
    <w:link w:val="CharStyle3"/>
    <w:rsid w:val="000C6089"/>
    <w:pPr>
      <w:widowControl w:val="0"/>
      <w:shd w:val="clear" w:color="auto" w:fill="FFFFFF"/>
      <w:spacing w:after="240" w:line="302" w:lineRule="exact"/>
    </w:pPr>
    <w:rPr>
      <w:sz w:val="25"/>
      <w:szCs w:val="25"/>
    </w:rPr>
  </w:style>
  <w:style w:type="paragraph" w:customStyle="1" w:styleId="ConsPlusNormal">
    <w:name w:val="ConsPlusNormal"/>
    <w:rsid w:val="00BD5F2C"/>
    <w:pPr>
      <w:widowControl w:val="0"/>
      <w:autoSpaceDE w:val="0"/>
      <w:autoSpaceDN w:val="0"/>
    </w:pPr>
    <w:rPr>
      <w:rFonts w:ascii="Calibri" w:eastAsia="Times New Roman" w:hAnsi="Calibri" w:cs="Calibri"/>
      <w:szCs w:val="20"/>
      <w:lang w:eastAsia="ru-RU"/>
    </w:rPr>
  </w:style>
  <w:style w:type="paragraph" w:styleId="ac">
    <w:name w:val="No Spacing"/>
    <w:uiPriority w:val="1"/>
    <w:qFormat/>
    <w:rsid w:val="00C31074"/>
  </w:style>
  <w:style w:type="character" w:customStyle="1" w:styleId="a5">
    <w:name w:val="Абзац списка Знак"/>
    <w:basedOn w:val="a0"/>
    <w:link w:val="a4"/>
    <w:uiPriority w:val="34"/>
    <w:rsid w:val="00302EA3"/>
  </w:style>
  <w:style w:type="paragraph" w:customStyle="1" w:styleId="ConsPlusTitle">
    <w:name w:val="ConsPlusTitle"/>
    <w:rsid w:val="00EA11FD"/>
    <w:pPr>
      <w:widowControl w:val="0"/>
      <w:autoSpaceDE w:val="0"/>
      <w:autoSpaceDN w:val="0"/>
      <w:adjustRightInd w:val="0"/>
    </w:pPr>
    <w:rPr>
      <w:rFonts w:ascii="Calibri" w:eastAsia="Times New Roman" w:hAnsi="Calibri" w:cs="Calibri"/>
      <w:b/>
      <w:bCs/>
      <w:lang w:eastAsia="ru-RU"/>
    </w:rPr>
  </w:style>
  <w:style w:type="character" w:customStyle="1" w:styleId="CharStyle12">
    <w:name w:val="Char Style 12"/>
    <w:basedOn w:val="a0"/>
    <w:link w:val="Style11"/>
    <w:rsid w:val="00EE13CC"/>
    <w:rPr>
      <w:sz w:val="27"/>
      <w:szCs w:val="27"/>
      <w:shd w:val="clear" w:color="auto" w:fill="FFFFFF"/>
    </w:rPr>
  </w:style>
  <w:style w:type="character" w:customStyle="1" w:styleId="CharStyle14Exact">
    <w:name w:val="Char Style 14 Exact"/>
    <w:basedOn w:val="a0"/>
    <w:link w:val="Style13"/>
    <w:rsid w:val="00EE13CC"/>
    <w:rPr>
      <w:spacing w:val="2"/>
      <w:sz w:val="14"/>
      <w:szCs w:val="14"/>
      <w:shd w:val="clear" w:color="auto" w:fill="FFFFFF"/>
    </w:rPr>
  </w:style>
  <w:style w:type="character" w:customStyle="1" w:styleId="CharStyle15Exact">
    <w:name w:val="Char Style 15 Exact"/>
    <w:basedOn w:val="a0"/>
    <w:rsid w:val="00EE13CC"/>
    <w:rPr>
      <w:b w:val="0"/>
      <w:bCs w:val="0"/>
      <w:i w:val="0"/>
      <w:iCs w:val="0"/>
      <w:smallCaps w:val="0"/>
      <w:strike w:val="0"/>
      <w:spacing w:val="1"/>
      <w:sz w:val="25"/>
      <w:szCs w:val="25"/>
      <w:u w:val="none"/>
    </w:rPr>
  </w:style>
  <w:style w:type="paragraph" w:customStyle="1" w:styleId="Style11">
    <w:name w:val="Style 11"/>
    <w:basedOn w:val="a"/>
    <w:link w:val="CharStyle12"/>
    <w:rsid w:val="00EE13CC"/>
    <w:pPr>
      <w:widowControl w:val="0"/>
      <w:shd w:val="clear" w:color="auto" w:fill="FFFFFF"/>
      <w:spacing w:after="300" w:line="322" w:lineRule="exact"/>
    </w:pPr>
    <w:rPr>
      <w:sz w:val="27"/>
      <w:szCs w:val="27"/>
    </w:rPr>
  </w:style>
  <w:style w:type="paragraph" w:customStyle="1" w:styleId="Style13">
    <w:name w:val="Style 13"/>
    <w:basedOn w:val="a"/>
    <w:link w:val="CharStyle14Exact"/>
    <w:rsid w:val="00EE13CC"/>
    <w:pPr>
      <w:widowControl w:val="0"/>
      <w:shd w:val="clear" w:color="auto" w:fill="FFFFFF"/>
      <w:spacing w:line="182" w:lineRule="exact"/>
      <w:jc w:val="center"/>
    </w:pPr>
    <w:rPr>
      <w:spacing w:val="2"/>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794105">
      <w:bodyDiv w:val="1"/>
      <w:marLeft w:val="0"/>
      <w:marRight w:val="0"/>
      <w:marTop w:val="0"/>
      <w:marBottom w:val="0"/>
      <w:divBdr>
        <w:top w:val="none" w:sz="0" w:space="0" w:color="auto"/>
        <w:left w:val="none" w:sz="0" w:space="0" w:color="auto"/>
        <w:bottom w:val="none" w:sz="0" w:space="0" w:color="auto"/>
        <w:right w:val="none" w:sz="0" w:space="0" w:color="auto"/>
      </w:divBdr>
    </w:div>
    <w:div w:id="287667017">
      <w:bodyDiv w:val="1"/>
      <w:marLeft w:val="0"/>
      <w:marRight w:val="0"/>
      <w:marTop w:val="0"/>
      <w:marBottom w:val="0"/>
      <w:divBdr>
        <w:top w:val="none" w:sz="0" w:space="0" w:color="auto"/>
        <w:left w:val="none" w:sz="0" w:space="0" w:color="auto"/>
        <w:bottom w:val="none" w:sz="0" w:space="0" w:color="auto"/>
        <w:right w:val="none" w:sz="0" w:space="0" w:color="auto"/>
      </w:divBdr>
    </w:div>
    <w:div w:id="295795136">
      <w:bodyDiv w:val="1"/>
      <w:marLeft w:val="0"/>
      <w:marRight w:val="0"/>
      <w:marTop w:val="0"/>
      <w:marBottom w:val="0"/>
      <w:divBdr>
        <w:top w:val="none" w:sz="0" w:space="0" w:color="auto"/>
        <w:left w:val="none" w:sz="0" w:space="0" w:color="auto"/>
        <w:bottom w:val="none" w:sz="0" w:space="0" w:color="auto"/>
        <w:right w:val="none" w:sz="0" w:space="0" w:color="auto"/>
      </w:divBdr>
    </w:div>
    <w:div w:id="921377725">
      <w:bodyDiv w:val="1"/>
      <w:marLeft w:val="0"/>
      <w:marRight w:val="0"/>
      <w:marTop w:val="0"/>
      <w:marBottom w:val="0"/>
      <w:divBdr>
        <w:top w:val="none" w:sz="0" w:space="0" w:color="auto"/>
        <w:left w:val="none" w:sz="0" w:space="0" w:color="auto"/>
        <w:bottom w:val="none" w:sz="0" w:space="0" w:color="auto"/>
        <w:right w:val="none" w:sz="0" w:space="0" w:color="auto"/>
      </w:divBdr>
    </w:div>
    <w:div w:id="1142625278">
      <w:bodyDiv w:val="1"/>
      <w:marLeft w:val="0"/>
      <w:marRight w:val="0"/>
      <w:marTop w:val="0"/>
      <w:marBottom w:val="0"/>
      <w:divBdr>
        <w:top w:val="none" w:sz="0" w:space="0" w:color="auto"/>
        <w:left w:val="none" w:sz="0" w:space="0" w:color="auto"/>
        <w:bottom w:val="none" w:sz="0" w:space="0" w:color="auto"/>
        <w:right w:val="none" w:sz="0" w:space="0" w:color="auto"/>
      </w:divBdr>
    </w:div>
    <w:div w:id="1198355355">
      <w:bodyDiv w:val="1"/>
      <w:marLeft w:val="0"/>
      <w:marRight w:val="0"/>
      <w:marTop w:val="0"/>
      <w:marBottom w:val="0"/>
      <w:divBdr>
        <w:top w:val="none" w:sz="0" w:space="0" w:color="auto"/>
        <w:left w:val="none" w:sz="0" w:space="0" w:color="auto"/>
        <w:bottom w:val="none" w:sz="0" w:space="0" w:color="auto"/>
        <w:right w:val="none" w:sz="0" w:space="0" w:color="auto"/>
      </w:divBdr>
    </w:div>
    <w:div w:id="1707020597">
      <w:bodyDiv w:val="1"/>
      <w:marLeft w:val="0"/>
      <w:marRight w:val="0"/>
      <w:marTop w:val="0"/>
      <w:marBottom w:val="0"/>
      <w:divBdr>
        <w:top w:val="none" w:sz="0" w:space="0" w:color="auto"/>
        <w:left w:val="none" w:sz="0" w:space="0" w:color="auto"/>
        <w:bottom w:val="none" w:sz="0" w:space="0" w:color="auto"/>
        <w:right w:val="none" w:sz="0" w:space="0" w:color="auto"/>
      </w:divBdr>
    </w:div>
    <w:div w:id="1750343520">
      <w:bodyDiv w:val="1"/>
      <w:marLeft w:val="0"/>
      <w:marRight w:val="0"/>
      <w:marTop w:val="0"/>
      <w:marBottom w:val="0"/>
      <w:divBdr>
        <w:top w:val="none" w:sz="0" w:space="0" w:color="auto"/>
        <w:left w:val="none" w:sz="0" w:space="0" w:color="auto"/>
        <w:bottom w:val="none" w:sz="0" w:space="0" w:color="auto"/>
        <w:right w:val="none" w:sz="0" w:space="0" w:color="auto"/>
      </w:divBdr>
    </w:div>
    <w:div w:id="1753120247">
      <w:bodyDiv w:val="1"/>
      <w:marLeft w:val="0"/>
      <w:marRight w:val="0"/>
      <w:marTop w:val="0"/>
      <w:marBottom w:val="0"/>
      <w:divBdr>
        <w:top w:val="none" w:sz="0" w:space="0" w:color="auto"/>
        <w:left w:val="none" w:sz="0" w:space="0" w:color="auto"/>
        <w:bottom w:val="none" w:sz="0" w:space="0" w:color="auto"/>
        <w:right w:val="none" w:sz="0" w:space="0" w:color="auto"/>
      </w:divBdr>
    </w:div>
    <w:div w:id="1996645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73CCA32758468A6C59FEB59C3C470CFE2EA3672ED9ACB509C988E55CB11C304E194AD0574CA7E93FDAE1645E0E0E08206900DC9A1EEE1F5Dh955M" TargetMode="External"/><Relationship Id="rId21" Type="http://schemas.openxmlformats.org/officeDocument/2006/relationships/hyperlink" Target="consultantplus://offline/ref=73CCA32758468A6C59FEB59C3C470CFE2EA3672ED9ACB509C988E55CB11C304E194AD0574CA7E93EDAE1645E0E0E08206900DC9A1EEE1F5Dh955M" TargetMode="External"/><Relationship Id="rId42" Type="http://schemas.openxmlformats.org/officeDocument/2006/relationships/hyperlink" Target="consultantplus://offline/ref=2F28D375429411B49B33AA04ADB010A28F2F27165978F72AE73C2D7FBCFCCFE03C05D39828B1F7E9D28BF3F7EAFF399597094B8F93FEB32467843A0CECN9R1P" TargetMode="External"/><Relationship Id="rId47" Type="http://schemas.openxmlformats.org/officeDocument/2006/relationships/hyperlink" Target="consultantplus://offline/ref=CDAB923F22C46AB7FB09EA14AF25FCCB8A97673BD6910718BFA7A005B8A23491A6AABD84587A5CA1D6642E6013143855BCAF98A45BD22C1DhEp1L" TargetMode="External"/><Relationship Id="rId63" Type="http://schemas.openxmlformats.org/officeDocument/2006/relationships/hyperlink" Target="consultantplus://offline/ref=26EA5723F15632FEC87C6C881ED7A1918B013E3C8407C04C2826342274834E70F6E4B117BC487688507CD843D2E14FB6E595ADF98BE0E637113B8FE71Fq0rBN" TargetMode="External"/><Relationship Id="rId68" Type="http://schemas.openxmlformats.org/officeDocument/2006/relationships/hyperlink" Target="consultantplus://offline/ref=0270C693DA5CF09D66A4E3C09EE75597B8466427115D9602B8962139E73C99A8A5FC979CD32830C1A0D1B84993463FF6D38AAA42C6FEA6DC1E07455F72PBP3N" TargetMode="External"/><Relationship Id="rId2" Type="http://schemas.openxmlformats.org/officeDocument/2006/relationships/numbering" Target="numbering.xml"/><Relationship Id="rId16" Type="http://schemas.openxmlformats.org/officeDocument/2006/relationships/hyperlink" Target="consultantplus://offline/ref=1EDA19E56C5AAA658FED0FA7DA911EF77769168F9CA9A3B7E51BB0979783F2BA985BDA41D8EA4EEEA6EC190A85A4F8F6489E341BF045EAAFuFE2M" TargetMode="External"/><Relationship Id="rId29" Type="http://schemas.openxmlformats.org/officeDocument/2006/relationships/hyperlink" Target="consultantplus://offline/ref=73CCA32758468A6C59FEB59C3C470CFE2EA3672ED9ACB509C988E55CB11C304E194AD0574CA7EA3CDAE1645E0E0E08206900DC9A1EEE1F5Dh955M" TargetMode="External"/><Relationship Id="rId11" Type="http://schemas.openxmlformats.org/officeDocument/2006/relationships/hyperlink" Target="consultantplus://offline/ref=8EF0887686D50C0E1934643FA5797CB723854368765CC16A72A9C4433EF0D8DABE54705594B2E8673CF9FAF7F11D768B92AF2996A4F5360CJ0f7L" TargetMode="External"/><Relationship Id="rId24" Type="http://schemas.openxmlformats.org/officeDocument/2006/relationships/hyperlink" Target="consultantplus://offline/ref=73CCA32758468A6C59FEB59C3C470CFE2EA3672ED9ACB509C988E55CB11C304E194AD0574CA7EA3CDAE1645E0E0E08206900DC9A1EEE1F5Dh955M" TargetMode="External"/><Relationship Id="rId32" Type="http://schemas.openxmlformats.org/officeDocument/2006/relationships/hyperlink" Target="consultantplus://offline/ref=73CCA32758468A6C59FEB59C3C470CFE2EA3672ED9ACB509C988E55CB11C304E194AD0574CA4E83BD8E1645E0E0E08206900DC9A1EEE1F5Dh955M" TargetMode="External"/><Relationship Id="rId37" Type="http://schemas.openxmlformats.org/officeDocument/2006/relationships/hyperlink" Target="consultantplus://offline/ref=6F463462F66EE372C187D8BF2ACCE066797E0A4A11FCDDCEBBFD61329A76B0EE2C637C170C05A3B23D7BF3A2CF0086FAD8A1508A2A69E9923AFBE12D13e4K8P" TargetMode="External"/><Relationship Id="rId40" Type="http://schemas.openxmlformats.org/officeDocument/2006/relationships/hyperlink" Target="file:///C:\Users\valikova\Documents\&#1055;&#1056;&#1040;&#1042;&#1054;&#1042;&#1040;&#1071;%20&#1069;&#1050;&#1057;&#1055;&#1045;&#1056;&#1058;&#1048;&#1047;&#1040;%20&#1055;&#1056;&#1054;&#1058;&#1054;&#1050;&#1054;&#1051;&#1040;\14.04%20%20&#1055;&#1056;&#1054;&#1045;&#1050;&#1058;%20&#1055;&#1056;&#1054;&#1058;&#1054;&#1050;&#1054;&#1051;&#1040;_.docx" TargetMode="External"/><Relationship Id="rId45" Type="http://schemas.openxmlformats.org/officeDocument/2006/relationships/hyperlink" Target="file:///C:\Users\valikova\Documents\&#1055;&#1056;&#1040;&#1042;&#1054;&#1042;&#1040;&#1071;%20&#1069;&#1050;&#1057;&#1055;&#1045;&#1056;&#1058;&#1048;&#1047;&#1040;%20&#1055;&#1056;&#1054;&#1058;&#1054;&#1050;&#1054;&#1051;&#1040;\14.04%20%20&#1055;&#1056;&#1054;&#1045;&#1050;&#1058;%20&#1055;&#1056;&#1054;&#1058;&#1054;&#1050;&#1054;&#1051;&#1040;_.docx" TargetMode="External"/><Relationship Id="rId53" Type="http://schemas.openxmlformats.org/officeDocument/2006/relationships/hyperlink" Target="consultantplus://offline/ref=681E63331381E459DD906795C30CBE15E3FE74106631AEECA23D70F9943B6B9DE59FCF51C5F71CD7948F1E90402A84ECC9B46A9AE73C77912B567E6648G1a9H" TargetMode="External"/><Relationship Id="rId58" Type="http://schemas.openxmlformats.org/officeDocument/2006/relationships/hyperlink" Target="consultantplus://offline/ref=0270C693DA5CF09D66A4E3C09EE75597B8466427115D9602B8962139E73C99A8A5FC979CD32830C1A0D1B84993463FF6D38AAA42C6FEA6DC1E07455F72PBP3N" TargetMode="External"/><Relationship Id="rId66" Type="http://schemas.openxmlformats.org/officeDocument/2006/relationships/hyperlink" Target="consultantplus://offline/ref=0270C693DA5CF09D66A4E3C09EE75597B8466427115D9602B8962139E73C99A8A5FC979CD32830C1A0D1B84F9F463FF6D38AAA42C6FEA6DC1E07455F72PBP3N"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consultantplus://offline/ref=0270C693DA5CF09D66A4E3C09EE75597B8466427115D9604B7982439E73C99A8A5FC979CD32830C1A0D1BA4C9E453FF6D38AAA42C6FEA6DC1E07455F72PBP3N" TargetMode="External"/><Relationship Id="rId19" Type="http://schemas.openxmlformats.org/officeDocument/2006/relationships/hyperlink" Target="consultantplus://offline/ref=98D199A43552356107A0F6FA5E6F502F5AE63612A5EC162F13B005D2B19AF21AE49AE1A54E2650F2CECE328AE4D4A82D75440CFB0BEA2DB9r5k5M" TargetMode="External"/><Relationship Id="rId14" Type="http://schemas.openxmlformats.org/officeDocument/2006/relationships/hyperlink" Target="consultantplus://offline/ref=141D69D7AF813298C925115F6AD8AA4F587E0B4CD6CC3260791C6F8D5F950F6A3477D0A215C354199E6FBBC67DF2438E6F664D1CE1A2063FdFv3L" TargetMode="External"/><Relationship Id="rId22" Type="http://schemas.openxmlformats.org/officeDocument/2006/relationships/hyperlink" Target="consultantplus://offline/ref=73CCA32758468A6C59FEB59C3C470CFE2EA3672ED9ACB509C988E55CB11C304E194AD0574CA7E93FDAE1645E0E0E08206900DC9A1EEE1F5Dh955M" TargetMode="External"/><Relationship Id="rId27" Type="http://schemas.openxmlformats.org/officeDocument/2006/relationships/hyperlink" Target="consultantplus://offline/ref=73CCA32758468A6C59FEB59C3C470CFE2EA3672ED9ACB509C988E55CB11C304E194AD0574CA4E83BD8E1645E0E0E08206900DC9A1EEE1F5Dh955M" TargetMode="External"/><Relationship Id="rId30" Type="http://schemas.openxmlformats.org/officeDocument/2006/relationships/hyperlink" Target="consultantplus://offline/ref=73CCA32758468A6C59FEB59C3C470CFE2EA3672ED9ACB509C988E55CB11C304E194AD0574CA7E93EDAE1645E0E0E08206900DC9A1EEE1F5Dh955M" TargetMode="External"/><Relationship Id="rId35" Type="http://schemas.openxmlformats.org/officeDocument/2006/relationships/hyperlink" Target="consultantplus://offline/ref=73CCA32758468A6C59FEB59C3C470CFE2EA3672ED9ACB509C988E55CB11C304E194AD0574CA7E93FDAE1645E0E0E08206900DC9A1EEE1F5Dh955M" TargetMode="External"/><Relationship Id="rId43" Type="http://schemas.openxmlformats.org/officeDocument/2006/relationships/hyperlink" Target="consultantplus://offline/ref=2F28D375429411B49B33AA04ADB010A28F2F27165978F72AE73C2D7FBCFCCFE03C05D39828B1F7E9D28BF3F7E5F3399597094B8F93FEB32467843A0CECN9R1P" TargetMode="External"/><Relationship Id="rId48" Type="http://schemas.openxmlformats.org/officeDocument/2006/relationships/hyperlink" Target="consultantplus://offline/ref=CDAB923F22C46AB7FB09EA14AF25FCCB8B9F613BD4950718BFA7A005B8A23491A6AABD84587955A5D5642E6013143855BCAF98A45BD22C1DhEp1L" TargetMode="External"/><Relationship Id="rId56" Type="http://schemas.openxmlformats.org/officeDocument/2006/relationships/hyperlink" Target="consultantplus://offline/ref=0270C693DA5CF09D66A4E3C09EE75597B8466427115D9602B8962139E73C99A8A5FC979CD32830C1A0D1B84F9F463FF6D38AAA42C6FEA6DC1E07455F72PBP3N" TargetMode="External"/><Relationship Id="rId64" Type="http://schemas.openxmlformats.org/officeDocument/2006/relationships/hyperlink" Target="consultantplus://offline/ref=5E02279ABAEE59C93E1C6200B58AA8321A907577A3137A5F8FDC032707E9D6C670869F043D6D88101A4AE3A2436BD7A686A52E7FB990CB2F99765CA7F2w8s9L" TargetMode="External"/><Relationship Id="rId69" Type="http://schemas.openxmlformats.org/officeDocument/2006/relationships/hyperlink" Target="consultantplus://offline/ref=0270C693DA5CF09D66A4E3C09EE75597B8466427115D9602B8962139E73C99A8A5FC979CD32830C1A0D1B8449A423FF6D38AAA42C6FEA6DC1E07455F72PBP3N" TargetMode="External"/><Relationship Id="rId8" Type="http://schemas.openxmlformats.org/officeDocument/2006/relationships/hyperlink" Target="consultantplus://offline/ref=8775E943101208F05AC8B3E835F0B3C6701C0F3EF19AA327B0A8E572ED6CD91032860268F19E8B68C50955F850CAF59D8864FA2A4EEA23BEE849DB80E2g9OAK" TargetMode="External"/><Relationship Id="rId51" Type="http://schemas.openxmlformats.org/officeDocument/2006/relationships/hyperlink" Target="consultantplus://offline/ref=681E63331381E459DD906795C30CBE15E3FE74106631AEECA23D70F9943B6B9DE59FCF51C5F71CD7948F1E90402A84ECC9B46A9AE73C77912B567E6648G1a9H"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consultantplus://offline/ref=D31B58FBED927940A462BC15D25AC79AE5226B07F6763865529E983F97890D0CB79A76536DA777445231C156B9B464FFB2C3B9AC397C8B0957A2605910U632K" TargetMode="External"/><Relationship Id="rId17" Type="http://schemas.openxmlformats.org/officeDocument/2006/relationships/hyperlink" Target="consultantplus://offline/ref=266C298991BA210DED3853B3547D9BAA62B449A3B3DFD8237B73C43ED3E044174454F029DAE7EBBBED65CBE40B1D1C1FE94EA48A3658F21DzC21L" TargetMode="External"/><Relationship Id="rId25" Type="http://schemas.openxmlformats.org/officeDocument/2006/relationships/hyperlink" Target="consultantplus://offline/ref=73CCA32758468A6C59FEB59C3C470CFE2EA3672ED9ACB509C988E55CB11C304E194AD0574CA7E93EDAE1645E0E0E08206900DC9A1EEE1F5Dh955M" TargetMode="External"/><Relationship Id="rId33" Type="http://schemas.openxmlformats.org/officeDocument/2006/relationships/hyperlink" Target="consultantplus://offline/ref=73CCA32758468A6C59FEB59C3C470CFE2EA3672ED9ACB509C988E55CB11C304E194AD0574CA7EA3CDAE1645E0E0E08206900DC9A1EEE1F5Dh955M" TargetMode="External"/><Relationship Id="rId38" Type="http://schemas.openxmlformats.org/officeDocument/2006/relationships/hyperlink" Target="consultantplus://offline/ref=6F463462F66EE372C187D8BF2ACCE066797E0A4A11FCDDCEBBFD61329A76B0EE2C637C170C05A3B23D7BF3A2CF0086FAD8A1508A2A69E9923AFBE12D13e4K8P" TargetMode="External"/><Relationship Id="rId46" Type="http://schemas.openxmlformats.org/officeDocument/2006/relationships/hyperlink" Target="file:///C:\Users\valikova\Documents\&#1055;&#1056;&#1040;&#1042;&#1054;&#1042;&#1040;&#1071;%20&#1069;&#1050;&#1057;&#1055;&#1045;&#1056;&#1058;&#1048;&#1047;&#1040;%20&#1055;&#1056;&#1054;&#1058;&#1054;&#1050;&#1054;&#1051;&#1040;\14.04%20%20&#1055;&#1056;&#1054;&#1045;&#1050;&#1058;%20&#1055;&#1056;&#1054;&#1058;&#1054;&#1050;&#1054;&#1051;&#1040;_.docx" TargetMode="External"/><Relationship Id="rId59" Type="http://schemas.openxmlformats.org/officeDocument/2006/relationships/hyperlink" Target="consultantplus://offline/ref=0270C693DA5CF09D66A4E3C09EE75597B8466427115D9602B8962139E73C99A8A5FC979CD32830C1A0D1B8449A423FF6D38AAA42C6FEA6DC1E07455F72PBP3N" TargetMode="External"/><Relationship Id="rId67" Type="http://schemas.openxmlformats.org/officeDocument/2006/relationships/hyperlink" Target="consultantplus://offline/ref=0270C693DA5CF09D66A4E3C09EE75597B8466427115D9602B8962139E73C99A8A5FC979CD32830C1A0D1B8489D473FF6D38AAA42C6FEA6DC1E07455F72PBP3N" TargetMode="External"/><Relationship Id="rId20" Type="http://schemas.openxmlformats.org/officeDocument/2006/relationships/hyperlink" Target="consultantplus://offline/ref=98D199A43552356107A0F6FA5E6F502F5BEE3112A6EF162F13B005D2B19AF21AE49AE1A54E2451F6C6CE328AE4D4A82D75440CFB0BEA2DB9r5k5M" TargetMode="External"/><Relationship Id="rId41" Type="http://schemas.openxmlformats.org/officeDocument/2006/relationships/hyperlink" Target="consultantplus://offline/ref=2F28D375429411B49B33AA04ADB010A28F2F27165978F72AE73C2D7FBCFCCFE03C05D39828B1F7E9D28BF3F7E5F3399597094B8F93FEB32467843A0CECN9R1P" TargetMode="External"/><Relationship Id="rId54" Type="http://schemas.openxmlformats.org/officeDocument/2006/relationships/hyperlink" Target="consultantplus://offline/ref=681E63331381E459DD906795C30CBE15E3FE74106631AEE8A33173F9943B6B9DE59FCF51C5F71CD7948F1D95492084ECC9B46A9AE73C77912B567E6648G1a9H" TargetMode="External"/><Relationship Id="rId62" Type="http://schemas.openxmlformats.org/officeDocument/2006/relationships/hyperlink" Target="consultantplus://offline/ref=26EA5723F15632FEC87C6C881ED7A1918B013E3C8407C04C2826342274834E70F6E4B117BC487688507CD842D3E94FB6E595ADF98BE0E637113B8FE71Fq0rBN" TargetMode="External"/><Relationship Id="rId70" Type="http://schemas.openxmlformats.org/officeDocument/2006/relationships/hyperlink" Target="consultantplus://offline/ref=0270C693DA5CF09D66A4E3C09EE75597B8466427115D9602B8962139E73C99A8A5FC979CD32830C1A0D1B84593403FF6D38AAA42C6FEA6DC1E07455F72PBP3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141D69D7AF813298C925115F6AD8AA4F587E0B4CD6CC3260791C6F8D5F950F6A3477D0A215C3541E9F6FBBC67DF2438E6F664D1CE1A2063FdFv3L" TargetMode="External"/><Relationship Id="rId23" Type="http://schemas.openxmlformats.org/officeDocument/2006/relationships/hyperlink" Target="consultantplus://offline/ref=73CCA32758468A6C59FEB59C3C470CFE2EA3672ED9ACB509C988E55CB11C304E194AD0574CA4E83BD8E1645E0E0E08206900DC9A1EEE1F5Dh955M" TargetMode="External"/><Relationship Id="rId28" Type="http://schemas.openxmlformats.org/officeDocument/2006/relationships/hyperlink" Target="consultantplus://offline/ref=73CCA32758468A6C59FEB59C3C470CFE2EA3672ED9ACB509C988E55CB11C304E194AD0574CA7EA3CDAE1645E0E0E08206900DC9A1EEE1F5Dh955M" TargetMode="External"/><Relationship Id="rId36" Type="http://schemas.openxmlformats.org/officeDocument/2006/relationships/hyperlink" Target="consultantplus://offline/ref=73CCA32758468A6C59FEB59C3C470CFE2EA3672ED9ACB509C988E55CB11C304E194AD0574CA4E83BD8E1645E0E0E08206900DC9A1EEE1F5Dh955M" TargetMode="External"/><Relationship Id="rId49" Type="http://schemas.openxmlformats.org/officeDocument/2006/relationships/hyperlink" Target="consultantplus://offline/ref=CF79EE95CC187BD6583757F77C029ED3FA970B382EE24B7EA89FEE76E17B70C06612ED4EA319BEF504C586211A444EC217E980C936F7891C9CC51A4E50JEN3I" TargetMode="External"/><Relationship Id="rId57" Type="http://schemas.openxmlformats.org/officeDocument/2006/relationships/hyperlink" Target="consultantplus://offline/ref=0270C693DA5CF09D66A4E3C09EE75597B8466427115D9602B8962139E73C99A8A5FC979CD32830C1A0D1B8489D473FF6D38AAA42C6FEA6DC1E07455F72PBP3N" TargetMode="External"/><Relationship Id="rId10" Type="http://schemas.openxmlformats.org/officeDocument/2006/relationships/hyperlink" Target="consultantplus://offline/ref=8EF0887686D50C0E1934643FA5797CB723854368765CC16A72A9C4433EF0D8DABE54705594B2E8673FF9FAF7F11D768B92AF2996A4F5360CJ0f7L" TargetMode="External"/><Relationship Id="rId31" Type="http://schemas.openxmlformats.org/officeDocument/2006/relationships/hyperlink" Target="consultantplus://offline/ref=73CCA32758468A6C59FEB59C3C470CFE2EA3672ED9ACB509C988E55CB11C304E194AD0574CA7E93FDAE1645E0E0E08206900DC9A1EEE1F5Dh955M" TargetMode="External"/><Relationship Id="rId44" Type="http://schemas.openxmlformats.org/officeDocument/2006/relationships/hyperlink" Target="consultantplus://offline/ref=2F28D375429411B49B33AA04ADB010A28F2F27165978F72AE73C2D7FBCFCCFE03C05D39828B1F7E9D28BF3F7EAFF399597094B8F93FEB32467843A0CECN9R1P" TargetMode="External"/><Relationship Id="rId52" Type="http://schemas.openxmlformats.org/officeDocument/2006/relationships/hyperlink" Target="consultantplus://offline/ref=681E63331381E459DD906795C30CBE15E3FE74106631AEE8A33173F9943B6B9DE59FCF51C5F71CD7948F1D95492084ECC9B46A9AE73C77912B567E6648G1a9H" TargetMode="External"/><Relationship Id="rId60" Type="http://schemas.openxmlformats.org/officeDocument/2006/relationships/hyperlink" Target="consultantplus://offline/ref=0270C693DA5CF09D66A4E3C09EE75597B8466427115D9602B8962139E73C99A8A5FC979CD32830C1A0D1B84593403FF6D38AAA42C6FEA6DC1E07455F72PBP3N" TargetMode="External"/><Relationship Id="rId65" Type="http://schemas.openxmlformats.org/officeDocument/2006/relationships/hyperlink" Target="consultantplus://offline/ref=D2C70C9C6EED413BC9AA7FC63383D6B7622FD17EE38F301C63163E08A23EE479ADBF0B4D852B6374B302B55877O5L8U"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D1A7FE32D6C586C335C92BD8C552887E425C0CAFDBC2221B02D0EF667568FEED7239690C55001CFA9015D00AD341999189A32713FCC9D5658950D5E21CZBk7K" TargetMode="External"/><Relationship Id="rId13" Type="http://schemas.openxmlformats.org/officeDocument/2006/relationships/hyperlink" Target="consultantplus://offline/ref=D31B58FBED927940A462BC15D25AC79AE5226B07F6763865529E983F97890D0CB79A76536DA777445231C156B8BF64FFB2C3B9AC397C8B0957A2605910U632K" TargetMode="External"/><Relationship Id="rId18" Type="http://schemas.openxmlformats.org/officeDocument/2006/relationships/hyperlink" Target="consultantplus://offline/ref=B158CC41F3964BE76D96F385098FF79C32695199093AF9AD4D9DC7383D36006323558EED8766E70A032FE8F7781DA40CF942820C7A2795E03Ct7M" TargetMode="External"/><Relationship Id="rId39" Type="http://schemas.openxmlformats.org/officeDocument/2006/relationships/hyperlink" Target="consultantplus://offline/ref=E80740357661C8CDE614BD068F41B223D0B34DD196A9C32571ABF38FB3D26C67FF52E0257B9E3FD1EB0BBFB6579F152842247B75A7F2EB31X0t1M" TargetMode="External"/><Relationship Id="rId34" Type="http://schemas.openxmlformats.org/officeDocument/2006/relationships/hyperlink" Target="consultantplus://offline/ref=73CCA32758468A6C59FEB59C3C470CFE2EA3672ED9ACB509C988E55CB11C304E194AD0574CA7E93EDAE1645E0E0E08206900DC9A1EEE1F5Dh955M" TargetMode="External"/><Relationship Id="rId50" Type="http://schemas.openxmlformats.org/officeDocument/2006/relationships/hyperlink" Target="consultantplus://offline/ref=681E63331381E459DD906795C30CBE15E3FE74106631AEECA23D70F9943B6B9DE59FCF51C5F71CD7948F1E90402A84ECC9B46A9AE73C77912B567E6648G1a9H" TargetMode="External"/><Relationship Id="rId55" Type="http://schemas.openxmlformats.org/officeDocument/2006/relationships/hyperlink" Target="consultantplus://offline/ref=C180529BE5EDBBE943ECE5F6E980C08F44501A266F9F84F9DC0C94FAAD8B0FF598A7945EA8ECE11F8DE1DC2D5EBB08E9E8A033ACC8F304ED6FAEE4FDC6E6MFN" TargetMode="External"/><Relationship Id="rId7" Type="http://schemas.openxmlformats.org/officeDocument/2006/relationships/endnotes" Target="endnotes.xml"/><Relationship Id="rId71" Type="http://schemas.openxmlformats.org/officeDocument/2006/relationships/hyperlink" Target="consultantplus://offline/ref=0270C693DA5CF09D66A4E3C09EE75597B8466427115D9604B7982439E73C99A8A5FC979CD32830C1A0D1BA4C9E453FF6D38AAA42C6FEA6DC1E07455F72PBP3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0FDC3-6330-4E07-99E0-1BBD43526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143</Pages>
  <Words>48273</Words>
  <Characters>275162</Characters>
  <Application>Microsoft Office Word</Application>
  <DocSecurity>0</DocSecurity>
  <Lines>2293</Lines>
  <Paragraphs>645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Искоскова Марина Вячеславовна</dc:creator>
  <cp:lastModifiedBy>Валикова Ольга Владимировна</cp:lastModifiedBy>
  <cp:revision>40</cp:revision>
  <dcterms:created xsi:type="dcterms:W3CDTF">2024-01-23T15:26:00Z</dcterms:created>
  <dcterms:modified xsi:type="dcterms:W3CDTF">2024-01-26T12:15:00Z</dcterms:modified>
  <cp:keywords>https://mul2-taxservice.gov.am/tasks/2722588/oneclick/3_hv_gorcard_january_2024_2.docx?token=58ead4a96cd49621e79e9dc21a2eea47</cp:keywords>
</cp:coreProperties>
</file>