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5D9" w:rsidRPr="00661D17" w:rsidRDefault="000A1793" w:rsidP="00661D17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BE7B1D" w:rsidRPr="00661D17">
        <w:rPr>
          <w:rFonts w:ascii="Times New Roman" w:hAnsi="Times New Roman" w:cs="Times New Roman"/>
          <w:b/>
          <w:sz w:val="30"/>
          <w:szCs w:val="30"/>
        </w:rPr>
        <w:t>Предложения по корректировке ТК ЕАЭС</w:t>
      </w:r>
    </w:p>
    <w:p w:rsidR="00BE7B1D" w:rsidRPr="00BE7B1D" w:rsidRDefault="00BE7B1D">
      <w:pPr>
        <w:rPr>
          <w:rFonts w:ascii="Times New Roman" w:hAnsi="Times New Roman" w:cs="Times New Roman"/>
        </w:rPr>
      </w:pPr>
    </w:p>
    <w:p w:rsidR="00BE7B1D" w:rsidRPr="00661D17" w:rsidRDefault="00BE7B1D" w:rsidP="00661D1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30"/>
          <w:szCs w:val="30"/>
        </w:rPr>
      </w:pPr>
      <w:r w:rsidRPr="00661D17">
        <w:rPr>
          <w:rFonts w:ascii="Times New Roman" w:hAnsi="Times New Roman" w:cs="Times New Roman"/>
          <w:sz w:val="30"/>
          <w:szCs w:val="30"/>
        </w:rPr>
        <w:t xml:space="preserve">Для целей </w:t>
      </w:r>
      <w:r w:rsidR="00661D17" w:rsidRPr="00661D17">
        <w:rPr>
          <w:rFonts w:ascii="Times New Roman" w:hAnsi="Times New Roman" w:cs="Times New Roman"/>
          <w:sz w:val="30"/>
          <w:szCs w:val="30"/>
        </w:rPr>
        <w:t>однозначного установления отсутствия необходимости совершения таможенных операций в отношении зарядных устрой</w:t>
      </w:r>
      <w:proofErr w:type="gramStart"/>
      <w:r w:rsidR="00661D17" w:rsidRPr="00661D17">
        <w:rPr>
          <w:rFonts w:ascii="Times New Roman" w:hAnsi="Times New Roman" w:cs="Times New Roman"/>
          <w:sz w:val="30"/>
          <w:szCs w:val="30"/>
        </w:rPr>
        <w:t>ств дл</w:t>
      </w:r>
      <w:proofErr w:type="gramEnd"/>
      <w:r w:rsidR="00661D17" w:rsidRPr="00661D17">
        <w:rPr>
          <w:rFonts w:ascii="Times New Roman" w:hAnsi="Times New Roman" w:cs="Times New Roman"/>
          <w:sz w:val="30"/>
          <w:szCs w:val="30"/>
        </w:rPr>
        <w:t>я электромобилей</w:t>
      </w:r>
      <w:r w:rsidR="00A21834">
        <w:rPr>
          <w:rFonts w:ascii="Times New Roman" w:hAnsi="Times New Roman" w:cs="Times New Roman"/>
          <w:sz w:val="30"/>
          <w:szCs w:val="30"/>
        </w:rPr>
        <w:t>,</w:t>
      </w:r>
      <w:r w:rsidR="00661D17" w:rsidRPr="00661D17">
        <w:rPr>
          <w:rFonts w:ascii="Times New Roman" w:hAnsi="Times New Roman" w:cs="Times New Roman"/>
          <w:sz w:val="30"/>
          <w:szCs w:val="30"/>
        </w:rPr>
        <w:t xml:space="preserve"> предлагаем внести дополнения в </w:t>
      </w:r>
      <w:r w:rsidR="00A21834">
        <w:rPr>
          <w:rFonts w:ascii="Times New Roman" w:hAnsi="Times New Roman" w:cs="Times New Roman"/>
          <w:sz w:val="30"/>
          <w:szCs w:val="30"/>
        </w:rPr>
        <w:t xml:space="preserve">пункты 49-51 пункта 1 статьи 2 </w:t>
      </w:r>
      <w:r w:rsidR="00661D17" w:rsidRPr="00661D17">
        <w:rPr>
          <w:rFonts w:ascii="Times New Roman" w:hAnsi="Times New Roman" w:cs="Times New Roman"/>
          <w:sz w:val="30"/>
          <w:szCs w:val="30"/>
        </w:rPr>
        <w:t>ТК ЕАЭС:</w:t>
      </w:r>
    </w:p>
    <w:p w:rsidR="00BE7B1D" w:rsidRPr="00661D17" w:rsidRDefault="00BE7B1D" w:rsidP="00661D1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30"/>
          <w:szCs w:val="30"/>
        </w:rPr>
      </w:pPr>
      <w:proofErr w:type="gramStart"/>
      <w:r w:rsidRPr="00661D17">
        <w:rPr>
          <w:rFonts w:ascii="Times New Roman" w:hAnsi="Times New Roman" w:cs="Times New Roman"/>
          <w:sz w:val="30"/>
          <w:szCs w:val="30"/>
        </w:rPr>
        <w:t xml:space="preserve">49. «транспортные средства» - категория товаров, включающая в себя водное судно, воздушное судно, автомобильное транспортное средство, прицеп, полуприцеп, железнодорожное транспортное средство (железнодорожный подвижной состав, единицу железнодорожного подвижного состава), </w:t>
      </w:r>
      <w:r w:rsidRPr="000A1793">
        <w:rPr>
          <w:rFonts w:ascii="Times New Roman" w:hAnsi="Times New Roman" w:cs="Times New Roman"/>
          <w:b/>
          <w:strike/>
          <w:sz w:val="30"/>
          <w:szCs w:val="30"/>
        </w:rPr>
        <w:t>контейнер</w:t>
      </w:r>
      <w:r w:rsidRPr="00661D17">
        <w:rPr>
          <w:rFonts w:ascii="Times New Roman" w:hAnsi="Times New Roman" w:cs="Times New Roman"/>
          <w:sz w:val="30"/>
          <w:szCs w:val="30"/>
        </w:rPr>
        <w:t xml:space="preserve"> с предусмотренными для них техническими паспортами или техническими формулярами запасными частями, принадлежностями и оборудованием, </w:t>
      </w:r>
      <w:r w:rsidRPr="00661D17">
        <w:rPr>
          <w:rFonts w:ascii="Times New Roman" w:hAnsi="Times New Roman" w:cs="Times New Roman"/>
          <w:sz w:val="30"/>
          <w:szCs w:val="30"/>
          <w:highlight w:val="yellow"/>
        </w:rPr>
        <w:t>устройствами для зарядки электрических двигателей в количестве не более двух единиц</w:t>
      </w:r>
      <w:r w:rsidRPr="00661D17">
        <w:rPr>
          <w:rFonts w:ascii="Times New Roman" w:hAnsi="Times New Roman" w:cs="Times New Roman"/>
          <w:sz w:val="30"/>
          <w:szCs w:val="30"/>
        </w:rPr>
        <w:t>, горюче-смазочными материалами, охлаждающими и иными техническими жидкостями</w:t>
      </w:r>
      <w:proofErr w:type="gramEnd"/>
      <w:r w:rsidRPr="00661D17">
        <w:rPr>
          <w:rFonts w:ascii="Times New Roman" w:hAnsi="Times New Roman" w:cs="Times New Roman"/>
          <w:sz w:val="30"/>
          <w:szCs w:val="30"/>
        </w:rPr>
        <w:t xml:space="preserve">, </w:t>
      </w:r>
      <w:proofErr w:type="gramStart"/>
      <w:r w:rsidRPr="00661D17">
        <w:rPr>
          <w:rFonts w:ascii="Times New Roman" w:hAnsi="Times New Roman" w:cs="Times New Roman"/>
          <w:sz w:val="30"/>
          <w:szCs w:val="30"/>
        </w:rPr>
        <w:t>содержащимися в заправочных емкостях, предусмотренных их конструкцией, если они перевозятся вместе с указанными транспортными средствами;</w:t>
      </w:r>
      <w:proofErr w:type="gramEnd"/>
    </w:p>
    <w:p w:rsidR="00BE7B1D" w:rsidRPr="00661D17" w:rsidRDefault="00BE7B1D" w:rsidP="00661D1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30"/>
          <w:szCs w:val="30"/>
        </w:rPr>
      </w:pPr>
      <w:r w:rsidRPr="00661D17">
        <w:rPr>
          <w:rFonts w:ascii="Times New Roman" w:hAnsi="Times New Roman" w:cs="Times New Roman"/>
          <w:sz w:val="30"/>
          <w:szCs w:val="30"/>
        </w:rPr>
        <w:t xml:space="preserve">50. «транспортные средства для личного пользования» - категория товаров для личного пользования, включающая в себя отдельные </w:t>
      </w:r>
      <w:hyperlink r:id="rId5" w:history="1">
        <w:r w:rsidRPr="00661D17">
          <w:rPr>
            <w:rFonts w:ascii="Times New Roman" w:hAnsi="Times New Roman" w:cs="Times New Roman"/>
            <w:sz w:val="30"/>
            <w:szCs w:val="30"/>
          </w:rPr>
          <w:t>виды</w:t>
        </w:r>
      </w:hyperlink>
      <w:r w:rsidRPr="00661D17">
        <w:rPr>
          <w:rFonts w:ascii="Times New Roman" w:hAnsi="Times New Roman" w:cs="Times New Roman"/>
          <w:sz w:val="30"/>
          <w:szCs w:val="30"/>
        </w:rPr>
        <w:t xml:space="preserve"> авт</w:t>
      </w:r>
      <w:proofErr w:type="gramStart"/>
      <w:r w:rsidRPr="00661D17">
        <w:rPr>
          <w:rFonts w:ascii="Times New Roman" w:hAnsi="Times New Roman" w:cs="Times New Roman"/>
          <w:sz w:val="30"/>
          <w:szCs w:val="30"/>
        </w:rPr>
        <w:t>о-</w:t>
      </w:r>
      <w:proofErr w:type="gramEnd"/>
      <w:r w:rsidRPr="00661D17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661D17">
        <w:rPr>
          <w:rFonts w:ascii="Times New Roman" w:hAnsi="Times New Roman" w:cs="Times New Roman"/>
          <w:sz w:val="30"/>
          <w:szCs w:val="30"/>
        </w:rPr>
        <w:t>мототранспортных</w:t>
      </w:r>
      <w:proofErr w:type="spellEnd"/>
      <w:r w:rsidRPr="00661D17">
        <w:rPr>
          <w:rFonts w:ascii="Times New Roman" w:hAnsi="Times New Roman" w:cs="Times New Roman"/>
          <w:sz w:val="30"/>
          <w:szCs w:val="30"/>
        </w:rPr>
        <w:t xml:space="preserve"> средств и прицепов к авто- и </w:t>
      </w:r>
      <w:proofErr w:type="spellStart"/>
      <w:r w:rsidRPr="00661D17">
        <w:rPr>
          <w:rFonts w:ascii="Times New Roman" w:hAnsi="Times New Roman" w:cs="Times New Roman"/>
          <w:sz w:val="30"/>
          <w:szCs w:val="30"/>
        </w:rPr>
        <w:t>мототранспортным</w:t>
      </w:r>
      <w:proofErr w:type="spellEnd"/>
      <w:r w:rsidRPr="00661D17">
        <w:rPr>
          <w:rFonts w:ascii="Times New Roman" w:hAnsi="Times New Roman" w:cs="Times New Roman"/>
          <w:sz w:val="30"/>
          <w:szCs w:val="30"/>
        </w:rPr>
        <w:t xml:space="preserve"> средствам, определяемые Евразийской экономической комиссией, водное судно или воздушное судно вместе с запасными частями к ним и их обычными принадлежностями и оборудованием, </w:t>
      </w:r>
      <w:r w:rsidRPr="00661D17">
        <w:rPr>
          <w:rFonts w:ascii="Times New Roman" w:hAnsi="Times New Roman" w:cs="Times New Roman"/>
          <w:sz w:val="30"/>
          <w:szCs w:val="30"/>
          <w:highlight w:val="yellow"/>
        </w:rPr>
        <w:t>устройствами для зарядки электрических двигателей в количестве не более двух единиц</w:t>
      </w:r>
      <w:r w:rsidRPr="00661D17">
        <w:rPr>
          <w:rFonts w:ascii="Times New Roman" w:hAnsi="Times New Roman" w:cs="Times New Roman"/>
          <w:sz w:val="30"/>
          <w:szCs w:val="30"/>
        </w:rPr>
        <w:t xml:space="preserve">, горюче-смазочными </w:t>
      </w:r>
      <w:proofErr w:type="gramStart"/>
      <w:r w:rsidRPr="00661D17">
        <w:rPr>
          <w:rFonts w:ascii="Times New Roman" w:hAnsi="Times New Roman" w:cs="Times New Roman"/>
          <w:sz w:val="30"/>
          <w:szCs w:val="30"/>
        </w:rPr>
        <w:t>материалами, охлаждающими и иными техническими жидкостями, содержащимися в заправочных емкостях, предусмотренных их конструкцией, принадлежащие на праве владения, пользования и (или) распоряжения физическому лицу, перемещающему эти транспортные средства через таможенную границу Союза в личных целях, а не для перевозки лиц за вознаграждение, промышленной или коммерческой перевозки товаров за вознаграждение или бесплатно, в том числе транспортные средства, зарегистрированные на юридических лиц и</w:t>
      </w:r>
      <w:proofErr w:type="gramEnd"/>
      <w:r w:rsidRPr="00661D17">
        <w:rPr>
          <w:rFonts w:ascii="Times New Roman" w:hAnsi="Times New Roman" w:cs="Times New Roman"/>
          <w:sz w:val="30"/>
          <w:szCs w:val="30"/>
        </w:rPr>
        <w:t xml:space="preserve"> индивидуальных предпринимателей;</w:t>
      </w:r>
    </w:p>
    <w:p w:rsidR="00BE7B1D" w:rsidRPr="00661D17" w:rsidRDefault="00BE7B1D" w:rsidP="00661D1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30"/>
          <w:szCs w:val="30"/>
        </w:rPr>
      </w:pPr>
      <w:proofErr w:type="gramStart"/>
      <w:r w:rsidRPr="00661D17">
        <w:rPr>
          <w:rFonts w:ascii="Times New Roman" w:hAnsi="Times New Roman" w:cs="Times New Roman"/>
          <w:sz w:val="30"/>
          <w:szCs w:val="30"/>
        </w:rPr>
        <w:t xml:space="preserve">51. «транспортные средства международной перевозки» - транспортные средства, которые используются для международной перевозки грузов, пассажиров и (или) багажа, с находящимися на них специальным оборудованием, предназначенным для погрузки, разгрузки, обработки и защиты грузов, предметами материально-технического снабжения и снаряжения, а также запасными частями и оборудованием, предназначенными для ремонта, технического </w:t>
      </w:r>
      <w:r w:rsidRPr="00661D17">
        <w:rPr>
          <w:rFonts w:ascii="Times New Roman" w:hAnsi="Times New Roman" w:cs="Times New Roman"/>
          <w:sz w:val="30"/>
          <w:szCs w:val="30"/>
        </w:rPr>
        <w:lastRenderedPageBreak/>
        <w:t>обслуживания или эксплуатации транспортного средства в пути следования,</w:t>
      </w:r>
      <w:r w:rsidRPr="00661D17">
        <w:rPr>
          <w:rFonts w:ascii="Times New Roman" w:hAnsi="Times New Roman" w:cs="Times New Roman"/>
          <w:sz w:val="30"/>
          <w:szCs w:val="30"/>
          <w:highlight w:val="yellow"/>
        </w:rPr>
        <w:t xml:space="preserve"> устройствами для зарядки электрических двигателей в</w:t>
      </w:r>
      <w:proofErr w:type="gramEnd"/>
      <w:r w:rsidRPr="00661D17">
        <w:rPr>
          <w:rFonts w:ascii="Times New Roman" w:hAnsi="Times New Roman" w:cs="Times New Roman"/>
          <w:sz w:val="30"/>
          <w:szCs w:val="30"/>
          <w:highlight w:val="yellow"/>
        </w:rPr>
        <w:t xml:space="preserve"> </w:t>
      </w:r>
      <w:proofErr w:type="gramStart"/>
      <w:r w:rsidRPr="00661D17">
        <w:rPr>
          <w:rFonts w:ascii="Times New Roman" w:hAnsi="Times New Roman" w:cs="Times New Roman"/>
          <w:sz w:val="30"/>
          <w:szCs w:val="30"/>
          <w:highlight w:val="yellow"/>
        </w:rPr>
        <w:t>количестве</w:t>
      </w:r>
      <w:proofErr w:type="gramEnd"/>
      <w:r w:rsidRPr="00661D17">
        <w:rPr>
          <w:rFonts w:ascii="Times New Roman" w:hAnsi="Times New Roman" w:cs="Times New Roman"/>
          <w:sz w:val="30"/>
          <w:szCs w:val="30"/>
          <w:highlight w:val="yellow"/>
        </w:rPr>
        <w:t xml:space="preserve"> не более двух единиц</w:t>
      </w:r>
      <w:r w:rsidRPr="00661D17">
        <w:rPr>
          <w:rFonts w:ascii="Times New Roman" w:hAnsi="Times New Roman" w:cs="Times New Roman"/>
          <w:sz w:val="30"/>
          <w:szCs w:val="30"/>
        </w:rPr>
        <w:t>;</w:t>
      </w:r>
    </w:p>
    <w:p w:rsidR="00BE7B1D" w:rsidRPr="00661D17" w:rsidRDefault="00BE7B1D" w:rsidP="00661D17">
      <w:pPr>
        <w:ind w:firstLine="709"/>
        <w:rPr>
          <w:rFonts w:ascii="Times New Roman" w:hAnsi="Times New Roman" w:cs="Times New Roman"/>
          <w:sz w:val="30"/>
          <w:szCs w:val="30"/>
        </w:rPr>
      </w:pPr>
    </w:p>
    <w:p w:rsidR="00661D17" w:rsidRPr="00661D17" w:rsidRDefault="00661D17" w:rsidP="00661D17">
      <w:pPr>
        <w:ind w:firstLine="709"/>
        <w:rPr>
          <w:rFonts w:ascii="Times New Roman" w:hAnsi="Times New Roman" w:cs="Times New Roman"/>
          <w:b/>
          <w:sz w:val="30"/>
          <w:szCs w:val="30"/>
        </w:rPr>
      </w:pPr>
    </w:p>
    <w:p w:rsidR="00BE7B1D" w:rsidRPr="00661D17" w:rsidRDefault="00BE7B1D" w:rsidP="00661D17">
      <w:pPr>
        <w:ind w:firstLine="709"/>
        <w:rPr>
          <w:rFonts w:ascii="Times New Roman" w:hAnsi="Times New Roman" w:cs="Times New Roman"/>
          <w:b/>
          <w:sz w:val="30"/>
          <w:szCs w:val="30"/>
        </w:rPr>
      </w:pPr>
      <w:r w:rsidRPr="00661D17">
        <w:rPr>
          <w:rFonts w:ascii="Times New Roman" w:hAnsi="Times New Roman" w:cs="Times New Roman"/>
          <w:b/>
          <w:sz w:val="30"/>
          <w:szCs w:val="30"/>
        </w:rPr>
        <w:t>Альтернативный вариант:</w:t>
      </w:r>
    </w:p>
    <w:p w:rsidR="00BE7B1D" w:rsidRPr="00661D17" w:rsidRDefault="00BE7B1D" w:rsidP="00661D17">
      <w:pPr>
        <w:ind w:firstLine="709"/>
        <w:rPr>
          <w:rFonts w:ascii="Times New Roman" w:hAnsi="Times New Roman" w:cs="Times New Roman"/>
          <w:sz w:val="30"/>
          <w:szCs w:val="30"/>
        </w:rPr>
      </w:pPr>
    </w:p>
    <w:p w:rsidR="00BE7B1D" w:rsidRPr="00661D17" w:rsidRDefault="00BE7B1D" w:rsidP="00661D17">
      <w:pPr>
        <w:ind w:firstLine="709"/>
        <w:rPr>
          <w:rFonts w:ascii="Times New Roman" w:hAnsi="Times New Roman" w:cs="Times New Roman"/>
          <w:sz w:val="30"/>
          <w:szCs w:val="30"/>
        </w:rPr>
      </w:pPr>
      <w:r w:rsidRPr="00661D17">
        <w:rPr>
          <w:rFonts w:ascii="Times New Roman" w:hAnsi="Times New Roman" w:cs="Times New Roman"/>
          <w:sz w:val="30"/>
          <w:szCs w:val="30"/>
        </w:rPr>
        <w:t>Дополнить статью 104 ТК ЕАЭС пунктом 10 следующего содержания:</w:t>
      </w:r>
    </w:p>
    <w:p w:rsidR="00BE7B1D" w:rsidRPr="00661D17" w:rsidRDefault="00BE7B1D" w:rsidP="00661D17">
      <w:pPr>
        <w:ind w:firstLine="709"/>
        <w:rPr>
          <w:rFonts w:ascii="Times New Roman" w:hAnsi="Times New Roman" w:cs="Times New Roman"/>
          <w:sz w:val="30"/>
          <w:szCs w:val="30"/>
        </w:rPr>
      </w:pPr>
    </w:p>
    <w:p w:rsidR="00661D17" w:rsidRDefault="00661D17" w:rsidP="00661D17">
      <w:pPr>
        <w:ind w:firstLine="709"/>
        <w:rPr>
          <w:rFonts w:ascii="Times New Roman" w:hAnsi="Times New Roman" w:cs="Times New Roman"/>
          <w:sz w:val="30"/>
          <w:szCs w:val="30"/>
        </w:rPr>
      </w:pPr>
      <w:r w:rsidRPr="00661D17">
        <w:rPr>
          <w:rFonts w:ascii="Times New Roman" w:hAnsi="Times New Roman" w:cs="Times New Roman"/>
          <w:sz w:val="30"/>
          <w:szCs w:val="30"/>
        </w:rPr>
        <w:t>10. Не подлежат таможенному декларированию устройства для зарядки электрических двигателей, представленные совместно с транспортными средствами</w:t>
      </w:r>
      <w:r w:rsidR="00A21834">
        <w:rPr>
          <w:rFonts w:ascii="Times New Roman" w:hAnsi="Times New Roman" w:cs="Times New Roman"/>
          <w:sz w:val="30"/>
          <w:szCs w:val="30"/>
        </w:rPr>
        <w:t xml:space="preserve">, </w:t>
      </w:r>
      <w:r w:rsidR="00A21834" w:rsidRPr="00661D17">
        <w:rPr>
          <w:rFonts w:ascii="Times New Roman" w:hAnsi="Times New Roman" w:cs="Times New Roman"/>
          <w:sz w:val="30"/>
          <w:szCs w:val="30"/>
        </w:rPr>
        <w:t>транспортны</w:t>
      </w:r>
      <w:r w:rsidR="00A21834">
        <w:rPr>
          <w:rFonts w:ascii="Times New Roman" w:hAnsi="Times New Roman" w:cs="Times New Roman"/>
          <w:sz w:val="30"/>
          <w:szCs w:val="30"/>
        </w:rPr>
        <w:t>ми</w:t>
      </w:r>
      <w:r w:rsidR="00A21834" w:rsidRPr="00661D17">
        <w:rPr>
          <w:rFonts w:ascii="Times New Roman" w:hAnsi="Times New Roman" w:cs="Times New Roman"/>
          <w:sz w:val="30"/>
          <w:szCs w:val="30"/>
        </w:rPr>
        <w:t xml:space="preserve"> средства</w:t>
      </w:r>
      <w:r w:rsidR="00A21834">
        <w:rPr>
          <w:rFonts w:ascii="Times New Roman" w:hAnsi="Times New Roman" w:cs="Times New Roman"/>
          <w:sz w:val="30"/>
          <w:szCs w:val="30"/>
        </w:rPr>
        <w:t>ми</w:t>
      </w:r>
      <w:r w:rsidR="00A21834" w:rsidRPr="00661D17">
        <w:rPr>
          <w:rFonts w:ascii="Times New Roman" w:hAnsi="Times New Roman" w:cs="Times New Roman"/>
          <w:sz w:val="30"/>
          <w:szCs w:val="30"/>
        </w:rPr>
        <w:t xml:space="preserve"> для личного пользования</w:t>
      </w:r>
      <w:r w:rsidR="00A21834">
        <w:rPr>
          <w:rFonts w:ascii="Times New Roman" w:hAnsi="Times New Roman" w:cs="Times New Roman"/>
          <w:sz w:val="30"/>
          <w:szCs w:val="30"/>
        </w:rPr>
        <w:t xml:space="preserve">, </w:t>
      </w:r>
      <w:r w:rsidR="00A21834" w:rsidRPr="00661D17">
        <w:rPr>
          <w:rFonts w:ascii="Times New Roman" w:hAnsi="Times New Roman" w:cs="Times New Roman"/>
          <w:sz w:val="30"/>
          <w:szCs w:val="30"/>
        </w:rPr>
        <w:t>транспортны</w:t>
      </w:r>
      <w:r w:rsidR="00A21834">
        <w:rPr>
          <w:rFonts w:ascii="Times New Roman" w:hAnsi="Times New Roman" w:cs="Times New Roman"/>
          <w:sz w:val="30"/>
          <w:szCs w:val="30"/>
        </w:rPr>
        <w:t>ми</w:t>
      </w:r>
      <w:r w:rsidR="00A21834" w:rsidRPr="00661D17">
        <w:rPr>
          <w:rFonts w:ascii="Times New Roman" w:hAnsi="Times New Roman" w:cs="Times New Roman"/>
          <w:sz w:val="30"/>
          <w:szCs w:val="30"/>
        </w:rPr>
        <w:t xml:space="preserve"> средства</w:t>
      </w:r>
      <w:r w:rsidR="00A21834">
        <w:rPr>
          <w:rFonts w:ascii="Times New Roman" w:hAnsi="Times New Roman" w:cs="Times New Roman"/>
          <w:sz w:val="30"/>
          <w:szCs w:val="30"/>
        </w:rPr>
        <w:t>ми</w:t>
      </w:r>
      <w:r w:rsidR="00A21834" w:rsidRPr="00661D17">
        <w:rPr>
          <w:rFonts w:ascii="Times New Roman" w:hAnsi="Times New Roman" w:cs="Times New Roman"/>
          <w:sz w:val="30"/>
          <w:szCs w:val="30"/>
        </w:rPr>
        <w:t xml:space="preserve"> международной перевозки</w:t>
      </w:r>
      <w:r w:rsidRPr="00661D17">
        <w:rPr>
          <w:rFonts w:ascii="Times New Roman" w:hAnsi="Times New Roman" w:cs="Times New Roman"/>
          <w:sz w:val="30"/>
          <w:szCs w:val="30"/>
        </w:rPr>
        <w:t xml:space="preserve"> в количестве не более двух единиц.</w:t>
      </w:r>
    </w:p>
    <w:p w:rsidR="00624608" w:rsidRDefault="00624608" w:rsidP="00661D17">
      <w:pPr>
        <w:ind w:firstLine="709"/>
        <w:rPr>
          <w:rFonts w:ascii="Times New Roman" w:hAnsi="Times New Roman" w:cs="Times New Roman"/>
          <w:sz w:val="30"/>
          <w:szCs w:val="30"/>
        </w:rPr>
      </w:pPr>
    </w:p>
    <w:p w:rsidR="00624608" w:rsidRPr="00624608" w:rsidRDefault="00624608" w:rsidP="00661D17">
      <w:pPr>
        <w:ind w:firstLine="709"/>
        <w:rPr>
          <w:rFonts w:ascii="Times New Roman" w:hAnsi="Times New Roman" w:cs="Times New Roman"/>
          <w:sz w:val="30"/>
          <w:szCs w:val="30"/>
          <w:highlight w:val="yellow"/>
        </w:rPr>
      </w:pPr>
      <w:r w:rsidRPr="00624608">
        <w:rPr>
          <w:rFonts w:ascii="Times New Roman" w:hAnsi="Times New Roman" w:cs="Times New Roman"/>
          <w:sz w:val="30"/>
          <w:szCs w:val="30"/>
          <w:highlight w:val="yellow"/>
        </w:rPr>
        <w:t>ЭГ-63</w:t>
      </w:r>
      <w:bookmarkStart w:id="0" w:name="_GoBack"/>
      <w:bookmarkEnd w:id="0"/>
    </w:p>
    <w:p w:rsidR="00624608" w:rsidRPr="00624608" w:rsidRDefault="00624608" w:rsidP="00661D17">
      <w:pPr>
        <w:ind w:firstLine="709"/>
        <w:rPr>
          <w:rFonts w:ascii="Times New Roman" w:hAnsi="Times New Roman" w:cs="Times New Roman"/>
          <w:sz w:val="30"/>
          <w:szCs w:val="30"/>
          <w:highlight w:val="yellow"/>
        </w:rPr>
      </w:pPr>
      <w:proofErr w:type="gramStart"/>
      <w:r w:rsidRPr="00624608">
        <w:rPr>
          <w:rFonts w:ascii="Times New Roman" w:hAnsi="Times New Roman" w:cs="Times New Roman"/>
          <w:sz w:val="30"/>
          <w:szCs w:val="30"/>
          <w:highlight w:val="yellow"/>
        </w:rPr>
        <w:t>КР</w:t>
      </w:r>
      <w:proofErr w:type="gramEnd"/>
      <w:r w:rsidRPr="00624608">
        <w:rPr>
          <w:rFonts w:ascii="Times New Roman" w:hAnsi="Times New Roman" w:cs="Times New Roman"/>
          <w:sz w:val="30"/>
          <w:szCs w:val="30"/>
          <w:highlight w:val="yellow"/>
        </w:rPr>
        <w:t xml:space="preserve"> – концептуально поддержано</w:t>
      </w:r>
    </w:p>
    <w:p w:rsidR="00624608" w:rsidRPr="00661D17" w:rsidRDefault="00624608" w:rsidP="00661D17">
      <w:pPr>
        <w:ind w:firstLine="709"/>
        <w:rPr>
          <w:rFonts w:ascii="Times New Roman" w:hAnsi="Times New Roman" w:cs="Times New Roman"/>
          <w:sz w:val="30"/>
          <w:szCs w:val="30"/>
        </w:rPr>
      </w:pPr>
      <w:r w:rsidRPr="00624608">
        <w:rPr>
          <w:rFonts w:ascii="Times New Roman" w:hAnsi="Times New Roman" w:cs="Times New Roman"/>
          <w:sz w:val="30"/>
          <w:szCs w:val="30"/>
          <w:highlight w:val="yellow"/>
        </w:rPr>
        <w:t>Все стороны взяли резерв на проработку вопроса</w:t>
      </w:r>
    </w:p>
    <w:sectPr w:rsidR="00624608" w:rsidRPr="00661D17" w:rsidSect="00866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B1D"/>
    <w:rsid w:val="000A1793"/>
    <w:rsid w:val="001E566A"/>
    <w:rsid w:val="00203018"/>
    <w:rsid w:val="00295DBA"/>
    <w:rsid w:val="004911F6"/>
    <w:rsid w:val="00532900"/>
    <w:rsid w:val="005E7F03"/>
    <w:rsid w:val="00624608"/>
    <w:rsid w:val="00661D17"/>
    <w:rsid w:val="00866C0C"/>
    <w:rsid w:val="00A11095"/>
    <w:rsid w:val="00A21834"/>
    <w:rsid w:val="00B15309"/>
    <w:rsid w:val="00BE7B1D"/>
    <w:rsid w:val="00BF0F52"/>
    <w:rsid w:val="00DA4D70"/>
    <w:rsid w:val="00E3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30AA17CD4A4B2283785945282BCD77FC459BB1EB4EA04FFB3EA011CE9EE80F7106D3D37D5F56ABAC62B083EF42FDE654E1D1F2886E77834DC54C13929Y9m3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Primakoa</dc:creator>
  <cp:lastModifiedBy>Валикова Ольга Владимировна</cp:lastModifiedBy>
  <cp:revision>3</cp:revision>
  <dcterms:created xsi:type="dcterms:W3CDTF">2024-04-15T11:20:00Z</dcterms:created>
  <dcterms:modified xsi:type="dcterms:W3CDTF">2024-04-18T08:11:00Z</dcterms:modified>
</cp:coreProperties>
</file>